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83256" w14:textId="77777777" w:rsidR="00754CE4" w:rsidRPr="00DB7978" w:rsidRDefault="00754CE4" w:rsidP="00402C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B7978">
        <w:rPr>
          <w:rFonts w:ascii="Garamond" w:hAnsi="Garamond"/>
          <w:b/>
          <w:sz w:val="24"/>
          <w:lang w:val="sq-AL"/>
        </w:rPr>
        <w:t>VENDIM</w:t>
      </w:r>
    </w:p>
    <w:p w14:paraId="33B8A51F" w14:textId="663FA715" w:rsidR="00F5332C" w:rsidRPr="00DB7978" w:rsidRDefault="00754CE4" w:rsidP="00402C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B7978">
        <w:rPr>
          <w:rFonts w:ascii="Garamond" w:hAnsi="Garamond"/>
          <w:b/>
          <w:sz w:val="24"/>
          <w:lang w:val="sq-AL"/>
        </w:rPr>
        <w:t>Nr</w:t>
      </w:r>
      <w:r w:rsidR="00784F15" w:rsidRPr="00DB7978">
        <w:rPr>
          <w:rFonts w:ascii="Garamond" w:hAnsi="Garamond"/>
          <w:b/>
          <w:sz w:val="24"/>
          <w:lang w:val="sq-AL"/>
        </w:rPr>
        <w:t>.</w:t>
      </w:r>
      <w:r w:rsidR="00DB7978" w:rsidRPr="00DB7978">
        <w:rPr>
          <w:rFonts w:ascii="Garamond" w:hAnsi="Garamond"/>
          <w:b/>
          <w:sz w:val="24"/>
          <w:lang w:val="sq-AL"/>
        </w:rPr>
        <w:t xml:space="preserve"> </w:t>
      </w:r>
      <w:r w:rsidR="00F00870" w:rsidRPr="00DB7978">
        <w:rPr>
          <w:rFonts w:ascii="Garamond" w:hAnsi="Garamond"/>
          <w:b/>
          <w:sz w:val="24"/>
          <w:lang w:val="sq-AL"/>
        </w:rPr>
        <w:t>20</w:t>
      </w:r>
      <w:r w:rsidR="00AD0336" w:rsidRPr="00DB7978">
        <w:rPr>
          <w:rFonts w:ascii="Garamond" w:hAnsi="Garamond"/>
          <w:b/>
          <w:sz w:val="24"/>
          <w:lang w:val="sq-AL"/>
        </w:rPr>
        <w:t>9</w:t>
      </w:r>
      <w:r w:rsidR="00590DF7" w:rsidRPr="00DB7978">
        <w:rPr>
          <w:rFonts w:ascii="Garamond" w:hAnsi="Garamond"/>
          <w:b/>
          <w:sz w:val="24"/>
          <w:lang w:val="sq-AL"/>
        </w:rPr>
        <w:t xml:space="preserve">, datë </w:t>
      </w:r>
      <w:r w:rsidR="00F00870" w:rsidRPr="00DB7978">
        <w:rPr>
          <w:rFonts w:ascii="Garamond" w:hAnsi="Garamond"/>
          <w:b/>
          <w:sz w:val="24"/>
          <w:lang w:val="sq-AL"/>
        </w:rPr>
        <w:t>9</w:t>
      </w:r>
      <w:r w:rsidR="00590DF7" w:rsidRPr="00DB7978">
        <w:rPr>
          <w:rFonts w:ascii="Garamond" w:hAnsi="Garamond"/>
          <w:b/>
          <w:sz w:val="24"/>
          <w:lang w:val="sq-AL"/>
        </w:rPr>
        <w:t>.9</w:t>
      </w:r>
      <w:r w:rsidR="00E6558D" w:rsidRPr="00DB7978">
        <w:rPr>
          <w:rFonts w:ascii="Garamond" w:hAnsi="Garamond"/>
          <w:b/>
          <w:sz w:val="24"/>
          <w:lang w:val="sq-AL"/>
        </w:rPr>
        <w:t>.2025</w:t>
      </w:r>
    </w:p>
    <w:p w14:paraId="4D5FFE6C" w14:textId="77777777" w:rsidR="00754CE4" w:rsidRPr="00DB7978" w:rsidRDefault="00754CE4" w:rsidP="00402C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44E9A5" w14:textId="6F8D811D" w:rsidR="00402CE1" w:rsidRPr="00DB7978" w:rsidRDefault="00402CE1" w:rsidP="002936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lang w:val="sq-AL"/>
        </w:rPr>
      </w:pPr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>MBI FILLIMIN E PROCEDURËS PËR SHQYRTIMIN E KËRKESËS SË SHOQËRISË “</w:t>
      </w:r>
      <w:proofErr w:type="spellStart"/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>GREEN</w:t>
      </w:r>
      <w:proofErr w:type="spellEnd"/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 xml:space="preserve"> </w:t>
      </w:r>
      <w:proofErr w:type="spellStart"/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>VALUE</w:t>
      </w:r>
      <w:proofErr w:type="spellEnd"/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>” SHPK</w:t>
      </w:r>
      <w:r w:rsidR="008E5449">
        <w:rPr>
          <w:rFonts w:ascii="Garamond" w:hAnsi="Garamond" w:cs="Calibri"/>
          <w:b/>
          <w:bCs/>
          <w:color w:val="000000"/>
          <w:sz w:val="24"/>
          <w:lang w:val="sq-AL"/>
        </w:rPr>
        <w:t xml:space="preserve">, </w:t>
      </w:r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>PËR LICENCIM NË VEPRIMTARINË E FURNIZIMIT TË ENERGJISË ELEKTRIKE</w:t>
      </w:r>
    </w:p>
    <w:p w14:paraId="143B4224" w14:textId="77777777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</w:p>
    <w:p w14:paraId="7056DD0E" w14:textId="66A7C9FB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>Në mbështetje të neneve 16 dhe 37, pika 2, g</w:t>
      </w:r>
      <w:r w:rsidR="00DB7978">
        <w:rPr>
          <w:rFonts w:ascii="Garamond" w:hAnsi="Garamond" w:cs="Calibri"/>
          <w:color w:val="000000"/>
          <w:sz w:val="24"/>
          <w:lang w:val="sq-AL"/>
        </w:rPr>
        <w:t>e</w:t>
      </w:r>
      <w:r w:rsidRPr="00DB7978">
        <w:rPr>
          <w:rFonts w:ascii="Garamond" w:hAnsi="Garamond" w:cs="Calibri"/>
          <w:color w:val="000000"/>
          <w:sz w:val="24"/>
          <w:lang w:val="sq-AL"/>
        </w:rPr>
        <w:t>rma “ç”, të ligjit nr. 43/2015</w:t>
      </w:r>
      <w:r w:rsidR="008E5449">
        <w:rPr>
          <w:rFonts w:ascii="Garamond" w:hAnsi="Garamond" w:cs="Calibri"/>
          <w:color w:val="000000"/>
          <w:sz w:val="24"/>
          <w:lang w:val="sq-AL"/>
        </w:rPr>
        <w:t>,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 “Për</w:t>
      </w:r>
      <w:r w:rsidR="00DB7978"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r w:rsidRPr="00DB7978">
        <w:rPr>
          <w:rFonts w:ascii="Garamond" w:hAnsi="Garamond" w:cs="Calibri"/>
          <w:color w:val="000000"/>
          <w:sz w:val="24"/>
          <w:lang w:val="sq-AL"/>
        </w:rPr>
        <w:t>sektorin e energjisë elektrike”, të ndryshuar; neneve 4, pika 1, g</w:t>
      </w:r>
      <w:r w:rsidR="00DB7978">
        <w:rPr>
          <w:rFonts w:ascii="Garamond" w:hAnsi="Garamond" w:cs="Calibri"/>
          <w:color w:val="000000"/>
          <w:sz w:val="24"/>
          <w:lang w:val="sq-AL"/>
        </w:rPr>
        <w:t>e</w:t>
      </w:r>
      <w:r w:rsidRPr="00DB7978">
        <w:rPr>
          <w:rFonts w:ascii="Garamond" w:hAnsi="Garamond" w:cs="Calibri"/>
          <w:color w:val="000000"/>
          <w:sz w:val="24"/>
          <w:lang w:val="sq-AL"/>
        </w:rPr>
        <w:t>rma “d”, 5, pika 1, g</w:t>
      </w:r>
      <w:r w:rsidR="00DB7978">
        <w:rPr>
          <w:rFonts w:ascii="Garamond" w:hAnsi="Garamond" w:cs="Calibri"/>
          <w:color w:val="000000"/>
          <w:sz w:val="24"/>
          <w:lang w:val="sq-AL"/>
        </w:rPr>
        <w:t>e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rma “d”, dhe 10, pikat 1 dhe 3 të 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rregullores </w:t>
      </w:r>
      <w:r w:rsidR="008E5449">
        <w:rPr>
          <w:rFonts w:ascii="Garamond" w:hAnsi="Garamond" w:cs="Calibri"/>
          <w:color w:val="000000"/>
          <w:sz w:val="24"/>
          <w:lang w:val="sq-AL"/>
        </w:rPr>
        <w:t>“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Për </w:t>
      </w:r>
      <w:r w:rsidRPr="00DB7978">
        <w:rPr>
          <w:rFonts w:ascii="Garamond" w:hAnsi="Garamond" w:cs="Calibri"/>
          <w:color w:val="000000"/>
          <w:sz w:val="24"/>
          <w:lang w:val="sq-AL"/>
        </w:rPr>
        <w:t>procedurat dhe afatet për dhënien, modifikimin, transferimin, rinovimin, njohjen dhe heqjen e licencave në sektorin e energjisë elektrike</w:t>
      </w:r>
      <w:r w:rsidR="008E5449">
        <w:rPr>
          <w:rFonts w:ascii="Garamond" w:hAnsi="Garamond" w:cs="Calibri"/>
          <w:color w:val="000000"/>
          <w:sz w:val="24"/>
          <w:lang w:val="sq-AL"/>
        </w:rPr>
        <w:t>”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, të miratuar me vendimin e 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Bordit </w:t>
      </w:r>
      <w:r w:rsidRPr="00DB7978">
        <w:rPr>
          <w:rFonts w:ascii="Garamond" w:hAnsi="Garamond" w:cs="Calibri"/>
          <w:color w:val="000000"/>
          <w:sz w:val="24"/>
          <w:lang w:val="sq-AL"/>
        </w:rPr>
        <w:t>të Entit Rregullator të Energjisë (ERE) nr. 109, datë 29.6.2016, të ndryshuar; si dhe neneve 15 dhe 19, pika 1, g</w:t>
      </w:r>
      <w:r w:rsidR="00DB7978">
        <w:rPr>
          <w:rFonts w:ascii="Garamond" w:hAnsi="Garamond" w:cs="Calibri"/>
          <w:color w:val="000000"/>
          <w:sz w:val="24"/>
          <w:lang w:val="sq-AL"/>
        </w:rPr>
        <w:t>e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rma “a” të </w:t>
      </w:r>
      <w:r w:rsidR="008E5449">
        <w:rPr>
          <w:rFonts w:ascii="Garamond" w:hAnsi="Garamond" w:cs="Calibri"/>
          <w:color w:val="000000"/>
          <w:sz w:val="24"/>
          <w:lang w:val="sq-AL"/>
        </w:rPr>
        <w:t>“</w:t>
      </w:r>
      <w:r w:rsidRPr="00DB7978">
        <w:rPr>
          <w:rFonts w:ascii="Garamond" w:hAnsi="Garamond" w:cs="Calibri"/>
          <w:color w:val="000000"/>
          <w:sz w:val="24"/>
          <w:lang w:val="sq-AL"/>
        </w:rPr>
        <w:t>Rregullores për organizimin, funksionimin dhe procedurat e ERE-s</w:t>
      </w:r>
      <w:r w:rsidR="008E5449">
        <w:rPr>
          <w:rFonts w:ascii="Garamond" w:hAnsi="Garamond" w:cs="Calibri"/>
          <w:color w:val="000000"/>
          <w:sz w:val="24"/>
          <w:lang w:val="sq-AL"/>
        </w:rPr>
        <w:t>”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, miratuar me vendimin e 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Bordit 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të ERE-s nr. 96, datë 17.6.2016; Bordi i ERE-s, në mbledhjen e tij të datës 9.9.2025, mbasi shqyrtoi relacionin me nr. 2381/1 </w:t>
      </w:r>
      <w:proofErr w:type="spellStart"/>
      <w:r w:rsidRPr="00DB7978">
        <w:rPr>
          <w:rFonts w:ascii="Garamond" w:hAnsi="Garamond" w:cs="Calibri"/>
          <w:color w:val="000000"/>
          <w:sz w:val="24"/>
          <w:lang w:val="sq-AL"/>
        </w:rPr>
        <w:t>prot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 xml:space="preserve">., datë 3.9.2025, të Drejtorisë së Licencimit dhe Autorizimeve “Mbi kërkesën e shoqërisë </w:t>
      </w:r>
      <w:r w:rsidR="008E5449">
        <w:rPr>
          <w:rFonts w:ascii="Garamond" w:hAnsi="Garamond" w:cs="Calibri"/>
          <w:color w:val="000000"/>
          <w:sz w:val="24"/>
          <w:lang w:val="sq-AL"/>
        </w:rPr>
        <w:t>‘</w:t>
      </w:r>
      <w:proofErr w:type="spellStart"/>
      <w:r w:rsidR="00DB7978" w:rsidRPr="00DB7978">
        <w:rPr>
          <w:rFonts w:ascii="Garamond" w:hAnsi="Garamond" w:cs="Calibri"/>
          <w:color w:val="000000"/>
          <w:sz w:val="24"/>
          <w:lang w:val="sq-AL"/>
        </w:rPr>
        <w:t>Green</w:t>
      </w:r>
      <w:proofErr w:type="spellEnd"/>
      <w:r w:rsidR="00DB7978"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proofErr w:type="spellStart"/>
      <w:r w:rsidR="00DB7978" w:rsidRPr="00DB7978">
        <w:rPr>
          <w:rFonts w:ascii="Garamond" w:hAnsi="Garamond" w:cs="Calibri"/>
          <w:color w:val="000000"/>
          <w:sz w:val="24"/>
          <w:lang w:val="sq-AL"/>
        </w:rPr>
        <w:t>Value</w:t>
      </w:r>
      <w:proofErr w:type="spellEnd"/>
      <w:r w:rsidR="008E5449">
        <w:rPr>
          <w:rFonts w:ascii="Garamond" w:hAnsi="Garamond" w:cs="Calibri"/>
          <w:color w:val="000000"/>
          <w:sz w:val="24"/>
          <w:lang w:val="sq-AL"/>
        </w:rPr>
        <w:t>’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proofErr w:type="spellStart"/>
      <w:r w:rsidRPr="00DB7978">
        <w:rPr>
          <w:rFonts w:ascii="Garamond" w:hAnsi="Garamond" w:cs="Calibri"/>
          <w:color w:val="000000"/>
          <w:sz w:val="24"/>
          <w:lang w:val="sq-AL"/>
        </w:rPr>
        <w:t>sh.p.k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>. për licencim në veprimtarinë e furnizimit të energjisë elektrike”,</w:t>
      </w:r>
    </w:p>
    <w:p w14:paraId="317B6BC7" w14:textId="03FB84FB" w:rsidR="00402CE1" w:rsidRPr="008E5449" w:rsidRDefault="008E5449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8E5449">
        <w:rPr>
          <w:rFonts w:ascii="Garamond" w:hAnsi="Garamond" w:cs="Calibri"/>
          <w:color w:val="000000"/>
          <w:sz w:val="24"/>
          <w:lang w:val="sq-AL"/>
        </w:rPr>
        <w:t xml:space="preserve">konstatoi </w:t>
      </w:r>
      <w:r w:rsidR="00402CE1" w:rsidRPr="008E5449">
        <w:rPr>
          <w:rFonts w:ascii="Garamond" w:hAnsi="Garamond" w:cs="Calibri"/>
          <w:color w:val="000000"/>
          <w:sz w:val="24"/>
          <w:lang w:val="sq-AL"/>
        </w:rPr>
        <w:t xml:space="preserve">se: </w:t>
      </w:r>
    </w:p>
    <w:p w14:paraId="66E27FE4" w14:textId="4DFC7E1F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>- Shoqëria “</w:t>
      </w:r>
      <w:proofErr w:type="spellStart"/>
      <w:r w:rsidR="00DB7978" w:rsidRPr="00DB7978">
        <w:rPr>
          <w:rFonts w:ascii="Garamond" w:hAnsi="Garamond" w:cs="Calibri"/>
          <w:color w:val="000000"/>
          <w:sz w:val="24"/>
          <w:lang w:val="sq-AL"/>
        </w:rPr>
        <w:t>Green</w:t>
      </w:r>
      <w:proofErr w:type="spellEnd"/>
      <w:r w:rsidR="00DB7978"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proofErr w:type="spellStart"/>
      <w:r w:rsidR="00DB7978" w:rsidRPr="00DB7978">
        <w:rPr>
          <w:rFonts w:ascii="Garamond" w:hAnsi="Garamond" w:cs="Calibri"/>
          <w:color w:val="000000"/>
          <w:sz w:val="24"/>
          <w:lang w:val="sq-AL"/>
        </w:rPr>
        <w:t>Value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 xml:space="preserve">” </w:t>
      </w:r>
      <w:proofErr w:type="spellStart"/>
      <w:r w:rsidRPr="00DB7978">
        <w:rPr>
          <w:rFonts w:ascii="Garamond" w:hAnsi="Garamond" w:cs="Calibri"/>
          <w:color w:val="000000"/>
          <w:sz w:val="24"/>
          <w:lang w:val="sq-AL"/>
        </w:rPr>
        <w:t>sh.p.k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 xml:space="preserve">., me shkresën e protokolluar në ERE me nr. 2381 </w:t>
      </w:r>
      <w:proofErr w:type="spellStart"/>
      <w:r w:rsidRPr="00DB7978">
        <w:rPr>
          <w:rFonts w:ascii="Garamond" w:hAnsi="Garamond" w:cs="Calibri"/>
          <w:color w:val="000000"/>
          <w:sz w:val="24"/>
          <w:lang w:val="sq-AL"/>
        </w:rPr>
        <w:t>prot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>., datë 29.8.2025, ka paraqitur kërkesën për licencim në veprimtarinë e furnizimit të energjisë elektrike.</w:t>
      </w:r>
    </w:p>
    <w:p w14:paraId="1A513C6D" w14:textId="13DB20F4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 xml:space="preserve">- Nga shqyrtimi i aplikimit, në referencë të përcaktimeve të 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rregullores </w:t>
      </w:r>
      <w:r w:rsidR="008E5449">
        <w:rPr>
          <w:rFonts w:ascii="Garamond" w:hAnsi="Garamond" w:cs="Calibri"/>
          <w:color w:val="000000"/>
          <w:sz w:val="24"/>
          <w:lang w:val="sq-AL"/>
        </w:rPr>
        <w:t>“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Për 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procedurat dhe afatet për dhënien, modifikimin, transferimin, rinovimin, njohjen dhe heqjen e licencave në sektorin e energjisë elektrike”, miratuar me vendimin e 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Bordit 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të ERE-s nr. 109, datë 29.6.2016, </w:t>
      </w:r>
      <w:r w:rsidR="008E5449">
        <w:rPr>
          <w:rFonts w:ascii="Garamond" w:hAnsi="Garamond" w:cs="Calibri"/>
          <w:color w:val="000000"/>
          <w:sz w:val="24"/>
          <w:lang w:val="sq-AL"/>
        </w:rPr>
        <w:t>të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 ndryshuar, rezulton se shoqëria ka kryer pagesën e aplikimit sipas përcaktimeve të </w:t>
      </w:r>
      <w:r w:rsidR="00F62566" w:rsidRPr="00DB7978">
        <w:rPr>
          <w:rFonts w:ascii="Garamond" w:hAnsi="Garamond" w:cs="Calibri"/>
          <w:color w:val="000000"/>
          <w:sz w:val="24"/>
          <w:lang w:val="sq-AL"/>
        </w:rPr>
        <w:t xml:space="preserve">aneksit </w:t>
      </w:r>
      <w:r w:rsidRPr="00DB7978">
        <w:rPr>
          <w:rFonts w:ascii="Garamond" w:hAnsi="Garamond" w:cs="Calibri"/>
          <w:color w:val="000000"/>
          <w:sz w:val="24"/>
          <w:lang w:val="sq-AL"/>
        </w:rPr>
        <w:t>A dhe ka plotësuar dokumentacionin e kërkuar në zbatim të nenit 9 për pikën 1.1, g</w:t>
      </w:r>
      <w:r w:rsidR="00DB7978">
        <w:rPr>
          <w:rFonts w:ascii="Garamond" w:hAnsi="Garamond" w:cs="Calibri"/>
          <w:color w:val="000000"/>
          <w:sz w:val="24"/>
          <w:lang w:val="sq-AL"/>
        </w:rPr>
        <w:t>e</w:t>
      </w:r>
      <w:r w:rsidRPr="00DB7978">
        <w:rPr>
          <w:rFonts w:ascii="Garamond" w:hAnsi="Garamond" w:cs="Calibri"/>
          <w:color w:val="000000"/>
          <w:sz w:val="24"/>
          <w:lang w:val="sq-AL"/>
        </w:rPr>
        <w:t>rmat “a”, “b” dhe “c”; për pikën 1.2, g</w:t>
      </w:r>
      <w:r w:rsidR="00DB7978">
        <w:rPr>
          <w:rFonts w:ascii="Garamond" w:hAnsi="Garamond" w:cs="Calibri"/>
          <w:color w:val="000000"/>
          <w:sz w:val="24"/>
          <w:lang w:val="sq-AL"/>
        </w:rPr>
        <w:t>e</w:t>
      </w:r>
      <w:r w:rsidRPr="00DB7978">
        <w:rPr>
          <w:rFonts w:ascii="Garamond" w:hAnsi="Garamond" w:cs="Calibri"/>
          <w:color w:val="000000"/>
          <w:sz w:val="24"/>
          <w:lang w:val="sq-AL"/>
        </w:rPr>
        <w:t>rmat “a”, “b”, “c” dhe “d”; për pikën 1.3, g</w:t>
      </w:r>
      <w:r w:rsidR="00DB7978">
        <w:rPr>
          <w:rFonts w:ascii="Garamond" w:hAnsi="Garamond" w:cs="Calibri"/>
          <w:color w:val="000000"/>
          <w:sz w:val="24"/>
          <w:lang w:val="sq-AL"/>
        </w:rPr>
        <w:t>e</w:t>
      </w:r>
      <w:r w:rsidRPr="00DB7978">
        <w:rPr>
          <w:rFonts w:ascii="Garamond" w:hAnsi="Garamond" w:cs="Calibri"/>
          <w:color w:val="000000"/>
          <w:sz w:val="24"/>
          <w:lang w:val="sq-AL"/>
        </w:rPr>
        <w:t>rmat “a” dhe “c”</w:t>
      </w:r>
      <w:r w:rsid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r w:rsidRPr="00DB7978">
        <w:rPr>
          <w:rFonts w:ascii="Garamond" w:hAnsi="Garamond" w:cs="Calibri"/>
          <w:color w:val="000000"/>
          <w:sz w:val="24"/>
          <w:lang w:val="sq-AL"/>
        </w:rPr>
        <w:t>dhe për pikën 2.4, germën “a”, “b” dhe “d”.</w:t>
      </w:r>
    </w:p>
    <w:p w14:paraId="3987D8F8" w14:textId="455CDDB7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>- Shoqëria për këtë aplikim duhet të plotësojë dhe sa vijon:</w:t>
      </w:r>
    </w:p>
    <w:p w14:paraId="469F7F00" w14:textId="77777777" w:rsidR="00DB7978" w:rsidRPr="00DB7978" w:rsidRDefault="00DB7978" w:rsidP="00DB797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color w:val="000000"/>
          <w:sz w:val="24"/>
          <w:lang w:val="sq-AL"/>
        </w:rPr>
      </w:pPr>
    </w:p>
    <w:p w14:paraId="0844621C" w14:textId="44BB5A9C" w:rsidR="00402CE1" w:rsidRPr="00DB7978" w:rsidRDefault="00DB7978" w:rsidP="00DB797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 xml:space="preserve">Neni </w:t>
      </w:r>
      <w:r w:rsidR="00402CE1" w:rsidRPr="00DB7978">
        <w:rPr>
          <w:rFonts w:ascii="Garamond" w:hAnsi="Garamond" w:cs="Calibri"/>
          <w:color w:val="000000"/>
          <w:sz w:val="24"/>
          <w:lang w:val="sq-AL"/>
        </w:rPr>
        <w:t>9</w:t>
      </w:r>
    </w:p>
    <w:p w14:paraId="42748784" w14:textId="77777777" w:rsidR="00402CE1" w:rsidRPr="00DB7978" w:rsidRDefault="00402CE1" w:rsidP="00DB797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lang w:val="sq-AL"/>
        </w:rPr>
      </w:pPr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>Formati dhe dokumentacioni për aplikim</w:t>
      </w:r>
    </w:p>
    <w:p w14:paraId="4BFA568E" w14:textId="77777777" w:rsidR="00DB7978" w:rsidRDefault="00DB7978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</w:p>
    <w:p w14:paraId="3B45C2BB" w14:textId="1420E2D5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>Pika 1.3</w:t>
      </w:r>
      <w:r w:rsidR="00F62566">
        <w:rPr>
          <w:rFonts w:ascii="Garamond" w:hAnsi="Garamond" w:cs="Calibri"/>
          <w:color w:val="000000"/>
          <w:sz w:val="24"/>
          <w:lang w:val="sq-AL"/>
        </w:rPr>
        <w:t>,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r w:rsidR="00F62566">
        <w:rPr>
          <w:rFonts w:ascii="Garamond" w:hAnsi="Garamond" w:cs="Calibri"/>
          <w:color w:val="000000"/>
          <w:sz w:val="24"/>
          <w:lang w:val="sq-AL"/>
        </w:rPr>
        <w:t>“</w:t>
      </w:r>
      <w:r w:rsidRPr="00DB7978">
        <w:rPr>
          <w:rFonts w:ascii="Garamond" w:hAnsi="Garamond" w:cs="Calibri"/>
          <w:color w:val="000000"/>
          <w:sz w:val="24"/>
          <w:lang w:val="sq-AL"/>
        </w:rPr>
        <w:t>Dokumentacioni financiar dhe fiskal</w:t>
      </w:r>
      <w:r w:rsidR="00F62566">
        <w:rPr>
          <w:rFonts w:ascii="Garamond" w:hAnsi="Garamond" w:cs="Calibri"/>
          <w:color w:val="000000"/>
          <w:sz w:val="24"/>
          <w:lang w:val="sq-AL"/>
        </w:rPr>
        <w:t>”</w:t>
      </w:r>
    </w:p>
    <w:p w14:paraId="7E4C4F21" w14:textId="59B81F67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 xml:space="preserve">- Duke qenë se shoqëria ka aplikuar paralelisht dhe për licencim në veprimtarinë e tregtimit të energjisë elektrike, vlerësohet të saktësohet </w:t>
      </w:r>
      <w:proofErr w:type="spellStart"/>
      <w:r w:rsidRPr="00DB7978">
        <w:rPr>
          <w:rFonts w:ascii="Garamond" w:hAnsi="Garamond" w:cs="Calibri"/>
          <w:color w:val="000000"/>
          <w:sz w:val="24"/>
          <w:lang w:val="sq-AL"/>
        </w:rPr>
        <w:t>disponimi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 xml:space="preserve"> i mjeteve financiare për ushtrimin e të dyja veprimtarive</w:t>
      </w:r>
      <w:r w:rsid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r w:rsidRPr="008E5449">
        <w:rPr>
          <w:rFonts w:ascii="Garamond" w:hAnsi="Garamond" w:cs="Calibri"/>
          <w:color w:val="000000"/>
          <w:sz w:val="24"/>
          <w:lang w:val="sq-AL"/>
        </w:rPr>
        <w:t>(</w:t>
      </w:r>
      <w:r w:rsidR="00F62566" w:rsidRPr="00DB7978">
        <w:rPr>
          <w:rFonts w:ascii="Garamond" w:hAnsi="Garamond" w:cs="Calibri"/>
          <w:color w:val="000000"/>
          <w:sz w:val="24"/>
          <w:lang w:val="sq-AL"/>
        </w:rPr>
        <w:t>g</w:t>
      </w:r>
      <w:r w:rsidR="00F62566">
        <w:rPr>
          <w:rFonts w:ascii="Garamond" w:hAnsi="Garamond" w:cs="Calibri"/>
          <w:color w:val="000000"/>
          <w:sz w:val="24"/>
          <w:lang w:val="sq-AL"/>
        </w:rPr>
        <w:t>e</w:t>
      </w:r>
      <w:r w:rsidR="00F62566" w:rsidRPr="00DB7978">
        <w:rPr>
          <w:rFonts w:ascii="Garamond" w:hAnsi="Garamond" w:cs="Calibri"/>
          <w:color w:val="000000"/>
          <w:sz w:val="24"/>
          <w:lang w:val="sq-AL"/>
        </w:rPr>
        <w:t xml:space="preserve">rma </w:t>
      </w:r>
      <w:r w:rsidRPr="00DB7978">
        <w:rPr>
          <w:rFonts w:ascii="Garamond" w:hAnsi="Garamond" w:cs="Calibri"/>
          <w:color w:val="000000"/>
          <w:sz w:val="24"/>
          <w:lang w:val="sq-AL"/>
        </w:rPr>
        <w:t>“b”)</w:t>
      </w:r>
      <w:r w:rsidR="00F62566">
        <w:rPr>
          <w:rFonts w:ascii="Garamond" w:hAnsi="Garamond" w:cs="Calibri"/>
          <w:color w:val="000000"/>
          <w:sz w:val="24"/>
          <w:lang w:val="sq-AL"/>
        </w:rPr>
        <w:t>.</w:t>
      </w:r>
    </w:p>
    <w:p w14:paraId="0BB97ADD" w14:textId="3E2A1B98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>Pika 2.4</w:t>
      </w:r>
      <w:r w:rsidR="00F62566">
        <w:rPr>
          <w:rFonts w:ascii="Garamond" w:hAnsi="Garamond" w:cs="Calibri"/>
          <w:color w:val="000000"/>
          <w:sz w:val="24"/>
          <w:lang w:val="sq-AL"/>
        </w:rPr>
        <w:t>,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r w:rsidR="00F62566">
        <w:rPr>
          <w:rFonts w:ascii="Garamond" w:hAnsi="Garamond" w:cs="Calibri"/>
          <w:color w:val="000000"/>
          <w:sz w:val="24"/>
          <w:lang w:val="sq-AL"/>
        </w:rPr>
        <w:t>“</w:t>
      </w:r>
      <w:r w:rsidRPr="00DB7978">
        <w:rPr>
          <w:rFonts w:ascii="Garamond" w:hAnsi="Garamond" w:cs="Calibri"/>
          <w:color w:val="000000"/>
          <w:sz w:val="24"/>
          <w:lang w:val="sq-AL"/>
        </w:rPr>
        <w:t>Dokumentacioni specifik për licencën e furnizimit të energjisë elektrike</w:t>
      </w:r>
      <w:r w:rsidR="00F62566">
        <w:rPr>
          <w:rFonts w:ascii="Garamond" w:hAnsi="Garamond" w:cs="Calibri"/>
          <w:color w:val="000000"/>
          <w:sz w:val="24"/>
          <w:lang w:val="sq-AL"/>
        </w:rPr>
        <w:t>”</w:t>
      </w:r>
    </w:p>
    <w:p w14:paraId="65AB2FAC" w14:textId="29786E2C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 xml:space="preserve">- Dokumentacion vërtetues mbi mënyrën e parashikuar për </w:t>
      </w:r>
      <w:proofErr w:type="spellStart"/>
      <w:r w:rsidRPr="00DB7978">
        <w:rPr>
          <w:rFonts w:ascii="Garamond" w:hAnsi="Garamond" w:cs="Calibri"/>
          <w:color w:val="000000"/>
          <w:sz w:val="24"/>
          <w:lang w:val="sq-AL"/>
        </w:rPr>
        <w:t>disponimin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 xml:space="preserve"> e zyrave nga shoqëria për pjesën e mbetur të periudhës së licencimit (</w:t>
      </w:r>
      <w:r w:rsidR="00F62566" w:rsidRPr="00DB7978">
        <w:rPr>
          <w:rFonts w:ascii="Garamond" w:hAnsi="Garamond" w:cs="Calibri"/>
          <w:color w:val="000000"/>
          <w:sz w:val="24"/>
          <w:lang w:val="sq-AL"/>
        </w:rPr>
        <w:t>g</w:t>
      </w:r>
      <w:r w:rsidR="00F62566">
        <w:rPr>
          <w:rFonts w:ascii="Garamond" w:hAnsi="Garamond" w:cs="Calibri"/>
          <w:color w:val="000000"/>
          <w:sz w:val="24"/>
          <w:lang w:val="sq-AL"/>
        </w:rPr>
        <w:t>e</w:t>
      </w:r>
      <w:r w:rsidR="00F62566" w:rsidRPr="00DB7978">
        <w:rPr>
          <w:rFonts w:ascii="Garamond" w:hAnsi="Garamond" w:cs="Calibri"/>
          <w:color w:val="000000"/>
          <w:sz w:val="24"/>
          <w:lang w:val="sq-AL"/>
        </w:rPr>
        <w:t xml:space="preserve">rma </w:t>
      </w:r>
      <w:r w:rsidRPr="00DB7978">
        <w:rPr>
          <w:rFonts w:ascii="Garamond" w:hAnsi="Garamond" w:cs="Calibri"/>
          <w:color w:val="000000"/>
          <w:sz w:val="24"/>
          <w:lang w:val="sq-AL"/>
        </w:rPr>
        <w:t>“c”)</w:t>
      </w:r>
      <w:r w:rsidR="00F62566">
        <w:rPr>
          <w:rFonts w:ascii="Garamond" w:hAnsi="Garamond" w:cs="Calibri"/>
          <w:color w:val="000000"/>
          <w:sz w:val="24"/>
          <w:lang w:val="sq-AL"/>
        </w:rPr>
        <w:t>.</w:t>
      </w:r>
    </w:p>
    <w:p w14:paraId="7DD35C97" w14:textId="124836DD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 xml:space="preserve">Për gjithë sa më sipër, </w:t>
      </w:r>
      <w:r w:rsidR="00DB7978" w:rsidRPr="00DB7978">
        <w:rPr>
          <w:rFonts w:ascii="Garamond" w:hAnsi="Garamond" w:cs="Calibri"/>
          <w:color w:val="000000"/>
          <w:sz w:val="24"/>
          <w:lang w:val="sq-AL"/>
        </w:rPr>
        <w:t xml:space="preserve">Bordi i ERE-s </w:t>
      </w:r>
    </w:p>
    <w:p w14:paraId="7CE9907E" w14:textId="77777777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lang w:val="sq-AL"/>
        </w:rPr>
      </w:pPr>
    </w:p>
    <w:p w14:paraId="309416A6" w14:textId="09BB53FE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lang w:val="sq-AL"/>
        </w:rPr>
      </w:pPr>
      <w:r w:rsidRPr="00DB7978">
        <w:rPr>
          <w:rFonts w:ascii="Garamond" w:hAnsi="Garamond" w:cs="Calibri"/>
          <w:bCs/>
          <w:color w:val="000000"/>
          <w:sz w:val="24"/>
          <w:lang w:val="sq-AL"/>
        </w:rPr>
        <w:t>VENDOSI:</w:t>
      </w:r>
    </w:p>
    <w:p w14:paraId="203E9F44" w14:textId="77777777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</w:p>
    <w:p w14:paraId="3C35B9A5" w14:textId="7A0F92D9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>1. Të fillojë procedurën për licencimin e shoqërisë “</w:t>
      </w:r>
      <w:proofErr w:type="spellStart"/>
      <w:r w:rsidR="00DB7978" w:rsidRPr="00DB7978">
        <w:rPr>
          <w:rFonts w:ascii="Garamond" w:hAnsi="Garamond" w:cs="Calibri"/>
          <w:color w:val="000000"/>
          <w:sz w:val="24"/>
          <w:lang w:val="sq-AL"/>
        </w:rPr>
        <w:t>Green</w:t>
      </w:r>
      <w:proofErr w:type="spellEnd"/>
      <w:r w:rsidR="00DB7978"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proofErr w:type="spellStart"/>
      <w:r w:rsidR="00DB7978" w:rsidRPr="00DB7978">
        <w:rPr>
          <w:rFonts w:ascii="Garamond" w:hAnsi="Garamond" w:cs="Calibri"/>
          <w:color w:val="000000"/>
          <w:sz w:val="24"/>
          <w:lang w:val="sq-AL"/>
        </w:rPr>
        <w:t>Value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 xml:space="preserve">” </w:t>
      </w:r>
      <w:proofErr w:type="spellStart"/>
      <w:r w:rsidRPr="00DB7978">
        <w:rPr>
          <w:rFonts w:ascii="Garamond" w:hAnsi="Garamond" w:cs="Calibri"/>
          <w:color w:val="000000"/>
          <w:sz w:val="24"/>
          <w:lang w:val="sq-AL"/>
        </w:rPr>
        <w:t>sh.p.k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>. në veprimtarinë e furnizimit të energjisë elektrike.</w:t>
      </w:r>
    </w:p>
    <w:p w14:paraId="741FB286" w14:textId="204D1D4B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>2. Drejtoria e Licencimit dhe Autorizimeve të njoftojë shoqërinë “</w:t>
      </w:r>
      <w:proofErr w:type="spellStart"/>
      <w:r w:rsidR="00DB7978" w:rsidRPr="00DB7978">
        <w:rPr>
          <w:rFonts w:ascii="Garamond" w:hAnsi="Garamond" w:cs="Calibri"/>
          <w:color w:val="000000"/>
          <w:sz w:val="24"/>
          <w:lang w:val="sq-AL"/>
        </w:rPr>
        <w:t>Green</w:t>
      </w:r>
      <w:proofErr w:type="spellEnd"/>
      <w:r w:rsidR="00DB7978"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proofErr w:type="spellStart"/>
      <w:r w:rsidR="00DB7978" w:rsidRPr="00DB7978">
        <w:rPr>
          <w:rFonts w:ascii="Garamond" w:hAnsi="Garamond" w:cs="Calibri"/>
          <w:color w:val="000000"/>
          <w:sz w:val="24"/>
          <w:lang w:val="sq-AL"/>
        </w:rPr>
        <w:t>Value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 xml:space="preserve">” </w:t>
      </w:r>
      <w:proofErr w:type="spellStart"/>
      <w:r w:rsidRPr="00DB7978">
        <w:rPr>
          <w:rFonts w:ascii="Garamond" w:hAnsi="Garamond" w:cs="Calibri"/>
          <w:color w:val="000000"/>
          <w:sz w:val="24"/>
          <w:lang w:val="sq-AL"/>
        </w:rPr>
        <w:t>sh.p.k</w:t>
      </w:r>
      <w:proofErr w:type="spellEnd"/>
      <w:r w:rsidRPr="00DB7978">
        <w:rPr>
          <w:rFonts w:ascii="Garamond" w:hAnsi="Garamond" w:cs="Calibri"/>
          <w:color w:val="000000"/>
          <w:sz w:val="24"/>
          <w:lang w:val="sq-AL"/>
        </w:rPr>
        <w:t xml:space="preserve">. dhe për vendimin e </w:t>
      </w:r>
      <w:r w:rsidR="00F62566" w:rsidRPr="00DB7978">
        <w:rPr>
          <w:rFonts w:ascii="Garamond" w:hAnsi="Garamond" w:cs="Calibri"/>
          <w:color w:val="000000"/>
          <w:sz w:val="24"/>
          <w:lang w:val="sq-AL"/>
        </w:rPr>
        <w:t xml:space="preserve">Bordit </w:t>
      </w:r>
      <w:r w:rsidRPr="00DB7978">
        <w:rPr>
          <w:rFonts w:ascii="Garamond" w:hAnsi="Garamond" w:cs="Calibri"/>
          <w:color w:val="000000"/>
          <w:sz w:val="24"/>
          <w:lang w:val="sq-AL"/>
        </w:rPr>
        <w:t>të ERE-s.</w:t>
      </w:r>
    </w:p>
    <w:p w14:paraId="3F8C0074" w14:textId="77777777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 xml:space="preserve">Ky vendim hyn në fuqi menjëherë. </w:t>
      </w:r>
    </w:p>
    <w:p w14:paraId="78FA3B3A" w14:textId="0FBF4395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>Bordit</w:t>
      </w:r>
      <w:r w:rsidR="008E5449">
        <w:rPr>
          <w:rFonts w:ascii="Garamond" w:hAnsi="Garamond" w:cs="Calibri"/>
          <w:color w:val="000000"/>
          <w:sz w:val="24"/>
          <w:lang w:val="sq-AL"/>
        </w:rPr>
        <w:t>,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 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në rast se ka siguruar prova të reja që mund ta çojnë </w:t>
      </w:r>
      <w:r w:rsidR="008E5449" w:rsidRPr="00DB7978">
        <w:rPr>
          <w:rFonts w:ascii="Garamond" w:hAnsi="Garamond" w:cs="Calibri"/>
          <w:color w:val="000000"/>
          <w:sz w:val="24"/>
          <w:lang w:val="sq-AL"/>
        </w:rPr>
        <w:t xml:space="preserve">Bordin </w:t>
      </w:r>
      <w:r w:rsidRPr="00DB7978">
        <w:rPr>
          <w:rFonts w:ascii="Garamond" w:hAnsi="Garamond" w:cs="Calibri"/>
          <w:color w:val="000000"/>
          <w:sz w:val="24"/>
          <w:lang w:val="sq-AL"/>
        </w:rPr>
        <w:t>në marrjen e një vendimi të ndryshëm nga i mëparshmi</w:t>
      </w:r>
      <w:r w:rsidR="008E5449">
        <w:rPr>
          <w:rFonts w:ascii="Garamond" w:hAnsi="Garamond" w:cs="Calibri"/>
          <w:color w:val="000000"/>
          <w:sz w:val="24"/>
          <w:lang w:val="sq-AL"/>
        </w:rPr>
        <w:t>,</w:t>
      </w:r>
      <w:r w:rsidRPr="00DB7978">
        <w:rPr>
          <w:rFonts w:ascii="Garamond" w:hAnsi="Garamond" w:cs="Calibri"/>
          <w:color w:val="000000"/>
          <w:sz w:val="24"/>
          <w:lang w:val="sq-AL"/>
        </w:rPr>
        <w:t xml:space="preserve"> apo për gabime materiale të konstatuara. Për këtë vendim</w:t>
      </w:r>
      <w:bookmarkStart w:id="0" w:name="_GoBack"/>
      <w:bookmarkEnd w:id="0"/>
      <w:r w:rsidRPr="00DB7978">
        <w:rPr>
          <w:rFonts w:ascii="Garamond" w:hAnsi="Garamond" w:cs="Calibri"/>
          <w:color w:val="000000"/>
          <w:sz w:val="24"/>
          <w:lang w:val="sq-AL"/>
        </w:rPr>
        <w:t xml:space="preserve"> mund të bëhet ankim në Gjykatën Administrative Tiranë, brenda 30 ditëve kalendarike nga dita e publikimit në Fletoren Zyrtare.</w:t>
      </w:r>
    </w:p>
    <w:p w14:paraId="32BF1F26" w14:textId="77777777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DB7978">
        <w:rPr>
          <w:rFonts w:ascii="Garamond" w:hAnsi="Garamond" w:cs="Calibri"/>
          <w:color w:val="000000"/>
          <w:sz w:val="24"/>
          <w:lang w:val="sq-AL"/>
        </w:rPr>
        <w:t>Ky vendim botohet në Fletoren Zyrtare.</w:t>
      </w:r>
    </w:p>
    <w:p w14:paraId="691AD10A" w14:textId="77777777" w:rsidR="00402CE1" w:rsidRPr="00DB7978" w:rsidRDefault="00402CE1" w:rsidP="00402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</w:p>
    <w:p w14:paraId="44D25D7A" w14:textId="40DCCCC4" w:rsidR="00402CE1" w:rsidRPr="00DB7978" w:rsidRDefault="00402CE1" w:rsidP="00402CE1">
      <w:pPr>
        <w:tabs>
          <w:tab w:val="left" w:pos="82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lang w:val="sq-AL"/>
        </w:rPr>
      </w:pPr>
      <w:r w:rsidRPr="00DB7978">
        <w:rPr>
          <w:rFonts w:ascii="Garamond" w:hAnsi="Garamond" w:cs="Calibri"/>
          <w:bCs/>
          <w:color w:val="000000"/>
          <w:sz w:val="24"/>
          <w:lang w:val="sq-AL"/>
        </w:rPr>
        <w:t>KRYETAR</w:t>
      </w:r>
    </w:p>
    <w:p w14:paraId="5558D9ED" w14:textId="6A8F7E77" w:rsidR="00402CE1" w:rsidRPr="00DB7978" w:rsidRDefault="00402CE1" w:rsidP="00402CE1">
      <w:pPr>
        <w:tabs>
          <w:tab w:val="left" w:pos="82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lang w:val="sq-AL"/>
        </w:rPr>
      </w:pPr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 xml:space="preserve">Petrit </w:t>
      </w:r>
      <w:proofErr w:type="spellStart"/>
      <w:r w:rsidRPr="00DB7978">
        <w:rPr>
          <w:rFonts w:ascii="Garamond" w:hAnsi="Garamond" w:cs="Calibri"/>
          <w:b/>
          <w:bCs/>
          <w:color w:val="000000"/>
          <w:sz w:val="24"/>
          <w:lang w:val="sq-AL"/>
        </w:rPr>
        <w:t>Ahmeti</w:t>
      </w:r>
      <w:proofErr w:type="spellEnd"/>
    </w:p>
    <w:p w14:paraId="76B05AE9" w14:textId="77777777" w:rsidR="00754CE4" w:rsidRPr="00DB7978" w:rsidRDefault="00754CE4" w:rsidP="00402C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754CE4" w:rsidRPr="00DB7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37B6C"/>
    <w:rsid w:val="00261F38"/>
    <w:rsid w:val="0028358F"/>
    <w:rsid w:val="00293641"/>
    <w:rsid w:val="002A21F8"/>
    <w:rsid w:val="002A2F04"/>
    <w:rsid w:val="002C21B1"/>
    <w:rsid w:val="002E286B"/>
    <w:rsid w:val="002E28BA"/>
    <w:rsid w:val="00302224"/>
    <w:rsid w:val="003271C6"/>
    <w:rsid w:val="0036540F"/>
    <w:rsid w:val="00386B82"/>
    <w:rsid w:val="00387FA9"/>
    <w:rsid w:val="003A1254"/>
    <w:rsid w:val="003F3D67"/>
    <w:rsid w:val="00402CE1"/>
    <w:rsid w:val="00420FCC"/>
    <w:rsid w:val="004326E6"/>
    <w:rsid w:val="00436915"/>
    <w:rsid w:val="004429C1"/>
    <w:rsid w:val="004509DF"/>
    <w:rsid w:val="00451F03"/>
    <w:rsid w:val="0045287E"/>
    <w:rsid w:val="00462A6A"/>
    <w:rsid w:val="00472701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0DF7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54CE4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3862"/>
    <w:rsid w:val="008C7EE7"/>
    <w:rsid w:val="008D15FD"/>
    <w:rsid w:val="008E5449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A2962"/>
    <w:rsid w:val="00AB7D07"/>
    <w:rsid w:val="00AD0336"/>
    <w:rsid w:val="00AD32FA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238CA"/>
    <w:rsid w:val="00D55481"/>
    <w:rsid w:val="00D624AB"/>
    <w:rsid w:val="00D67644"/>
    <w:rsid w:val="00D80CAE"/>
    <w:rsid w:val="00D8245B"/>
    <w:rsid w:val="00D83955"/>
    <w:rsid w:val="00DA512A"/>
    <w:rsid w:val="00DB3128"/>
    <w:rsid w:val="00DB4920"/>
    <w:rsid w:val="00DB7978"/>
    <w:rsid w:val="00E11D35"/>
    <w:rsid w:val="00E13DFD"/>
    <w:rsid w:val="00E154BC"/>
    <w:rsid w:val="00E53E37"/>
    <w:rsid w:val="00E6558D"/>
    <w:rsid w:val="00E7372A"/>
    <w:rsid w:val="00EA6DB4"/>
    <w:rsid w:val="00EB3AA8"/>
    <w:rsid w:val="00EF009A"/>
    <w:rsid w:val="00EF200C"/>
    <w:rsid w:val="00EF2A0A"/>
    <w:rsid w:val="00F00870"/>
    <w:rsid w:val="00F23FBB"/>
    <w:rsid w:val="00F45C03"/>
    <w:rsid w:val="00F5332C"/>
    <w:rsid w:val="00F62566"/>
    <w:rsid w:val="00FA2E72"/>
    <w:rsid w:val="00FB5224"/>
    <w:rsid w:val="00FC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8A51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2025-10-13T13:50:57Z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Mbi fillimin e procedurës për shqyrtimin e kërkesës së shoqërisë “GREEN VALUE” sh.p.k. për licencim në veprimtarinë e furnizimit të energjisë elektrike</Titulli>
    <Modifikuesi xmlns="0e656187-b300-4fb0-8bf4-3a50f872073c">ermira.bukaci</Modifikuesi>
    <Nr_x002e__x0020_prot_x0020_QBZ xmlns="0e656187-b300-4fb0-8bf4-3a50f872073c">1690/4</Nr_x002e__x0020_prot_x0020_QBZ>
    <Data_x0020_e_x0020_Modifikimit xmlns="0e656187-b300-4fb0-8bf4-3a50f872073c">2025-10-14T11:23:56Z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DB68112B37492195380B1BC6FE9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DB68112B37492195380B1BC6FE9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BCC6094-7A15-46F7-BF1C-834D96B45880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70CAE00-1636-4672-B0D5-BB10DD32F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633A0-BFAF-49BD-AF6B-4F8A27209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27FA03-7413-4320-9C76-B5B6650E0A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408E9B-6C5C-422E-A675-E9836C105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“GREEN VALUE” sh.p.k. për licencim në veprimtarinë e furnizimit të energjisë elektrike</vt:lpstr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“GREEN VALUE” sh.p.k. për licencim në veprimtarinë e furnizimit të energjisë elektrike</dc:title>
  <dc:creator>Entela Suli</dc:creator>
  <cp:lastModifiedBy>Alma Lisaku</cp:lastModifiedBy>
  <cp:revision>9</cp:revision>
  <dcterms:created xsi:type="dcterms:W3CDTF">2025-10-13T12:45:00Z</dcterms:created>
  <dcterms:modified xsi:type="dcterms:W3CDTF">2025-10-14T11:00:00Z</dcterms:modified>
</cp:coreProperties>
</file>