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FEF88" w14:textId="77777777" w:rsidR="0046259F" w:rsidRPr="0046259F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46259F">
        <w:rPr>
          <w:rFonts w:ascii="Garamond" w:hAnsi="Garamond"/>
          <w:b/>
          <w:bCs/>
          <w:color w:val="000000"/>
        </w:rPr>
        <w:t>VENDIM</w:t>
      </w:r>
    </w:p>
    <w:p w14:paraId="6C04D9DE" w14:textId="144B03A7" w:rsidR="0046259F" w:rsidRPr="0046259F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46259F">
        <w:rPr>
          <w:rFonts w:ascii="Garamond" w:hAnsi="Garamond"/>
          <w:b/>
          <w:bCs/>
          <w:color w:val="000000"/>
        </w:rPr>
        <w:t xml:space="preserve">Nr. 254, </w:t>
      </w:r>
      <w:r w:rsidR="00BF4AD4" w:rsidRPr="0046259F">
        <w:rPr>
          <w:rFonts w:ascii="Garamond" w:hAnsi="Garamond"/>
          <w:b/>
          <w:bCs/>
          <w:color w:val="000000"/>
        </w:rPr>
        <w:t xml:space="preserve">datë </w:t>
      </w:r>
      <w:r w:rsidRPr="0046259F">
        <w:rPr>
          <w:rFonts w:ascii="Garamond" w:hAnsi="Garamond"/>
          <w:b/>
          <w:bCs/>
          <w:color w:val="000000"/>
        </w:rPr>
        <w:t>14.10.2025</w:t>
      </w:r>
    </w:p>
    <w:p w14:paraId="4E128E7A" w14:textId="77777777" w:rsidR="00EF3BFD" w:rsidRDefault="00EF3BFD" w:rsidP="00EF3B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30F1DD8" w14:textId="489A92E9" w:rsidR="0046259F" w:rsidRPr="0046259F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46259F">
        <w:rPr>
          <w:rFonts w:ascii="Garamond" w:hAnsi="Garamond"/>
          <w:b/>
          <w:bCs/>
          <w:color w:val="000000"/>
        </w:rPr>
        <w:t>MBI</w:t>
      </w:r>
      <w:r w:rsidR="00EF3BFD">
        <w:rPr>
          <w:rFonts w:ascii="Garamond" w:hAnsi="Garamond"/>
          <w:b/>
          <w:bCs/>
          <w:color w:val="000000"/>
        </w:rPr>
        <w:t xml:space="preserve"> </w:t>
      </w:r>
      <w:r w:rsidRPr="0046259F">
        <w:rPr>
          <w:rFonts w:ascii="Garamond" w:hAnsi="Garamond"/>
          <w:b/>
          <w:bCs/>
          <w:color w:val="000000"/>
        </w:rPr>
        <w:t>ZGJATJEN E VENDIMMARRJES SË BORDIT TË ERE-</w:t>
      </w:r>
      <w:r w:rsidR="00BF4AD4" w:rsidRPr="0046259F">
        <w:rPr>
          <w:rFonts w:ascii="Garamond" w:hAnsi="Garamond"/>
          <w:b/>
          <w:bCs/>
          <w:color w:val="000000"/>
        </w:rPr>
        <w:t>s</w:t>
      </w:r>
      <w:r w:rsidR="00BF4AD4">
        <w:rPr>
          <w:rFonts w:ascii="Garamond" w:hAnsi="Garamond"/>
          <w:b/>
          <w:bCs/>
          <w:color w:val="000000"/>
        </w:rPr>
        <w:t>,</w:t>
      </w:r>
      <w:r w:rsidRPr="0046259F">
        <w:rPr>
          <w:rFonts w:ascii="Garamond" w:hAnsi="Garamond"/>
          <w:b/>
          <w:bCs/>
          <w:color w:val="000000"/>
        </w:rPr>
        <w:t xml:space="preserve"> LIDHUR ME SHQYRTIMIN E KËRKESËS SË SHOQËRISË “</w:t>
      </w:r>
      <w:proofErr w:type="spellStart"/>
      <w:r w:rsidRPr="0046259F">
        <w:rPr>
          <w:rFonts w:ascii="Garamond" w:hAnsi="Garamond"/>
          <w:b/>
          <w:bCs/>
          <w:color w:val="000000"/>
        </w:rPr>
        <w:t>INFOTELECOM-ALBSOLAR</w:t>
      </w:r>
      <w:proofErr w:type="spellEnd"/>
      <w:r w:rsidRPr="0046259F">
        <w:rPr>
          <w:rFonts w:ascii="Garamond" w:hAnsi="Garamond"/>
          <w:b/>
          <w:bCs/>
          <w:color w:val="000000"/>
        </w:rPr>
        <w:t xml:space="preserve"> 4” SHPK PËR LICENCIM NË VEPRIMTARINË E PRODHIMIT TË ENERGJISË ELEKTRIKE</w:t>
      </w:r>
    </w:p>
    <w:p w14:paraId="150FDABF" w14:textId="77777777" w:rsidR="00EF3BFD" w:rsidRDefault="00EF3BFD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15F89CF8" w14:textId="2AD69EA7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>Në mbështetje të nenit 16 të ligjit nr. 43/2015</w:t>
      </w:r>
      <w:r w:rsidR="000D51D3">
        <w:rPr>
          <w:rFonts w:ascii="Garamond" w:hAnsi="Garamond"/>
          <w:color w:val="000000"/>
        </w:rPr>
        <w:t>,</w:t>
      </w:r>
      <w:r w:rsidRPr="00BF4AD4">
        <w:rPr>
          <w:rFonts w:ascii="Garamond" w:hAnsi="Garamond"/>
          <w:color w:val="000000"/>
        </w:rPr>
        <w:t xml:space="preserve"> “Për sektorin e energjisë elektrike”, </w:t>
      </w:r>
      <w:r w:rsidR="00A131F0">
        <w:rPr>
          <w:rFonts w:ascii="Garamond" w:hAnsi="Garamond"/>
          <w:color w:val="000000"/>
        </w:rPr>
        <w:t>të</w:t>
      </w:r>
      <w:r w:rsidRPr="00BF4AD4">
        <w:rPr>
          <w:rFonts w:ascii="Garamond" w:hAnsi="Garamond"/>
          <w:color w:val="000000"/>
        </w:rPr>
        <w:t xml:space="preserve"> ndryshuar; nenit 14, pika 3, të </w:t>
      </w:r>
      <w:r w:rsidR="00A131F0" w:rsidRPr="00BF4AD4">
        <w:rPr>
          <w:rFonts w:ascii="Garamond" w:hAnsi="Garamond"/>
          <w:color w:val="000000"/>
        </w:rPr>
        <w:t xml:space="preserve">rregullores </w:t>
      </w:r>
      <w:r w:rsidR="00A131F0">
        <w:rPr>
          <w:rFonts w:ascii="Garamond" w:hAnsi="Garamond"/>
          <w:color w:val="000000"/>
        </w:rPr>
        <w:t>“</w:t>
      </w:r>
      <w:r w:rsidR="00A131F0" w:rsidRPr="00BF4AD4">
        <w:rPr>
          <w:rFonts w:ascii="Garamond" w:hAnsi="Garamond"/>
          <w:color w:val="000000"/>
        </w:rPr>
        <w:t xml:space="preserve">Për </w:t>
      </w:r>
      <w:r w:rsidRPr="00BF4AD4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</w:t>
      </w:r>
      <w:r w:rsidR="00A131F0">
        <w:rPr>
          <w:rFonts w:ascii="Garamond" w:hAnsi="Garamond"/>
          <w:color w:val="000000"/>
        </w:rPr>
        <w:t>”</w:t>
      </w:r>
      <w:r w:rsidRPr="00BF4AD4">
        <w:rPr>
          <w:rFonts w:ascii="Garamond" w:hAnsi="Garamond"/>
          <w:color w:val="000000"/>
        </w:rPr>
        <w:t xml:space="preserve">, miratuar me vendimin e </w:t>
      </w:r>
      <w:r w:rsidR="00A131F0" w:rsidRPr="00BF4AD4">
        <w:rPr>
          <w:rFonts w:ascii="Garamond" w:hAnsi="Garamond"/>
          <w:color w:val="000000"/>
        </w:rPr>
        <w:t xml:space="preserve">Bordit </w:t>
      </w:r>
      <w:r w:rsidRPr="00BF4AD4">
        <w:rPr>
          <w:rFonts w:ascii="Garamond" w:hAnsi="Garamond"/>
          <w:color w:val="000000"/>
        </w:rPr>
        <w:t xml:space="preserve">të Entit Rregullator të Energjisë ( ERE ) nr. 109, datë 29.6.2016, </w:t>
      </w:r>
      <w:r w:rsidR="00A131F0">
        <w:rPr>
          <w:rFonts w:ascii="Garamond" w:hAnsi="Garamond"/>
          <w:color w:val="000000"/>
        </w:rPr>
        <w:t>të</w:t>
      </w:r>
      <w:r w:rsidRPr="00BF4AD4">
        <w:rPr>
          <w:rFonts w:ascii="Garamond" w:hAnsi="Garamond"/>
          <w:color w:val="000000"/>
        </w:rPr>
        <w:t xml:space="preserve"> ndryshuar; si dhe nenit 15 të </w:t>
      </w:r>
      <w:r w:rsidR="00A131F0" w:rsidRPr="00BF4AD4">
        <w:rPr>
          <w:rFonts w:ascii="Garamond" w:hAnsi="Garamond"/>
          <w:color w:val="000000"/>
        </w:rPr>
        <w:t xml:space="preserve">rregullores </w:t>
      </w:r>
      <w:r w:rsidR="00A131F0">
        <w:rPr>
          <w:rFonts w:ascii="Garamond" w:hAnsi="Garamond"/>
          <w:color w:val="000000"/>
        </w:rPr>
        <w:t>“</w:t>
      </w:r>
      <w:r w:rsidR="00A131F0" w:rsidRPr="00BF4AD4">
        <w:rPr>
          <w:rFonts w:ascii="Garamond" w:hAnsi="Garamond"/>
          <w:color w:val="000000"/>
        </w:rPr>
        <w:t xml:space="preserve">Për </w:t>
      </w:r>
      <w:r w:rsidRPr="00BF4AD4">
        <w:rPr>
          <w:rFonts w:ascii="Garamond" w:hAnsi="Garamond"/>
          <w:color w:val="000000"/>
        </w:rPr>
        <w:t>organizimin, funksionimin dhe procedurat e ERE-s</w:t>
      </w:r>
      <w:r w:rsidR="00A131F0">
        <w:rPr>
          <w:rFonts w:ascii="Garamond" w:hAnsi="Garamond"/>
          <w:color w:val="000000"/>
        </w:rPr>
        <w:t>”</w:t>
      </w:r>
      <w:r w:rsidRPr="00BF4AD4">
        <w:rPr>
          <w:rFonts w:ascii="Garamond" w:hAnsi="Garamond"/>
          <w:color w:val="000000"/>
        </w:rPr>
        <w:t xml:space="preserve">, miratuar me vendimin e </w:t>
      </w:r>
      <w:r w:rsidR="00A131F0" w:rsidRPr="00BF4AD4">
        <w:rPr>
          <w:rFonts w:ascii="Garamond" w:hAnsi="Garamond"/>
          <w:color w:val="000000"/>
        </w:rPr>
        <w:t xml:space="preserve">Bordit </w:t>
      </w:r>
      <w:r w:rsidRPr="00BF4AD4">
        <w:rPr>
          <w:rFonts w:ascii="Garamond" w:hAnsi="Garamond"/>
          <w:color w:val="000000"/>
        </w:rPr>
        <w:t xml:space="preserve">të ERE-s nr. 96, datë 17.6.2016; Bordi i ERE-s, në mbledhjen e tij të datës 14.10.2025, mbasi shqyrtoi relacionin me nr. 2207/11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 xml:space="preserve">., datë 9.10.2025, të Drejtorisë së Licencimit dhe Autorizimeve “Mbi kërkesën e shoqërisë </w:t>
      </w:r>
      <w:r w:rsidR="00A131F0">
        <w:rPr>
          <w:rFonts w:ascii="Garamond" w:hAnsi="Garamond"/>
          <w:color w:val="000000"/>
        </w:rPr>
        <w:t>‘</w:t>
      </w:r>
      <w:proofErr w:type="spellStart"/>
      <w:r w:rsidRPr="00BF4AD4">
        <w:rPr>
          <w:rFonts w:ascii="Garamond" w:hAnsi="Garamond"/>
          <w:color w:val="000000"/>
        </w:rPr>
        <w:t>Infotelecom-Albsolar</w:t>
      </w:r>
      <w:proofErr w:type="spellEnd"/>
      <w:r w:rsidRPr="00BF4AD4">
        <w:rPr>
          <w:rFonts w:ascii="Garamond" w:hAnsi="Garamond"/>
          <w:color w:val="000000"/>
        </w:rPr>
        <w:t xml:space="preserve"> 4</w:t>
      </w:r>
      <w:r w:rsidR="00A131F0">
        <w:rPr>
          <w:rFonts w:ascii="Garamond" w:hAnsi="Garamond"/>
          <w:color w:val="000000"/>
        </w:rPr>
        <w:t>’</w:t>
      </w:r>
      <w:r w:rsidRPr="00BF4AD4">
        <w:rPr>
          <w:rFonts w:ascii="Garamond" w:hAnsi="Garamond"/>
          <w:color w:val="000000"/>
        </w:rPr>
        <w:t xml:space="preserve"> </w:t>
      </w:r>
      <w:proofErr w:type="spellStart"/>
      <w:r w:rsidRPr="00BF4AD4">
        <w:rPr>
          <w:rFonts w:ascii="Garamond" w:hAnsi="Garamond"/>
          <w:color w:val="000000"/>
        </w:rPr>
        <w:t>sh.p.k</w:t>
      </w:r>
      <w:proofErr w:type="spellEnd"/>
      <w:r w:rsidRPr="00BF4AD4">
        <w:rPr>
          <w:rFonts w:ascii="Garamond" w:hAnsi="Garamond"/>
          <w:color w:val="000000"/>
        </w:rPr>
        <w:t>. për licencim në veprimtarinë e prodhimit të energjisë elektrike”,</w:t>
      </w:r>
    </w:p>
    <w:p w14:paraId="166609EF" w14:textId="20F8CE36" w:rsidR="0046259F" w:rsidRPr="0034346F" w:rsidRDefault="0034346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4346F">
        <w:rPr>
          <w:rFonts w:ascii="Garamond" w:hAnsi="Garamond"/>
          <w:color w:val="000000"/>
        </w:rPr>
        <w:t xml:space="preserve">konstatoi </w:t>
      </w:r>
      <w:r w:rsidR="0046259F" w:rsidRPr="0034346F">
        <w:rPr>
          <w:rFonts w:ascii="Garamond" w:hAnsi="Garamond"/>
          <w:color w:val="000000"/>
        </w:rPr>
        <w:t xml:space="preserve">se: </w:t>
      </w:r>
    </w:p>
    <w:p w14:paraId="6397C7CD" w14:textId="00FF516A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Për qëllime të shqyrtimit të këtij </w:t>
      </w:r>
      <w:r w:rsidR="00A131F0" w:rsidRPr="00BF4AD4">
        <w:rPr>
          <w:rFonts w:ascii="Garamond" w:hAnsi="Garamond"/>
          <w:color w:val="000000"/>
        </w:rPr>
        <w:t xml:space="preserve">aplikimi </w:t>
      </w:r>
      <w:r w:rsidRPr="00BF4AD4">
        <w:rPr>
          <w:rFonts w:ascii="Garamond" w:hAnsi="Garamond"/>
          <w:color w:val="000000"/>
        </w:rPr>
        <w:t>janë ndjekur procedurat dhe është analizuar dokumentacioni si vijon:</w:t>
      </w:r>
    </w:p>
    <w:p w14:paraId="50D8E33B" w14:textId="6CEC7048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BF4AD4">
        <w:rPr>
          <w:rFonts w:ascii="Garamond" w:hAnsi="Garamond"/>
          <w:b/>
          <w:bCs/>
          <w:color w:val="000000"/>
        </w:rPr>
        <w:t xml:space="preserve">Paraqitja e </w:t>
      </w:r>
      <w:r w:rsidR="00A131F0" w:rsidRPr="00BF4AD4">
        <w:rPr>
          <w:rFonts w:ascii="Garamond" w:hAnsi="Garamond"/>
          <w:b/>
          <w:bCs/>
          <w:color w:val="000000"/>
        </w:rPr>
        <w:t>kërkesës për licencim</w:t>
      </w:r>
    </w:p>
    <w:p w14:paraId="2B922D85" w14:textId="25A8D779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>- Shoqëria “</w:t>
      </w:r>
      <w:proofErr w:type="spellStart"/>
      <w:r w:rsidRPr="00BF4AD4">
        <w:rPr>
          <w:rFonts w:ascii="Garamond" w:hAnsi="Garamond"/>
          <w:color w:val="000000"/>
        </w:rPr>
        <w:t>Infotelecom-Albsolar</w:t>
      </w:r>
      <w:proofErr w:type="spellEnd"/>
      <w:r w:rsidRPr="00BF4AD4">
        <w:rPr>
          <w:rFonts w:ascii="Garamond" w:hAnsi="Garamond"/>
          <w:color w:val="000000"/>
        </w:rPr>
        <w:t xml:space="preserve"> 4” </w:t>
      </w:r>
      <w:proofErr w:type="spellStart"/>
      <w:r w:rsidRPr="00BF4AD4">
        <w:rPr>
          <w:rFonts w:ascii="Garamond" w:hAnsi="Garamond"/>
          <w:color w:val="000000"/>
        </w:rPr>
        <w:t>sh.p.k</w:t>
      </w:r>
      <w:proofErr w:type="spellEnd"/>
      <w:r w:rsidRPr="00BF4AD4">
        <w:rPr>
          <w:rFonts w:ascii="Garamond" w:hAnsi="Garamond"/>
          <w:color w:val="000000"/>
        </w:rPr>
        <w:t xml:space="preserve">., me shkresën e protokolluar në ERE me nr. 2207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 xml:space="preserve">., datë 30.7.2025, ka paraqitur kërkesën e saj për licencim në veprimtarinë e prodhimit të energjisë elektrike nga centrali </w:t>
      </w:r>
      <w:proofErr w:type="spellStart"/>
      <w:r w:rsidRPr="00BF4AD4">
        <w:rPr>
          <w:rFonts w:ascii="Garamond" w:hAnsi="Garamond"/>
          <w:color w:val="000000"/>
        </w:rPr>
        <w:t>fotovoltaik</w:t>
      </w:r>
      <w:proofErr w:type="spellEnd"/>
      <w:r w:rsidRPr="00BF4AD4">
        <w:rPr>
          <w:rFonts w:ascii="Garamond" w:hAnsi="Garamond"/>
          <w:color w:val="000000"/>
        </w:rPr>
        <w:t xml:space="preserve">, me kapacitet 35.6 </w:t>
      </w:r>
      <w:proofErr w:type="spellStart"/>
      <w:r w:rsidR="00BF4AD4" w:rsidRPr="00BF4AD4">
        <w:rPr>
          <w:rFonts w:ascii="Garamond" w:hAnsi="Garamond"/>
          <w:color w:val="000000"/>
        </w:rPr>
        <w:t>mw</w:t>
      </w:r>
      <w:proofErr w:type="spellEnd"/>
      <w:r w:rsidR="00BF4AD4" w:rsidRPr="00BF4AD4">
        <w:rPr>
          <w:rFonts w:ascii="Garamond" w:hAnsi="Garamond"/>
          <w:color w:val="000000"/>
        </w:rPr>
        <w:t xml:space="preserve"> </w:t>
      </w:r>
      <w:r w:rsidRPr="00BF4AD4">
        <w:rPr>
          <w:rFonts w:ascii="Garamond" w:hAnsi="Garamond"/>
          <w:color w:val="000000"/>
        </w:rPr>
        <w:t>me vendndodhje në rrugën “</w:t>
      </w:r>
      <w:proofErr w:type="spellStart"/>
      <w:r w:rsidRPr="00BF4AD4">
        <w:rPr>
          <w:rFonts w:ascii="Garamond" w:hAnsi="Garamond"/>
          <w:color w:val="000000"/>
        </w:rPr>
        <w:t>Gjorica</w:t>
      </w:r>
      <w:proofErr w:type="spellEnd"/>
      <w:r w:rsidRPr="00BF4AD4">
        <w:rPr>
          <w:rFonts w:ascii="Garamond" w:hAnsi="Garamond"/>
          <w:color w:val="000000"/>
        </w:rPr>
        <w:t xml:space="preserve"> e Poshtme”, Njësia Administrative </w:t>
      </w:r>
      <w:proofErr w:type="spellStart"/>
      <w:r w:rsidRPr="00BF4AD4">
        <w:rPr>
          <w:rFonts w:ascii="Garamond" w:hAnsi="Garamond"/>
          <w:color w:val="000000"/>
        </w:rPr>
        <w:t>Gjoricë</w:t>
      </w:r>
      <w:proofErr w:type="spellEnd"/>
      <w:r w:rsidRPr="00BF4AD4">
        <w:rPr>
          <w:rFonts w:ascii="Garamond" w:hAnsi="Garamond"/>
          <w:color w:val="000000"/>
        </w:rPr>
        <w:t xml:space="preserve">, Bashkia Bulqizë, </w:t>
      </w:r>
      <w:r w:rsidR="00A131F0" w:rsidRPr="00BF4AD4">
        <w:rPr>
          <w:rFonts w:ascii="Garamond" w:hAnsi="Garamond"/>
          <w:color w:val="000000"/>
        </w:rPr>
        <w:t xml:space="preserve">qarku </w:t>
      </w:r>
      <w:r w:rsidRPr="00BF4AD4">
        <w:rPr>
          <w:rFonts w:ascii="Garamond" w:hAnsi="Garamond"/>
          <w:color w:val="000000"/>
        </w:rPr>
        <w:t xml:space="preserve">Dibër. </w:t>
      </w:r>
    </w:p>
    <w:p w14:paraId="21E90E0D" w14:textId="04370A58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F4AD4">
        <w:rPr>
          <w:rFonts w:ascii="Garamond" w:hAnsi="Garamond"/>
          <w:b/>
          <w:bCs/>
          <w:color w:val="000000"/>
        </w:rPr>
        <w:t xml:space="preserve">Fillimi i </w:t>
      </w:r>
      <w:r w:rsidR="00A131F0" w:rsidRPr="00BF4AD4">
        <w:rPr>
          <w:rFonts w:ascii="Garamond" w:hAnsi="Garamond"/>
          <w:b/>
          <w:bCs/>
          <w:color w:val="000000"/>
        </w:rPr>
        <w:t xml:space="preserve">procedurës së licencimit  </w:t>
      </w:r>
    </w:p>
    <w:p w14:paraId="04CCCE2F" w14:textId="3365B15D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>- Bordi i ERE-s</w:t>
      </w:r>
      <w:r w:rsidR="00A131F0">
        <w:rPr>
          <w:rFonts w:ascii="Garamond" w:hAnsi="Garamond"/>
          <w:color w:val="000000"/>
        </w:rPr>
        <w:t>,</w:t>
      </w:r>
      <w:r w:rsidRPr="00BF4AD4">
        <w:rPr>
          <w:rFonts w:ascii="Garamond" w:hAnsi="Garamond"/>
          <w:color w:val="000000"/>
        </w:rPr>
        <w:t xml:space="preserve"> me vendimin nr. 191, datë 12.8.2025, vendosi të fillojë procedurën për licencimin e shoqërisë në këtë veprimtari.</w:t>
      </w:r>
    </w:p>
    <w:p w14:paraId="400EA329" w14:textId="091CCEAF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>- ERE botoi njoftimin në median e shkruar për fillimin e kësaj procedure (në datat 13.8.2025 dhe 14.8.2025) dhe në përfundim të afatit të pritjes së komenteve</w:t>
      </w:r>
      <w:r w:rsidR="00A131F0">
        <w:rPr>
          <w:rFonts w:ascii="Garamond" w:hAnsi="Garamond"/>
          <w:color w:val="000000"/>
        </w:rPr>
        <w:t>,</w:t>
      </w:r>
      <w:r w:rsidRPr="00BF4AD4">
        <w:rPr>
          <w:rFonts w:ascii="Garamond" w:hAnsi="Garamond"/>
          <w:color w:val="000000"/>
        </w:rPr>
        <w:t xml:space="preserve"> apo objeksioneve nga të tretët (data 11.9.2025), nuk rezultoi të ketë të tilla. Njoftimi për fillimin e procedurës u botua në rrjetet sociale të institucionit edhe në faqen zyrtare të internetit të ERE-s.</w:t>
      </w:r>
    </w:p>
    <w:p w14:paraId="0C963DAE" w14:textId="35D2C0B1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>- ERE</w:t>
      </w:r>
      <w:r w:rsidR="00A131F0">
        <w:rPr>
          <w:rFonts w:ascii="Garamond" w:hAnsi="Garamond"/>
          <w:color w:val="000000"/>
        </w:rPr>
        <w:t>,</w:t>
      </w:r>
      <w:r w:rsidRPr="00BF4AD4">
        <w:rPr>
          <w:rFonts w:ascii="Garamond" w:hAnsi="Garamond"/>
          <w:color w:val="000000"/>
        </w:rPr>
        <w:t xml:space="preserve"> po ashtu</w:t>
      </w:r>
      <w:r w:rsidR="00A131F0">
        <w:rPr>
          <w:rFonts w:ascii="Garamond" w:hAnsi="Garamond"/>
          <w:color w:val="000000"/>
        </w:rPr>
        <w:t>,</w:t>
      </w:r>
      <w:r w:rsidRPr="00BF4AD4">
        <w:rPr>
          <w:rFonts w:ascii="Garamond" w:hAnsi="Garamond"/>
          <w:color w:val="000000"/>
        </w:rPr>
        <w:t xml:space="preserve"> ka njoftuar Ministrinë e Infrastrukturës dhe Energjisë (</w:t>
      </w:r>
      <w:proofErr w:type="spellStart"/>
      <w:r w:rsidRPr="00BF4AD4">
        <w:rPr>
          <w:rFonts w:ascii="Garamond" w:hAnsi="Garamond"/>
          <w:color w:val="000000"/>
        </w:rPr>
        <w:t>MIE</w:t>
      </w:r>
      <w:proofErr w:type="spellEnd"/>
      <w:r w:rsidRPr="00BF4AD4">
        <w:rPr>
          <w:rFonts w:ascii="Garamond" w:hAnsi="Garamond"/>
          <w:color w:val="000000"/>
        </w:rPr>
        <w:t xml:space="preserve">) për fillimin e kësaj procedure, nëpërmjet shkresës nr. 2207/4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>., datë 14.8.2025, ku i ka kërkuar të bëjë me dije nëse nga ana e saj ka një qëndrim ndryshe</w:t>
      </w:r>
      <w:r w:rsidR="001E0EEC">
        <w:rPr>
          <w:rFonts w:ascii="Garamond" w:hAnsi="Garamond"/>
          <w:color w:val="000000"/>
        </w:rPr>
        <w:t>,</w:t>
      </w:r>
      <w:r w:rsidRPr="00BF4AD4">
        <w:rPr>
          <w:rFonts w:ascii="Garamond" w:hAnsi="Garamond"/>
          <w:color w:val="000000"/>
        </w:rPr>
        <w:t xml:space="preserve"> në lidhje me vlefshmërinë e kontratës dhe të drejtën e shoqërisë për ndërtimin dhe shfrytëzimin e këtij burimi gjenerues. Nga ana e </w:t>
      </w:r>
      <w:proofErr w:type="spellStart"/>
      <w:r w:rsidRPr="00BF4AD4">
        <w:rPr>
          <w:rFonts w:ascii="Garamond" w:hAnsi="Garamond"/>
          <w:color w:val="000000"/>
        </w:rPr>
        <w:t>MIE</w:t>
      </w:r>
      <w:proofErr w:type="spellEnd"/>
      <w:r w:rsidRPr="00BF4AD4">
        <w:rPr>
          <w:rFonts w:ascii="Garamond" w:hAnsi="Garamond"/>
          <w:color w:val="000000"/>
        </w:rPr>
        <w:t>-s nuk ka pasur kthim përgjigjeje.</w:t>
      </w:r>
    </w:p>
    <w:p w14:paraId="09DC61E6" w14:textId="19BBBA79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BF4AD4">
        <w:rPr>
          <w:rFonts w:ascii="Garamond" w:hAnsi="Garamond"/>
          <w:b/>
          <w:bCs/>
          <w:color w:val="000000"/>
        </w:rPr>
        <w:t xml:space="preserve">Kërkesa për </w:t>
      </w:r>
      <w:r w:rsidR="001F6DA1" w:rsidRPr="00BF4AD4">
        <w:rPr>
          <w:rFonts w:ascii="Garamond" w:hAnsi="Garamond"/>
          <w:b/>
          <w:bCs/>
          <w:color w:val="000000"/>
        </w:rPr>
        <w:t>dokumentacionin plotësues</w:t>
      </w:r>
    </w:p>
    <w:p w14:paraId="66A45DD7" w14:textId="51ED615D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Me shkresën nr. 2207/3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>., datë 14.8.2025, ERE ka njoftuar shoqërinë për vendimin e fillimit të procedurës dhe i ka kërkuar depozitimin e informacionit/dokumentacionit të aplikimit të konstatuar të paplotësuar ose të plotësuar pjesërisht.</w:t>
      </w:r>
    </w:p>
    <w:p w14:paraId="4AB0DE2B" w14:textId="7C3F446D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BF4AD4">
        <w:rPr>
          <w:rFonts w:ascii="Garamond" w:hAnsi="Garamond"/>
          <w:b/>
          <w:bCs/>
          <w:color w:val="000000"/>
        </w:rPr>
        <w:t xml:space="preserve">Vlerësimi i dokumentacionit dhe </w:t>
      </w:r>
      <w:r w:rsidR="001F6DA1" w:rsidRPr="00BF4AD4">
        <w:rPr>
          <w:rFonts w:ascii="Garamond" w:hAnsi="Garamond"/>
          <w:b/>
          <w:bCs/>
          <w:color w:val="000000"/>
        </w:rPr>
        <w:t>kërkesa për seancë dëgjimore</w:t>
      </w:r>
    </w:p>
    <w:p w14:paraId="7E47E205" w14:textId="2A7A5B9A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Me shkresën e protokolluar në ERE me nr. 2207/5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 xml:space="preserve">., datë 9.9.2025, shoqëria  ka depozituar një pjesë të informacionit/dokumentacionit plotësues, nga shqyrtimi i të cilit është parë e nevojshme zhvillimi i një seance dëgjimore për të sqaruar këtë informacion/dokumentacion, ndaj me shkresën nr. 2207/7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>., datë 17.9.2025, ERE i është drejtuar shoqërisë duke i njoftuar zhvillimin e kësaj seance dhe plotësimin e dokumentacionit përkatës.</w:t>
      </w:r>
    </w:p>
    <w:p w14:paraId="26B6E82F" w14:textId="3318FAB0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>- Pas diskutimeve të zhvilluara në seancën e mbajtur në datën 22.9.2025, përfaqësuesit e shoqërisë morën angazhimin për të plotësuar në vijim informacionin/dokumentacionin e munguar.</w:t>
      </w:r>
    </w:p>
    <w:p w14:paraId="51F60B0B" w14:textId="739045B4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lastRenderedPageBreak/>
        <w:t xml:space="preserve">- Me e </w:t>
      </w:r>
      <w:r w:rsidRPr="001F6DA1">
        <w:rPr>
          <w:rFonts w:ascii="Garamond" w:hAnsi="Garamond"/>
          <w:i/>
          <w:iCs/>
          <w:color w:val="000000"/>
        </w:rPr>
        <w:t>e-</w:t>
      </w:r>
      <w:proofErr w:type="spellStart"/>
      <w:r w:rsidRPr="001F6DA1">
        <w:rPr>
          <w:rFonts w:ascii="Garamond" w:hAnsi="Garamond"/>
          <w:i/>
          <w:iCs/>
          <w:color w:val="000000"/>
        </w:rPr>
        <w:t>mail</w:t>
      </w:r>
      <w:proofErr w:type="spellEnd"/>
      <w:r w:rsidR="001F6DA1">
        <w:rPr>
          <w:rFonts w:ascii="Garamond" w:hAnsi="Garamond"/>
          <w:color w:val="000000"/>
        </w:rPr>
        <w:t>-</w:t>
      </w:r>
      <w:r w:rsidRPr="00BF4AD4">
        <w:rPr>
          <w:rFonts w:ascii="Garamond" w:hAnsi="Garamond"/>
          <w:color w:val="000000"/>
        </w:rPr>
        <w:t xml:space="preserve">in e protokolluar në ERE me nr. 2207/8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 xml:space="preserve">., datë 24.9.2025, shoqëria i është drejtuar </w:t>
      </w:r>
      <w:proofErr w:type="spellStart"/>
      <w:r w:rsidRPr="00BF4AD4">
        <w:rPr>
          <w:rFonts w:ascii="Garamond" w:hAnsi="Garamond"/>
          <w:color w:val="000000"/>
        </w:rPr>
        <w:t>MIE</w:t>
      </w:r>
      <w:proofErr w:type="spellEnd"/>
      <w:r w:rsidRPr="00BF4AD4">
        <w:rPr>
          <w:rFonts w:ascii="Garamond" w:hAnsi="Garamond"/>
          <w:color w:val="000000"/>
        </w:rPr>
        <w:t>-s, duke vënë në dijeni ERE-n, në lidhje me marrjen e një konfirmimi zyrtar</w:t>
      </w:r>
      <w:r w:rsidR="001F6DA1">
        <w:rPr>
          <w:rFonts w:ascii="Garamond" w:hAnsi="Garamond"/>
          <w:color w:val="000000"/>
        </w:rPr>
        <w:t>,</w:t>
      </w:r>
      <w:r w:rsidRPr="00BF4AD4">
        <w:rPr>
          <w:rFonts w:ascii="Garamond" w:hAnsi="Garamond"/>
          <w:color w:val="000000"/>
        </w:rPr>
        <w:t xml:space="preserve"> apo një shkrese formale mbi nënshkrimin e Marrëveshjes Përfundimtare dhe Marrëveshjes së Mbështetjes nga </w:t>
      </w:r>
      <w:proofErr w:type="spellStart"/>
      <w:r w:rsidRPr="00BF4AD4">
        <w:rPr>
          <w:rFonts w:ascii="Garamond" w:hAnsi="Garamond"/>
          <w:color w:val="000000"/>
        </w:rPr>
        <w:t>MIE</w:t>
      </w:r>
      <w:proofErr w:type="spellEnd"/>
      <w:r w:rsidRPr="00BF4AD4">
        <w:rPr>
          <w:rFonts w:ascii="Garamond" w:hAnsi="Garamond"/>
          <w:color w:val="000000"/>
        </w:rPr>
        <w:t xml:space="preserve">. Duke qenë se ky </w:t>
      </w:r>
      <w:r w:rsidRPr="001F6DA1">
        <w:rPr>
          <w:rFonts w:ascii="Garamond" w:hAnsi="Garamond"/>
          <w:i/>
          <w:iCs/>
          <w:color w:val="000000"/>
        </w:rPr>
        <w:t>e-</w:t>
      </w:r>
      <w:proofErr w:type="spellStart"/>
      <w:r w:rsidRPr="001F6DA1">
        <w:rPr>
          <w:rFonts w:ascii="Garamond" w:hAnsi="Garamond"/>
          <w:i/>
          <w:iCs/>
          <w:color w:val="000000"/>
        </w:rPr>
        <w:t>mail</w:t>
      </w:r>
      <w:proofErr w:type="spellEnd"/>
      <w:r w:rsidRPr="00BF4AD4">
        <w:rPr>
          <w:rFonts w:ascii="Garamond" w:hAnsi="Garamond"/>
          <w:color w:val="000000"/>
        </w:rPr>
        <w:t xml:space="preserve"> nuk ishte shterues për sa kërkuar dhe nga sa marrë angazhim nga shoqëria gjatë seancës dëgjimore, ERE i është drejtuar me </w:t>
      </w:r>
      <w:r w:rsidRPr="001F6DA1">
        <w:rPr>
          <w:rFonts w:ascii="Garamond" w:hAnsi="Garamond"/>
          <w:i/>
          <w:iCs/>
          <w:color w:val="000000"/>
        </w:rPr>
        <w:t>e-</w:t>
      </w:r>
      <w:proofErr w:type="spellStart"/>
      <w:r w:rsidRPr="001F6DA1">
        <w:rPr>
          <w:rFonts w:ascii="Garamond" w:hAnsi="Garamond"/>
          <w:i/>
          <w:iCs/>
          <w:color w:val="000000"/>
        </w:rPr>
        <w:t>mail</w:t>
      </w:r>
      <w:proofErr w:type="spellEnd"/>
      <w:r w:rsidR="001F6DA1">
        <w:rPr>
          <w:rFonts w:ascii="Garamond" w:hAnsi="Garamond"/>
          <w:color w:val="000000"/>
        </w:rPr>
        <w:t>-</w:t>
      </w:r>
      <w:r w:rsidRPr="00BF4AD4">
        <w:rPr>
          <w:rFonts w:ascii="Garamond" w:hAnsi="Garamond"/>
          <w:color w:val="000000"/>
        </w:rPr>
        <w:t xml:space="preserve">in me nr. 2207/9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>., datë 1.10.2025, duke i bërë me dije shoqërisë sa më sipër, si dhe duke i rikujtuar detyrimin për depozitimin e dokumentacionit.</w:t>
      </w:r>
    </w:p>
    <w:p w14:paraId="67129922" w14:textId="00CF038E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Së fundmi, me shkresën e protokolluar në ERE me nr. 2207/10 </w:t>
      </w:r>
      <w:proofErr w:type="spellStart"/>
      <w:r w:rsidRPr="00BF4AD4">
        <w:rPr>
          <w:rFonts w:ascii="Garamond" w:hAnsi="Garamond"/>
          <w:color w:val="000000"/>
        </w:rPr>
        <w:t>prot</w:t>
      </w:r>
      <w:proofErr w:type="spellEnd"/>
      <w:r w:rsidRPr="00BF4AD4">
        <w:rPr>
          <w:rFonts w:ascii="Garamond" w:hAnsi="Garamond"/>
          <w:color w:val="000000"/>
        </w:rPr>
        <w:t>., datë 1.10.2025, shoqëria ka depozituar një pjesë të dokumentacionit, nga analizimi i të cilit rezulton se ka ende nevojë për t’u plotësuar/saktësuar sa vijon:</w:t>
      </w:r>
    </w:p>
    <w:p w14:paraId="4F899C05" w14:textId="077DD3B9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dokumentacioni për mbështetjen </w:t>
      </w:r>
      <w:r w:rsidR="001F6DA1" w:rsidRPr="00BF4AD4">
        <w:rPr>
          <w:rFonts w:ascii="Garamond" w:hAnsi="Garamond"/>
          <w:color w:val="000000"/>
        </w:rPr>
        <w:t>financiare</w:t>
      </w:r>
      <w:r w:rsidRPr="00BF4AD4">
        <w:rPr>
          <w:rFonts w:ascii="Garamond" w:hAnsi="Garamond"/>
          <w:color w:val="000000"/>
        </w:rPr>
        <w:t xml:space="preserve"> për 20% të vlerës së projektit;</w:t>
      </w:r>
    </w:p>
    <w:p w14:paraId="6D335085" w14:textId="30916B48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marrëveshja </w:t>
      </w:r>
      <w:r w:rsidR="001F6DA1" w:rsidRPr="00BF4AD4">
        <w:rPr>
          <w:rFonts w:ascii="Garamond" w:hAnsi="Garamond"/>
          <w:color w:val="000000"/>
        </w:rPr>
        <w:t xml:space="preserve">përfundimtare </w:t>
      </w:r>
      <w:r w:rsidRPr="00BF4AD4">
        <w:rPr>
          <w:rFonts w:ascii="Garamond" w:hAnsi="Garamond"/>
          <w:color w:val="000000"/>
        </w:rPr>
        <w:t xml:space="preserve">për </w:t>
      </w:r>
      <w:r w:rsidR="001F6DA1" w:rsidRPr="00BF4AD4">
        <w:rPr>
          <w:rFonts w:ascii="Garamond" w:hAnsi="Garamond"/>
          <w:color w:val="000000"/>
        </w:rPr>
        <w:t xml:space="preserve">zhvillimin </w:t>
      </w:r>
      <w:r w:rsidRPr="00BF4AD4">
        <w:rPr>
          <w:rFonts w:ascii="Garamond" w:hAnsi="Garamond"/>
          <w:color w:val="000000"/>
        </w:rPr>
        <w:t>e projektit;</w:t>
      </w:r>
    </w:p>
    <w:p w14:paraId="64A4DCF3" w14:textId="04FF065F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>- njësitë gjeneruese të centralit dhe kapaciteti i instaluar i secilës;</w:t>
      </w:r>
    </w:p>
    <w:p w14:paraId="23BD4001" w14:textId="7A68B260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kapaciteti i instaluar i referuar në </w:t>
      </w:r>
      <w:proofErr w:type="spellStart"/>
      <w:r w:rsidRPr="00BF4AD4">
        <w:rPr>
          <w:rFonts w:ascii="Garamond" w:hAnsi="Garamond"/>
          <w:color w:val="000000"/>
        </w:rPr>
        <w:t>VNM</w:t>
      </w:r>
      <w:proofErr w:type="spellEnd"/>
      <w:r w:rsidRPr="00BF4AD4">
        <w:rPr>
          <w:rFonts w:ascii="Garamond" w:hAnsi="Garamond"/>
          <w:color w:val="000000"/>
        </w:rPr>
        <w:t xml:space="preserve">-në </w:t>
      </w:r>
      <w:r w:rsidR="001F6DA1" w:rsidRPr="00BF4AD4">
        <w:rPr>
          <w:rFonts w:ascii="Garamond" w:hAnsi="Garamond"/>
          <w:color w:val="000000"/>
        </w:rPr>
        <w:t>paraprake</w:t>
      </w:r>
      <w:r w:rsidRPr="00BF4AD4">
        <w:rPr>
          <w:rFonts w:ascii="Garamond" w:hAnsi="Garamond"/>
          <w:color w:val="000000"/>
        </w:rPr>
        <w:t xml:space="preserve">. </w:t>
      </w:r>
    </w:p>
    <w:p w14:paraId="60972B3F" w14:textId="77777777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BF4AD4">
        <w:rPr>
          <w:rFonts w:ascii="Garamond" w:hAnsi="Garamond"/>
          <w:b/>
          <w:bCs/>
          <w:color w:val="000000"/>
        </w:rPr>
        <w:t>Zgjatja e afatit të vendimmarrjes</w:t>
      </w:r>
    </w:p>
    <w:p w14:paraId="2263072D" w14:textId="2DB99B85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Referuar nenit 14, pikës 3 të </w:t>
      </w:r>
      <w:r w:rsidR="001F6DA1" w:rsidRPr="00BF4AD4">
        <w:rPr>
          <w:rFonts w:ascii="Garamond" w:hAnsi="Garamond"/>
          <w:color w:val="000000"/>
        </w:rPr>
        <w:t>rregullores</w:t>
      </w:r>
      <w:r w:rsidRPr="00BF4AD4">
        <w:rPr>
          <w:rFonts w:ascii="Garamond" w:hAnsi="Garamond"/>
          <w:color w:val="000000"/>
        </w:rPr>
        <w:t>, parashikohet</w:t>
      </w:r>
      <w:r w:rsidR="001F6DA1">
        <w:rPr>
          <w:rFonts w:ascii="Garamond" w:hAnsi="Garamond"/>
          <w:color w:val="000000"/>
        </w:rPr>
        <w:t>,</w:t>
      </w:r>
      <w:r w:rsidRPr="00BF4AD4">
        <w:rPr>
          <w:rFonts w:ascii="Garamond" w:hAnsi="Garamond"/>
          <w:color w:val="000000"/>
        </w:rPr>
        <w:t xml:space="preserve"> se Bordi mund të vendosë rast pas rasti për zgjatjen e afatit për marrjen e vendimit përfundimtar për pranimin ose </w:t>
      </w:r>
      <w:r w:rsidR="001F6DA1">
        <w:rPr>
          <w:rFonts w:ascii="Garamond" w:hAnsi="Garamond"/>
          <w:color w:val="000000"/>
        </w:rPr>
        <w:t xml:space="preserve">për </w:t>
      </w:r>
      <w:r w:rsidRPr="00BF4AD4">
        <w:rPr>
          <w:rFonts w:ascii="Garamond" w:hAnsi="Garamond"/>
          <w:color w:val="000000"/>
        </w:rPr>
        <w:t>refuzimin e aplikimit për licencë kur dokumentacioni nuk është i plotë, por jo më shumë se 30 ditë.</w:t>
      </w:r>
    </w:p>
    <w:p w14:paraId="29EAF0F2" w14:textId="50178534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- Për gjithë sa më sipër, me qëllim për t’i dhënë mundësinë shoqërisë për të plotësuar dokumentacionin e munguar të këtij aplikimi, vlerësojmë të zgjatet deri në 30 (tridhjetë) ditë afati i vendimmarrjes së </w:t>
      </w:r>
      <w:r w:rsidR="001F6DA1" w:rsidRPr="00BF4AD4">
        <w:rPr>
          <w:rFonts w:ascii="Garamond" w:hAnsi="Garamond"/>
          <w:color w:val="000000"/>
        </w:rPr>
        <w:t xml:space="preserve">Bordit </w:t>
      </w:r>
      <w:r w:rsidRPr="00BF4AD4">
        <w:rPr>
          <w:rFonts w:ascii="Garamond" w:hAnsi="Garamond"/>
          <w:color w:val="000000"/>
        </w:rPr>
        <w:t xml:space="preserve">të ERE-s për aplikimin e shoqërisë për licencim në veprimtarinë e prodhimit të energjisë elektrike nga centrali </w:t>
      </w:r>
      <w:proofErr w:type="spellStart"/>
      <w:r w:rsidRPr="00BF4AD4">
        <w:rPr>
          <w:rFonts w:ascii="Garamond" w:hAnsi="Garamond"/>
          <w:color w:val="000000"/>
        </w:rPr>
        <w:t>fotovoltaik</w:t>
      </w:r>
      <w:proofErr w:type="spellEnd"/>
      <w:r w:rsidRPr="00BF4AD4">
        <w:rPr>
          <w:rFonts w:ascii="Garamond" w:hAnsi="Garamond"/>
          <w:color w:val="000000"/>
        </w:rPr>
        <w:t xml:space="preserve">, me kapacitet 35.6 </w:t>
      </w:r>
      <w:proofErr w:type="spellStart"/>
      <w:r w:rsidR="001F6DA1" w:rsidRPr="00BF4AD4">
        <w:rPr>
          <w:rFonts w:ascii="Garamond" w:hAnsi="Garamond"/>
          <w:color w:val="000000"/>
        </w:rPr>
        <w:t>mw</w:t>
      </w:r>
      <w:proofErr w:type="spellEnd"/>
      <w:r w:rsidR="001F6DA1">
        <w:rPr>
          <w:rFonts w:ascii="Garamond" w:hAnsi="Garamond"/>
          <w:color w:val="000000"/>
        </w:rPr>
        <w:t>,</w:t>
      </w:r>
      <w:r w:rsidR="001F6DA1" w:rsidRPr="00BF4AD4">
        <w:rPr>
          <w:rFonts w:ascii="Garamond" w:hAnsi="Garamond"/>
          <w:color w:val="000000"/>
        </w:rPr>
        <w:t xml:space="preserve"> </w:t>
      </w:r>
      <w:r w:rsidRPr="00BF4AD4">
        <w:rPr>
          <w:rFonts w:ascii="Garamond" w:hAnsi="Garamond"/>
          <w:color w:val="000000"/>
        </w:rPr>
        <w:t>me vendndodhje në rrugën “</w:t>
      </w:r>
      <w:proofErr w:type="spellStart"/>
      <w:r w:rsidRPr="00BF4AD4">
        <w:rPr>
          <w:rFonts w:ascii="Garamond" w:hAnsi="Garamond"/>
          <w:color w:val="000000"/>
        </w:rPr>
        <w:t>Gjorica</w:t>
      </w:r>
      <w:proofErr w:type="spellEnd"/>
      <w:r w:rsidRPr="00BF4AD4">
        <w:rPr>
          <w:rFonts w:ascii="Garamond" w:hAnsi="Garamond"/>
          <w:color w:val="000000"/>
        </w:rPr>
        <w:t xml:space="preserve"> e Poshtme”, Njësia Administrative </w:t>
      </w:r>
      <w:proofErr w:type="spellStart"/>
      <w:r w:rsidRPr="00BF4AD4">
        <w:rPr>
          <w:rFonts w:ascii="Garamond" w:hAnsi="Garamond"/>
          <w:color w:val="000000"/>
        </w:rPr>
        <w:t>Gjoricë</w:t>
      </w:r>
      <w:proofErr w:type="spellEnd"/>
      <w:r w:rsidRPr="00BF4AD4">
        <w:rPr>
          <w:rFonts w:ascii="Garamond" w:hAnsi="Garamond"/>
          <w:color w:val="000000"/>
        </w:rPr>
        <w:t xml:space="preserve">, Bashkia Bulqizë, </w:t>
      </w:r>
      <w:r w:rsidR="001F6DA1" w:rsidRPr="00BF4AD4">
        <w:rPr>
          <w:rFonts w:ascii="Garamond" w:hAnsi="Garamond"/>
          <w:color w:val="000000"/>
        </w:rPr>
        <w:t xml:space="preserve">qarku </w:t>
      </w:r>
      <w:r w:rsidRPr="00BF4AD4">
        <w:rPr>
          <w:rFonts w:ascii="Garamond" w:hAnsi="Garamond"/>
          <w:color w:val="000000"/>
        </w:rPr>
        <w:t>Dibër.</w:t>
      </w:r>
    </w:p>
    <w:p w14:paraId="7DDFF81C" w14:textId="65D73D04" w:rsidR="0046259F" w:rsidRPr="00BF4AD4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BF4AD4">
        <w:rPr>
          <w:rFonts w:ascii="Garamond" w:hAnsi="Garamond"/>
          <w:color w:val="000000"/>
        </w:rPr>
        <w:t xml:space="preserve">Për gjithë sa më sipër, </w:t>
      </w:r>
      <w:r w:rsidR="001F6DA1" w:rsidRPr="00BF4AD4">
        <w:rPr>
          <w:rFonts w:ascii="Garamond" w:hAnsi="Garamond"/>
          <w:color w:val="000000"/>
        </w:rPr>
        <w:t xml:space="preserve">Bordi </w:t>
      </w:r>
      <w:r w:rsidRPr="00BF4AD4">
        <w:rPr>
          <w:rFonts w:ascii="Garamond" w:hAnsi="Garamond"/>
          <w:color w:val="000000"/>
        </w:rPr>
        <w:t>i ERE-s</w:t>
      </w:r>
    </w:p>
    <w:p w14:paraId="4E726F04" w14:textId="77777777" w:rsidR="00EF3BFD" w:rsidRDefault="00EF3BFD" w:rsidP="00EF3B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43E3672" w14:textId="510FF17B" w:rsidR="0046259F" w:rsidRPr="0046259F" w:rsidRDefault="00EF3BFD" w:rsidP="00EF3B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  <w:r w:rsidRPr="0046259F">
        <w:rPr>
          <w:rFonts w:ascii="Garamond" w:hAnsi="Garamond"/>
          <w:bCs/>
          <w:color w:val="000000"/>
        </w:rPr>
        <w:t>VENDOSI:</w:t>
      </w:r>
    </w:p>
    <w:p w14:paraId="7E08EC3B" w14:textId="77777777" w:rsidR="00EF3BFD" w:rsidRDefault="00EF3BFD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31BB7906" w14:textId="4C93470B" w:rsidR="0046259F" w:rsidRPr="0046259F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6259F">
        <w:rPr>
          <w:rFonts w:ascii="Garamond" w:hAnsi="Garamond"/>
          <w:color w:val="000000"/>
        </w:rPr>
        <w:t>1.</w:t>
      </w:r>
      <w:r w:rsidRPr="00EF3BFD">
        <w:rPr>
          <w:rFonts w:ascii="Garamond" w:hAnsi="Garamond"/>
          <w:color w:val="000000"/>
        </w:rPr>
        <w:t xml:space="preserve"> </w:t>
      </w:r>
      <w:r w:rsidRPr="0046259F">
        <w:rPr>
          <w:rFonts w:ascii="Garamond" w:hAnsi="Garamond"/>
          <w:color w:val="000000"/>
        </w:rPr>
        <w:t xml:space="preserve">Të zgjasë me 30 (tridhjetë) ditë afatin e vendimmarrjes së </w:t>
      </w:r>
      <w:r w:rsidR="001F6DA1" w:rsidRPr="0046259F">
        <w:rPr>
          <w:rFonts w:ascii="Garamond" w:hAnsi="Garamond"/>
          <w:color w:val="000000"/>
        </w:rPr>
        <w:t xml:space="preserve">Bordit </w:t>
      </w:r>
      <w:r w:rsidRPr="0046259F">
        <w:rPr>
          <w:rFonts w:ascii="Garamond" w:hAnsi="Garamond"/>
          <w:color w:val="000000"/>
        </w:rPr>
        <w:t>të ERE</w:t>
      </w:r>
      <w:r w:rsidR="001F6DA1">
        <w:rPr>
          <w:rFonts w:ascii="Garamond" w:hAnsi="Garamond"/>
          <w:color w:val="000000"/>
        </w:rPr>
        <w:t>-s</w:t>
      </w:r>
      <w:r w:rsidRPr="0046259F">
        <w:rPr>
          <w:rFonts w:ascii="Garamond" w:hAnsi="Garamond"/>
          <w:color w:val="000000"/>
        </w:rPr>
        <w:t xml:space="preserve"> mbi kërkesën e shoqërisë “</w:t>
      </w:r>
      <w:proofErr w:type="spellStart"/>
      <w:r w:rsidRPr="0046259F">
        <w:rPr>
          <w:rFonts w:ascii="Garamond" w:hAnsi="Garamond"/>
          <w:color w:val="000000"/>
        </w:rPr>
        <w:t>Infotelecom-Albsolar</w:t>
      </w:r>
      <w:proofErr w:type="spellEnd"/>
      <w:r w:rsidRPr="0046259F">
        <w:rPr>
          <w:rFonts w:ascii="Garamond" w:hAnsi="Garamond"/>
          <w:color w:val="000000"/>
        </w:rPr>
        <w:t xml:space="preserve"> 4” </w:t>
      </w:r>
      <w:proofErr w:type="spellStart"/>
      <w:r w:rsidRPr="0046259F">
        <w:rPr>
          <w:rFonts w:ascii="Garamond" w:hAnsi="Garamond"/>
          <w:color w:val="000000"/>
        </w:rPr>
        <w:t>sh.p.k</w:t>
      </w:r>
      <w:proofErr w:type="spellEnd"/>
      <w:r w:rsidRPr="0046259F">
        <w:rPr>
          <w:rFonts w:ascii="Garamond" w:hAnsi="Garamond"/>
          <w:color w:val="000000"/>
        </w:rPr>
        <w:t xml:space="preserve">., për licencim në veprimtarinë e prodhimit të energjisë elektrike nga centrali </w:t>
      </w:r>
      <w:proofErr w:type="spellStart"/>
      <w:r w:rsidRPr="0046259F">
        <w:rPr>
          <w:rFonts w:ascii="Garamond" w:hAnsi="Garamond"/>
          <w:color w:val="000000"/>
        </w:rPr>
        <w:t>fotovoltaik</w:t>
      </w:r>
      <w:proofErr w:type="spellEnd"/>
      <w:r w:rsidRPr="0046259F">
        <w:rPr>
          <w:rFonts w:ascii="Garamond" w:hAnsi="Garamond"/>
          <w:color w:val="000000"/>
        </w:rPr>
        <w:t xml:space="preserve">, me kapacitet 35.6 </w:t>
      </w:r>
      <w:proofErr w:type="spellStart"/>
      <w:r w:rsidR="001F6DA1" w:rsidRPr="0046259F">
        <w:rPr>
          <w:rFonts w:ascii="Garamond" w:hAnsi="Garamond"/>
          <w:color w:val="000000"/>
        </w:rPr>
        <w:t>mw</w:t>
      </w:r>
      <w:proofErr w:type="spellEnd"/>
      <w:r w:rsidR="001F6DA1">
        <w:rPr>
          <w:rFonts w:ascii="Garamond" w:hAnsi="Garamond"/>
          <w:color w:val="000000"/>
        </w:rPr>
        <w:t>,</w:t>
      </w:r>
      <w:r w:rsidR="001F6DA1" w:rsidRPr="0046259F">
        <w:rPr>
          <w:rFonts w:ascii="Garamond" w:hAnsi="Garamond"/>
          <w:color w:val="000000"/>
        </w:rPr>
        <w:t xml:space="preserve"> </w:t>
      </w:r>
      <w:r w:rsidRPr="0046259F">
        <w:rPr>
          <w:rFonts w:ascii="Garamond" w:hAnsi="Garamond"/>
          <w:color w:val="000000"/>
        </w:rPr>
        <w:t>me vendndodhje në rrugën “</w:t>
      </w:r>
      <w:proofErr w:type="spellStart"/>
      <w:r w:rsidRPr="0046259F">
        <w:rPr>
          <w:rFonts w:ascii="Garamond" w:hAnsi="Garamond"/>
          <w:color w:val="000000"/>
        </w:rPr>
        <w:t>Gjorica</w:t>
      </w:r>
      <w:proofErr w:type="spellEnd"/>
      <w:r w:rsidRPr="0046259F">
        <w:rPr>
          <w:rFonts w:ascii="Garamond" w:hAnsi="Garamond"/>
          <w:color w:val="000000"/>
        </w:rPr>
        <w:t xml:space="preserve"> e Poshtme”, Njësia Administrative </w:t>
      </w:r>
      <w:proofErr w:type="spellStart"/>
      <w:r w:rsidRPr="0046259F">
        <w:rPr>
          <w:rFonts w:ascii="Garamond" w:hAnsi="Garamond"/>
          <w:color w:val="000000"/>
        </w:rPr>
        <w:t>Gjoricë</w:t>
      </w:r>
      <w:proofErr w:type="spellEnd"/>
      <w:r w:rsidRPr="0046259F">
        <w:rPr>
          <w:rFonts w:ascii="Garamond" w:hAnsi="Garamond"/>
          <w:color w:val="000000"/>
        </w:rPr>
        <w:t xml:space="preserve">, Bashkia Bulqizë, </w:t>
      </w:r>
      <w:r w:rsidR="001F6DA1" w:rsidRPr="0046259F">
        <w:rPr>
          <w:rFonts w:ascii="Garamond" w:hAnsi="Garamond"/>
          <w:color w:val="000000"/>
        </w:rPr>
        <w:t xml:space="preserve">qarku </w:t>
      </w:r>
      <w:r w:rsidRPr="0046259F">
        <w:rPr>
          <w:rFonts w:ascii="Garamond" w:hAnsi="Garamond"/>
          <w:color w:val="000000"/>
        </w:rPr>
        <w:t>Dibër.</w:t>
      </w:r>
    </w:p>
    <w:p w14:paraId="001EAB35" w14:textId="4A996839" w:rsidR="0046259F" w:rsidRPr="0046259F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6259F">
        <w:rPr>
          <w:rFonts w:ascii="Garamond" w:hAnsi="Garamond"/>
          <w:color w:val="000000"/>
        </w:rPr>
        <w:t>2.</w:t>
      </w:r>
      <w:r w:rsidRPr="00EF3BFD">
        <w:rPr>
          <w:rFonts w:ascii="Garamond" w:hAnsi="Garamond"/>
          <w:color w:val="000000"/>
        </w:rPr>
        <w:t xml:space="preserve"> </w:t>
      </w:r>
      <w:r w:rsidRPr="0046259F">
        <w:rPr>
          <w:rFonts w:ascii="Garamond" w:hAnsi="Garamond"/>
          <w:color w:val="000000"/>
        </w:rPr>
        <w:t>Shoqëria duhet të depozitojë dokumentacionin e munguar brenda 20 (njëzet ditëve).</w:t>
      </w:r>
    </w:p>
    <w:p w14:paraId="339AC36E" w14:textId="0A2093E3" w:rsidR="0046259F" w:rsidRPr="0046259F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6259F">
        <w:rPr>
          <w:rFonts w:ascii="Garamond" w:hAnsi="Garamond"/>
          <w:color w:val="000000"/>
        </w:rPr>
        <w:t>3.</w:t>
      </w:r>
      <w:r w:rsidRPr="00EF3BFD">
        <w:rPr>
          <w:rFonts w:ascii="Garamond" w:hAnsi="Garamond"/>
          <w:color w:val="000000"/>
        </w:rPr>
        <w:t xml:space="preserve"> </w:t>
      </w:r>
      <w:r w:rsidRPr="0046259F">
        <w:rPr>
          <w:rFonts w:ascii="Garamond" w:hAnsi="Garamond"/>
          <w:color w:val="000000"/>
        </w:rPr>
        <w:t xml:space="preserve">Drejtoria e Licencimit dhe Autorizimeve të njoftojë shoqërinë për vendimin e </w:t>
      </w:r>
      <w:r w:rsidR="001F6DA1" w:rsidRPr="0046259F">
        <w:rPr>
          <w:rFonts w:ascii="Garamond" w:hAnsi="Garamond"/>
          <w:color w:val="000000"/>
        </w:rPr>
        <w:t xml:space="preserve">Bordit </w:t>
      </w:r>
      <w:r w:rsidRPr="0046259F">
        <w:rPr>
          <w:rFonts w:ascii="Garamond" w:hAnsi="Garamond"/>
          <w:color w:val="000000"/>
        </w:rPr>
        <w:t>të ERE-s.</w:t>
      </w:r>
    </w:p>
    <w:p w14:paraId="1344B086" w14:textId="77777777" w:rsidR="0046259F" w:rsidRPr="0046259F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6259F">
        <w:rPr>
          <w:rFonts w:ascii="Garamond" w:hAnsi="Garamond"/>
          <w:color w:val="000000"/>
        </w:rPr>
        <w:t xml:space="preserve">Ky vendim hyn në fuqi menjëherë. </w:t>
      </w:r>
    </w:p>
    <w:p w14:paraId="4D34CC9C" w14:textId="77777777" w:rsidR="0046259F" w:rsidRPr="0046259F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46259F">
        <w:rPr>
          <w:rFonts w:ascii="Garamond" w:hAnsi="Garamond"/>
          <w:color w:val="000000"/>
        </w:rPr>
        <w:t>Ky vendim botohet në Fletoren Zyrtare.</w:t>
      </w:r>
    </w:p>
    <w:p w14:paraId="7D9A64E5" w14:textId="080F73F6" w:rsidR="0046259F" w:rsidRPr="00EF3BFD" w:rsidRDefault="0046259F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5F0CFCDB" w14:textId="77777777" w:rsidR="00EF3BFD" w:rsidRPr="00EF3BFD" w:rsidRDefault="00EF3BFD" w:rsidP="00EF3BFD">
      <w:pPr>
        <w:spacing w:after="0" w:line="240" w:lineRule="auto"/>
        <w:ind w:firstLine="284"/>
        <w:jc w:val="right"/>
        <w:rPr>
          <w:rFonts w:ascii="Garamond" w:hAnsi="Garamond"/>
          <w:bCs/>
          <w:sz w:val="28"/>
          <w:szCs w:val="24"/>
        </w:rPr>
      </w:pPr>
      <w:r w:rsidRPr="00EF3BFD">
        <w:rPr>
          <w:rFonts w:ascii="Garamond" w:hAnsi="Garamond"/>
          <w:bCs/>
          <w:sz w:val="28"/>
          <w:szCs w:val="24"/>
        </w:rPr>
        <w:t>KRYETAR</w:t>
      </w:r>
    </w:p>
    <w:p w14:paraId="104D5273" w14:textId="77777777" w:rsidR="00EF3BFD" w:rsidRPr="00EF3BFD" w:rsidRDefault="00EF3BFD" w:rsidP="00EF3BF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8"/>
          <w:szCs w:val="24"/>
        </w:rPr>
      </w:pPr>
      <w:r w:rsidRPr="00EF3BFD">
        <w:rPr>
          <w:rFonts w:ascii="Garamond" w:hAnsi="Garamond"/>
          <w:b/>
          <w:bCs/>
          <w:sz w:val="28"/>
          <w:szCs w:val="24"/>
        </w:rPr>
        <w:t xml:space="preserve"> Petrit </w:t>
      </w:r>
      <w:proofErr w:type="spellStart"/>
      <w:r w:rsidRPr="00EF3BFD">
        <w:rPr>
          <w:rFonts w:ascii="Garamond" w:hAnsi="Garamond"/>
          <w:b/>
          <w:bCs/>
          <w:sz w:val="28"/>
          <w:szCs w:val="24"/>
        </w:rPr>
        <w:t>Ahmeti</w:t>
      </w:r>
      <w:proofErr w:type="spellEnd"/>
    </w:p>
    <w:p w14:paraId="0160C70B" w14:textId="77777777" w:rsidR="00EF3BFD" w:rsidRPr="00EF3BFD" w:rsidRDefault="00EF3BFD" w:rsidP="00EF3BFD">
      <w:pPr>
        <w:spacing w:after="0" w:line="240" w:lineRule="auto"/>
        <w:ind w:firstLine="284"/>
        <w:rPr>
          <w:rFonts w:ascii="Garamond" w:hAnsi="Garamond"/>
          <w:sz w:val="28"/>
          <w:szCs w:val="24"/>
        </w:rPr>
      </w:pPr>
    </w:p>
    <w:p w14:paraId="53E04D94" w14:textId="77777777" w:rsidR="00EF3BFD" w:rsidRPr="0046259F" w:rsidRDefault="00EF3BFD" w:rsidP="00EF3B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bookmarkStart w:id="0" w:name="_GoBack"/>
      <w:bookmarkEnd w:id="0"/>
    </w:p>
    <w:sectPr w:rsidR="00EF3BFD" w:rsidRPr="0046259F">
      <w:footerReference w:type="default" r:id="rId14"/>
      <w:pgSz w:w="12240" w:h="15840"/>
      <w:pgMar w:top="1170" w:right="1440" w:bottom="144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F528A" w14:textId="77777777" w:rsidR="00BF4AD4" w:rsidRDefault="00BF4AD4">
      <w:pPr>
        <w:spacing w:after="0" w:line="240" w:lineRule="auto"/>
      </w:pPr>
      <w:r>
        <w:separator/>
      </w:r>
    </w:p>
  </w:endnote>
  <w:endnote w:type="continuationSeparator" w:id="0">
    <w:p w14:paraId="3169C2F9" w14:textId="77777777" w:rsidR="00BF4AD4" w:rsidRDefault="00BF4AD4">
      <w:pPr>
        <w:spacing w:after="0" w:line="240" w:lineRule="auto"/>
      </w:pPr>
      <w:r>
        <w:continuationSeparator/>
      </w:r>
    </w:p>
  </w:endnote>
  <w:endnote w:type="continuationNotice" w:id="1">
    <w:p w14:paraId="0C2FD087" w14:textId="77777777" w:rsidR="00BF4AD4" w:rsidRDefault="00BF4A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6FCC7" w14:textId="0C46695E" w:rsidR="00BF4AD4" w:rsidRDefault="00BF4AD4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770BD" w14:textId="77777777" w:rsidR="00BF4AD4" w:rsidRDefault="00BF4AD4">
      <w:pPr>
        <w:spacing w:after="0" w:line="240" w:lineRule="auto"/>
      </w:pPr>
      <w:r>
        <w:separator/>
      </w:r>
    </w:p>
  </w:footnote>
  <w:footnote w:type="continuationSeparator" w:id="0">
    <w:p w14:paraId="2BA9234F" w14:textId="77777777" w:rsidR="00BF4AD4" w:rsidRDefault="00BF4AD4">
      <w:pPr>
        <w:spacing w:after="0" w:line="240" w:lineRule="auto"/>
      </w:pPr>
      <w:r>
        <w:continuationSeparator/>
      </w:r>
    </w:p>
  </w:footnote>
  <w:footnote w:type="continuationNotice" w:id="1">
    <w:p w14:paraId="5E78BD5A" w14:textId="77777777" w:rsidR="00BF4AD4" w:rsidRDefault="00BF4A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DDA4700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99E092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09429E6E"/>
    <w:lvl w:ilvl="0" w:tplc="8DD489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432DB74"/>
    <w:lvl w:ilvl="0" w:tplc="645CB6F0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6289E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5140D40"/>
    <w:lvl w:ilvl="0" w:tplc="E65883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DE8A27C"/>
    <w:lvl w:ilvl="0" w:tplc="402405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03E840A"/>
    <w:lvl w:ilvl="0" w:tplc="16E82D6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2D2C571E"/>
    <w:lvl w:ilvl="0" w:tplc="5AFCFD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DD6DC9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130ACB2E"/>
    <w:lvl w:ilvl="0" w:tplc="2A4E6C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A2D428BE"/>
    <w:lvl w:ilvl="0" w:tplc="95C8A8C8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068B4D4"/>
    <w:lvl w:ilvl="0" w:tplc="E5DA5B78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C93CAAE0"/>
    <w:lvl w:ilvl="0" w:tplc="817047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2224A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C624D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A6D827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9AEE1016"/>
    <w:lvl w:ilvl="0" w:tplc="9D8A3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406D36"/>
    <w:multiLevelType w:val="hybridMultilevel"/>
    <w:tmpl w:val="1EBC59F6"/>
    <w:lvl w:ilvl="0" w:tplc="CFEE608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6"/>
  </w:num>
  <w:num w:numId="5">
    <w:abstractNumId w:val="22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21"/>
  </w:num>
  <w:num w:numId="12">
    <w:abstractNumId w:val="14"/>
  </w:num>
  <w:num w:numId="13">
    <w:abstractNumId w:val="7"/>
  </w:num>
  <w:num w:numId="14">
    <w:abstractNumId w:val="2"/>
  </w:num>
  <w:num w:numId="15">
    <w:abstractNumId w:val="6"/>
  </w:num>
  <w:num w:numId="16">
    <w:abstractNumId w:val="15"/>
  </w:num>
  <w:num w:numId="17">
    <w:abstractNumId w:val="5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9"/>
  </w:num>
  <w:num w:numId="21">
    <w:abstractNumId w:val="9"/>
  </w:num>
  <w:num w:numId="22">
    <w:abstractNumId w:val="13"/>
  </w:num>
  <w:num w:numId="23">
    <w:abstractNumId w:val="3"/>
  </w:num>
  <w:num w:numId="24">
    <w:abstractNumId w:val="12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2F"/>
    <w:rsid w:val="000502AC"/>
    <w:rsid w:val="000D51D3"/>
    <w:rsid w:val="001A1540"/>
    <w:rsid w:val="001E0EEC"/>
    <w:rsid w:val="001F6DA1"/>
    <w:rsid w:val="00214E28"/>
    <w:rsid w:val="00310810"/>
    <w:rsid w:val="0034346F"/>
    <w:rsid w:val="003D2485"/>
    <w:rsid w:val="003E214F"/>
    <w:rsid w:val="0046259F"/>
    <w:rsid w:val="00594DEE"/>
    <w:rsid w:val="006C7F22"/>
    <w:rsid w:val="0074551E"/>
    <w:rsid w:val="007B7B71"/>
    <w:rsid w:val="009337DF"/>
    <w:rsid w:val="0096718B"/>
    <w:rsid w:val="009B2255"/>
    <w:rsid w:val="00A131F0"/>
    <w:rsid w:val="00A925C3"/>
    <w:rsid w:val="00AA4232"/>
    <w:rsid w:val="00B20CA0"/>
    <w:rsid w:val="00BC235F"/>
    <w:rsid w:val="00BF4AD4"/>
    <w:rsid w:val="00D22F2E"/>
    <w:rsid w:val="00EF3BFD"/>
    <w:rsid w:val="00F1222F"/>
    <w:rsid w:val="00F1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9C68"/>
  <w15:docId w15:val="{A451B0B5-BB42-497A-9AF7-D4575D07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cs="Times New Roman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  <w:jc w:val="left"/>
    </w:pPr>
    <w:rPr>
      <w:rFonts w:ascii="Calibri" w:hAnsi="Calibri"/>
      <w:sz w:val="22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B71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E8B8A52D040E3B8B143B453691D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2025-11-04T13:43:17Z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zgjatjen e vendimmarrjes së bordit të ERE-s lidhur me shqyrtimin e kërkesës së shoqërisë “Infotelecom-Albsolar 4” sh.p.k. për licencim në veprimtarinë e prodhimit të energjisë elektrike</Titulli>
    <Modifikuesi xmlns="0e656187-b300-4fb0-8bf4-3a50f872073c">ermira.bukaci</Modifikuesi>
    <Nr_x002e__x0020_prot_x0020_QBZ xmlns="0e656187-b300-4fb0-8bf4-3a50f872073c">1827/1</Nr_x002e__x0020_prot_x0020_QBZ>
    <Data_x0020_e_x0020_Modifikimit xmlns="0e656187-b300-4fb0-8bf4-3a50f872073c">2025-11-04T14:54:07Z</Data_x0020_e_x0020_Modifikimit>
    <Dekretuar xmlns="0e656187-b300-4fb0-8bf4-3a50f872073c">false</Dekretuar>
    <Data xmlns="0e656187-b300-4fb0-8bf4-3a50f872073c">2025-10-14T00:00:00Z</Data>
    <Nr_x002e__x0020_protokolli_x0020_i_x0020_aktit xmlns="0e656187-b300-4fb0-8bf4-3a50f872073c">2759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E8B8A52D040E3B8B143B453691D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2D9A59-A340-4129-A2A8-67DC8929C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040AC1-4E18-420F-ACC6-C6FDE76346B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6AA0F3E-04D7-4B1C-A8A5-4DB28F5F6CCC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970C792-A41A-4861-B7FF-D3F19EB3E6FD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CA75234-FDD4-48D8-8EBF-4703AAC392A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DED779-A53C-4494-B8E3-C00D37BF6BA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1EBF95E-0C76-4F83-B21C-7EFC5246A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vendimmarrjes së bordit të ERE-s lidhur me shqyrtimin e kërkesës së shoqërisë “Infotelecom-Albsolar 4” sh.p.k. për licencim në veprimtarinë e prodhimit të energjisë elektrike</vt:lpstr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ERE-s lidhur me shqyrtimin e kërkesës së shoqërisë “Infotelecom-Albsolar 4” sh.p.k. për licencim në veprimtarinë e prodhimit të energjisë elektrike</dc:title>
  <dc:creator>Ajlin Sharku</dc:creator>
  <cp:lastModifiedBy>Alma Lisaku</cp:lastModifiedBy>
  <cp:revision>11</cp:revision>
  <dcterms:created xsi:type="dcterms:W3CDTF">2025-11-04T12:50:00Z</dcterms:created>
  <dcterms:modified xsi:type="dcterms:W3CDTF">2025-11-05T13:09:00Z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1508d10bb31a40358d468dc4b5b2b73a</vt:lpwstr>
  </property>
</Properties>
</file>