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2387C2" w14:textId="77777777" w:rsidR="007C7730" w:rsidRPr="007C7730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7C7730">
        <w:rPr>
          <w:rFonts w:ascii="Garamond" w:hAnsi="Garamond" w:cs="Calibri"/>
          <w:b/>
          <w:bCs/>
          <w:color w:val="000000"/>
          <w:szCs w:val="22"/>
        </w:rPr>
        <w:t>VENDIM</w:t>
      </w:r>
    </w:p>
    <w:p w14:paraId="2D1C03E8" w14:textId="1FCA589B" w:rsidR="007C7730" w:rsidRPr="007C7730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7C7730">
        <w:rPr>
          <w:rFonts w:ascii="Garamond" w:hAnsi="Garamond" w:cs="Calibri"/>
          <w:b/>
          <w:bCs/>
          <w:color w:val="000000"/>
          <w:szCs w:val="22"/>
        </w:rPr>
        <w:t>Nr. 259, datë 21.10.2025</w:t>
      </w:r>
    </w:p>
    <w:p w14:paraId="361F598B" w14:textId="77777777" w:rsidR="007C7730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</w:p>
    <w:p w14:paraId="5F05061A" w14:textId="6C69CBAF" w:rsidR="007C7730" w:rsidRPr="007C7730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7C7730">
        <w:rPr>
          <w:rFonts w:ascii="Garamond" w:hAnsi="Garamond" w:cs="Calibri"/>
          <w:b/>
          <w:bCs/>
          <w:color w:val="000000"/>
          <w:szCs w:val="22"/>
        </w:rPr>
        <w:t>MBI</w:t>
      </w:r>
      <w:r>
        <w:rPr>
          <w:rFonts w:ascii="Garamond" w:hAnsi="Garamond" w:cs="Calibri"/>
          <w:b/>
          <w:bCs/>
          <w:color w:val="000000"/>
          <w:szCs w:val="22"/>
        </w:rPr>
        <w:t xml:space="preserve"> </w:t>
      </w:r>
      <w:r w:rsidRPr="007C7730">
        <w:rPr>
          <w:rFonts w:ascii="Garamond" w:hAnsi="Garamond" w:cs="Calibri"/>
          <w:b/>
          <w:bCs/>
          <w:color w:val="000000"/>
          <w:szCs w:val="22"/>
        </w:rPr>
        <w:t>FILLIMIN E PROCEDURËS PËR SHQYRTIMIN E KËRKESËS SË SHOQËRISË  “</w:t>
      </w:r>
      <w:proofErr w:type="spellStart"/>
      <w:r w:rsidRPr="007C7730">
        <w:rPr>
          <w:rFonts w:ascii="Garamond" w:hAnsi="Garamond" w:cs="Calibri"/>
          <w:b/>
          <w:bCs/>
          <w:color w:val="000000"/>
          <w:szCs w:val="22"/>
        </w:rPr>
        <w:t>PROSOL</w:t>
      </w:r>
      <w:proofErr w:type="spellEnd"/>
      <w:r w:rsidRPr="007C7730">
        <w:rPr>
          <w:rFonts w:ascii="Garamond" w:hAnsi="Garamond" w:cs="Calibri"/>
          <w:b/>
          <w:bCs/>
          <w:color w:val="000000"/>
          <w:szCs w:val="22"/>
        </w:rPr>
        <w:t>” SHPK PËR LICENCIM NË VEPRIMTARINË E PRODHIMIT TË ENERGJISË ELEKTRIKE</w:t>
      </w:r>
    </w:p>
    <w:p w14:paraId="7CB0379F" w14:textId="77777777" w:rsidR="007C7730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</w:p>
    <w:p w14:paraId="5EC7FA3F" w14:textId="2CD24410" w:rsidR="007C7730" w:rsidRPr="009F5646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C7730">
        <w:rPr>
          <w:rFonts w:ascii="Garamond" w:hAnsi="Garamond" w:cs="Calibri"/>
          <w:color w:val="000000"/>
          <w:szCs w:val="22"/>
        </w:rPr>
        <w:t xml:space="preserve">Në mbështetje të neneve 16 dhe 37, pika 2, </w:t>
      </w:r>
      <w:r w:rsidR="003E4FFB" w:rsidRPr="007C7730">
        <w:rPr>
          <w:rFonts w:ascii="Garamond" w:hAnsi="Garamond" w:cs="Calibri"/>
          <w:color w:val="000000"/>
          <w:szCs w:val="22"/>
        </w:rPr>
        <w:t>germa</w:t>
      </w:r>
      <w:r w:rsidRPr="007C7730">
        <w:rPr>
          <w:rFonts w:ascii="Garamond" w:hAnsi="Garamond" w:cs="Calibri"/>
          <w:color w:val="000000"/>
          <w:szCs w:val="22"/>
        </w:rPr>
        <w:t xml:space="preserve"> “a”, të ligjit nr. 43/2015</w:t>
      </w:r>
      <w:r w:rsidR="004F37F1">
        <w:rPr>
          <w:rFonts w:ascii="Garamond" w:hAnsi="Garamond" w:cs="Calibri"/>
          <w:color w:val="000000"/>
          <w:szCs w:val="22"/>
        </w:rPr>
        <w:t>,</w:t>
      </w:r>
      <w:r w:rsidRPr="007C7730">
        <w:rPr>
          <w:rFonts w:ascii="Garamond" w:hAnsi="Garamond" w:cs="Calibri"/>
          <w:color w:val="000000"/>
          <w:szCs w:val="22"/>
        </w:rPr>
        <w:t xml:space="preserve"> </w:t>
      </w:r>
      <w:r w:rsidRPr="003E4FFB">
        <w:rPr>
          <w:rFonts w:ascii="Garamond" w:hAnsi="Garamond" w:cs="Calibri"/>
          <w:color w:val="000000"/>
          <w:szCs w:val="22"/>
        </w:rPr>
        <w:t xml:space="preserve">“Për sektorin e energjisë elektrike”, të ndryshuar; neneve 4, pika 1, </w:t>
      </w:r>
      <w:r w:rsidR="003E4FFB" w:rsidRPr="003E4FFB">
        <w:rPr>
          <w:rFonts w:ascii="Garamond" w:hAnsi="Garamond" w:cs="Calibri"/>
          <w:color w:val="000000"/>
          <w:szCs w:val="22"/>
        </w:rPr>
        <w:t>germa</w:t>
      </w:r>
      <w:r w:rsidRPr="003E4FFB">
        <w:rPr>
          <w:rFonts w:ascii="Garamond" w:hAnsi="Garamond" w:cs="Calibri"/>
          <w:color w:val="000000"/>
          <w:szCs w:val="22"/>
        </w:rPr>
        <w:t xml:space="preserve"> “a”, 5, pika 1, </w:t>
      </w:r>
      <w:r w:rsidR="003E4FFB" w:rsidRPr="003E4FFB">
        <w:rPr>
          <w:rFonts w:ascii="Garamond" w:hAnsi="Garamond" w:cs="Calibri"/>
          <w:color w:val="000000"/>
          <w:szCs w:val="22"/>
        </w:rPr>
        <w:t>germa</w:t>
      </w:r>
      <w:r w:rsidRPr="003E4FFB">
        <w:rPr>
          <w:rFonts w:ascii="Garamond" w:hAnsi="Garamond" w:cs="Calibri"/>
          <w:color w:val="000000"/>
          <w:szCs w:val="22"/>
        </w:rPr>
        <w:t xml:space="preserve"> “a” dhe 10, pikat 1 dhe 3 të </w:t>
      </w:r>
      <w:r w:rsidR="004F37F1" w:rsidRPr="003E4FFB">
        <w:rPr>
          <w:rFonts w:ascii="Garamond" w:hAnsi="Garamond" w:cs="Calibri"/>
          <w:color w:val="000000"/>
          <w:szCs w:val="22"/>
        </w:rPr>
        <w:t xml:space="preserve">rregullores </w:t>
      </w:r>
      <w:r w:rsidR="004F37F1">
        <w:rPr>
          <w:rFonts w:ascii="Garamond" w:hAnsi="Garamond" w:cs="Calibri"/>
          <w:color w:val="000000"/>
          <w:szCs w:val="22"/>
        </w:rPr>
        <w:t>“</w:t>
      </w:r>
      <w:r w:rsidR="004F37F1" w:rsidRPr="003E4FFB">
        <w:rPr>
          <w:rFonts w:ascii="Garamond" w:hAnsi="Garamond" w:cs="Calibri"/>
          <w:color w:val="000000"/>
          <w:szCs w:val="22"/>
        </w:rPr>
        <w:t xml:space="preserve">Për </w:t>
      </w:r>
      <w:r w:rsidRPr="003E4FFB">
        <w:rPr>
          <w:rFonts w:ascii="Garamond" w:hAnsi="Garamond" w:cs="Calibri"/>
          <w:color w:val="000000"/>
          <w:szCs w:val="22"/>
        </w:rPr>
        <w:t>procedurat dhe afatet</w:t>
      </w:r>
      <w:r w:rsidRPr="009F5646">
        <w:rPr>
          <w:rFonts w:ascii="Garamond" w:hAnsi="Garamond" w:cs="Calibri"/>
          <w:color w:val="000000"/>
          <w:szCs w:val="22"/>
        </w:rPr>
        <w:t xml:space="preserve"> për dhënien, modifikimin, transferimin, rinovimin, njohjen dhe  heqjen e licencave në sektorin e energjisë elektrike</w:t>
      </w:r>
      <w:r w:rsidR="004F37F1">
        <w:rPr>
          <w:rFonts w:ascii="Garamond" w:hAnsi="Garamond" w:cs="Calibri"/>
          <w:color w:val="000000"/>
          <w:szCs w:val="22"/>
        </w:rPr>
        <w:t>”</w:t>
      </w:r>
      <w:r w:rsidRPr="009F5646">
        <w:rPr>
          <w:rFonts w:ascii="Garamond" w:hAnsi="Garamond" w:cs="Calibri"/>
          <w:color w:val="000000"/>
          <w:szCs w:val="22"/>
        </w:rPr>
        <w:t xml:space="preserve">, të miratuar me vendimin e </w:t>
      </w:r>
      <w:r w:rsidR="004F37F1" w:rsidRPr="009F5646">
        <w:rPr>
          <w:rFonts w:ascii="Garamond" w:hAnsi="Garamond" w:cs="Calibri"/>
          <w:color w:val="000000"/>
          <w:szCs w:val="22"/>
        </w:rPr>
        <w:t xml:space="preserve">Bordit </w:t>
      </w:r>
      <w:r w:rsidRPr="009F5646">
        <w:rPr>
          <w:rFonts w:ascii="Garamond" w:hAnsi="Garamond" w:cs="Calibri"/>
          <w:color w:val="000000"/>
          <w:szCs w:val="22"/>
        </w:rPr>
        <w:t xml:space="preserve">të Entit Rregullator të Energjisë (ERE) nr. 109, datë 29.6.2016, të ndryshuar; si dhe neneve 15 dhe 19, pika 1, </w:t>
      </w:r>
      <w:r w:rsidR="003E4FFB" w:rsidRPr="009F5646">
        <w:rPr>
          <w:rFonts w:ascii="Garamond" w:hAnsi="Garamond" w:cs="Calibri"/>
          <w:color w:val="000000"/>
          <w:szCs w:val="22"/>
        </w:rPr>
        <w:t>germa</w:t>
      </w:r>
      <w:r w:rsidRPr="009F5646">
        <w:rPr>
          <w:rFonts w:ascii="Garamond" w:hAnsi="Garamond" w:cs="Calibri"/>
          <w:color w:val="000000"/>
          <w:szCs w:val="22"/>
        </w:rPr>
        <w:t xml:space="preserve"> “a” të </w:t>
      </w:r>
      <w:r w:rsidR="004F37F1" w:rsidRPr="009F5646">
        <w:rPr>
          <w:rFonts w:ascii="Garamond" w:hAnsi="Garamond" w:cs="Calibri"/>
          <w:color w:val="000000"/>
          <w:szCs w:val="22"/>
        </w:rPr>
        <w:t xml:space="preserve">rregullores </w:t>
      </w:r>
      <w:r w:rsidR="004F37F1">
        <w:rPr>
          <w:rFonts w:ascii="Garamond" w:hAnsi="Garamond" w:cs="Calibri"/>
          <w:color w:val="000000"/>
          <w:szCs w:val="22"/>
        </w:rPr>
        <w:t>“</w:t>
      </w:r>
      <w:r w:rsidR="004F37F1" w:rsidRPr="009F5646">
        <w:rPr>
          <w:rFonts w:ascii="Garamond" w:hAnsi="Garamond" w:cs="Calibri"/>
          <w:color w:val="000000"/>
          <w:szCs w:val="22"/>
        </w:rPr>
        <w:t xml:space="preserve">Për </w:t>
      </w:r>
      <w:r w:rsidRPr="009F5646">
        <w:rPr>
          <w:rFonts w:ascii="Garamond" w:hAnsi="Garamond" w:cs="Calibri"/>
          <w:color w:val="000000"/>
          <w:szCs w:val="22"/>
        </w:rPr>
        <w:t>organizimin, funksionimin dhe procedurat e ERE-s</w:t>
      </w:r>
      <w:r w:rsidR="004F37F1">
        <w:rPr>
          <w:rFonts w:ascii="Garamond" w:hAnsi="Garamond" w:cs="Calibri"/>
          <w:color w:val="000000"/>
          <w:szCs w:val="22"/>
        </w:rPr>
        <w:t>”</w:t>
      </w:r>
      <w:r w:rsidRPr="009F5646">
        <w:rPr>
          <w:rFonts w:ascii="Garamond" w:hAnsi="Garamond" w:cs="Calibri"/>
          <w:color w:val="000000"/>
          <w:szCs w:val="22"/>
        </w:rPr>
        <w:t xml:space="preserve">, miratuar me vendimin e </w:t>
      </w:r>
      <w:r w:rsidR="004F37F1" w:rsidRPr="009F5646">
        <w:rPr>
          <w:rFonts w:ascii="Garamond" w:hAnsi="Garamond" w:cs="Calibri"/>
          <w:color w:val="000000"/>
          <w:szCs w:val="22"/>
        </w:rPr>
        <w:t xml:space="preserve">Bordit </w:t>
      </w:r>
      <w:r w:rsidRPr="009F5646">
        <w:rPr>
          <w:rFonts w:ascii="Garamond" w:hAnsi="Garamond" w:cs="Calibri"/>
          <w:color w:val="000000"/>
          <w:szCs w:val="22"/>
        </w:rPr>
        <w:t xml:space="preserve">të ERE-s nr. 96, datë 17.6.2016; Bordi i ERE-s, në mbledhjen e tij të datës 21.10.2025, mbasi shqyrtoi relacionin me nr. 2609/1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prot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., datë 16.10.2025, të Drejtorisë së Licencimit dhe Autorizimeve “Mbi kërkesën e shoqërisë </w:t>
      </w:r>
      <w:r w:rsidR="004F37F1">
        <w:rPr>
          <w:rFonts w:ascii="Garamond" w:hAnsi="Garamond" w:cs="Calibri"/>
          <w:color w:val="000000"/>
          <w:szCs w:val="22"/>
        </w:rPr>
        <w:t>‘</w:t>
      </w:r>
      <w:proofErr w:type="spellStart"/>
      <w:r w:rsidR="004F37F1" w:rsidRPr="009F5646">
        <w:rPr>
          <w:rFonts w:ascii="Garamond" w:hAnsi="Garamond" w:cs="Calibri"/>
          <w:color w:val="000000"/>
          <w:szCs w:val="22"/>
        </w:rPr>
        <w:t>Prosol</w:t>
      </w:r>
      <w:proofErr w:type="spellEnd"/>
      <w:r w:rsidR="004F37F1">
        <w:rPr>
          <w:rFonts w:ascii="Garamond" w:hAnsi="Garamond" w:cs="Calibri"/>
          <w:color w:val="000000"/>
          <w:szCs w:val="22"/>
        </w:rPr>
        <w:t>’</w:t>
      </w:r>
      <w:r w:rsidR="004F37F1" w:rsidRPr="009F5646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sh.p.k</w:t>
      </w:r>
      <w:proofErr w:type="spellEnd"/>
      <w:r w:rsidRPr="009F5646">
        <w:rPr>
          <w:rFonts w:ascii="Garamond" w:hAnsi="Garamond" w:cs="Calibri"/>
          <w:color w:val="000000"/>
          <w:szCs w:val="22"/>
        </w:rPr>
        <w:t>. për licencim në veprimtarinë e prodhimit të energjisë elektrike”,</w:t>
      </w:r>
    </w:p>
    <w:p w14:paraId="38D824D2" w14:textId="45E0FF7C" w:rsidR="007C7730" w:rsidRPr="004F37F1" w:rsidRDefault="004F37F1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4F37F1">
        <w:rPr>
          <w:rFonts w:ascii="Garamond" w:hAnsi="Garamond" w:cs="Calibri"/>
          <w:color w:val="000000"/>
          <w:szCs w:val="22"/>
        </w:rPr>
        <w:t xml:space="preserve">konstatoi </w:t>
      </w:r>
      <w:r w:rsidR="007C7730" w:rsidRPr="004F37F1">
        <w:rPr>
          <w:rFonts w:ascii="Garamond" w:hAnsi="Garamond" w:cs="Calibri"/>
          <w:color w:val="000000"/>
          <w:szCs w:val="22"/>
        </w:rPr>
        <w:t xml:space="preserve">se: </w:t>
      </w:r>
    </w:p>
    <w:p w14:paraId="57094F46" w14:textId="4FEA43E5" w:rsidR="007C7730" w:rsidRPr="009F5646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F5646">
        <w:rPr>
          <w:rFonts w:ascii="Garamond" w:hAnsi="Garamond" w:cs="Calibri"/>
          <w:color w:val="000000"/>
          <w:szCs w:val="22"/>
        </w:rPr>
        <w:t>- Shoqëria “</w:t>
      </w:r>
      <w:proofErr w:type="spellStart"/>
      <w:r w:rsidR="004F37F1" w:rsidRPr="009F5646">
        <w:rPr>
          <w:rFonts w:ascii="Garamond" w:hAnsi="Garamond" w:cs="Calibri"/>
          <w:color w:val="000000"/>
          <w:szCs w:val="22"/>
        </w:rPr>
        <w:t>Prosol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sh.p.k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., me shkresën e protokolluar në ERE me nr. 2609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prot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., datë 10.10.2025, ka paraqitur kërkesën e saj për licencim në veprimtarinë e prodhimit të energjisë elektrike nga centrali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fotovoltaik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, me kapacitet të instaluar 21 </w:t>
      </w:r>
      <w:proofErr w:type="spellStart"/>
      <w:r w:rsidR="004F37F1" w:rsidRPr="009F5646">
        <w:rPr>
          <w:rFonts w:ascii="Garamond" w:hAnsi="Garamond" w:cs="Calibri"/>
          <w:color w:val="000000"/>
          <w:szCs w:val="22"/>
        </w:rPr>
        <w:t>mw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, me vendndodhje në </w:t>
      </w:r>
      <w:r w:rsidR="004F37F1" w:rsidRPr="009F5646">
        <w:rPr>
          <w:rFonts w:ascii="Garamond" w:hAnsi="Garamond" w:cs="Calibri"/>
          <w:color w:val="000000"/>
          <w:szCs w:val="22"/>
        </w:rPr>
        <w:t xml:space="preserve">fshatin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Sheq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Marinas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, Njësia Administrative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Topojë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, Bashkia Fier, </w:t>
      </w:r>
      <w:r w:rsidR="004F37F1" w:rsidRPr="009F5646">
        <w:rPr>
          <w:rFonts w:ascii="Garamond" w:hAnsi="Garamond" w:cs="Calibri"/>
          <w:color w:val="000000"/>
          <w:szCs w:val="22"/>
        </w:rPr>
        <w:t xml:space="preserve">qarku </w:t>
      </w:r>
      <w:r w:rsidRPr="009F5646">
        <w:rPr>
          <w:rFonts w:ascii="Garamond" w:hAnsi="Garamond" w:cs="Calibri"/>
          <w:color w:val="000000"/>
          <w:szCs w:val="22"/>
        </w:rPr>
        <w:t xml:space="preserve">Fier. </w:t>
      </w:r>
    </w:p>
    <w:p w14:paraId="1B33191B" w14:textId="42737D0C" w:rsidR="007C7730" w:rsidRPr="009F5646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F5646">
        <w:rPr>
          <w:rFonts w:ascii="Garamond" w:hAnsi="Garamond" w:cs="Calibri"/>
          <w:color w:val="000000"/>
          <w:szCs w:val="22"/>
        </w:rPr>
        <w:t>- Nga shqyrtimi i aplikimit, në referencë të përcaktimeve të “Rregullores për procedurat dhe afatet për dhënien, modifikimin, transferimin, rinovimin, njohjen dhe heqjen e licencave në sektorin e energjisë elektrike”, të ndryshuar, rezulton se:</w:t>
      </w:r>
    </w:p>
    <w:p w14:paraId="2C6D7467" w14:textId="3DFBB28A" w:rsidR="007C7730" w:rsidRPr="009F5646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F5646">
        <w:rPr>
          <w:rFonts w:ascii="Garamond" w:hAnsi="Garamond" w:cs="Calibri"/>
          <w:b/>
          <w:bCs/>
          <w:color w:val="000000"/>
          <w:szCs w:val="22"/>
        </w:rPr>
        <w:t xml:space="preserve">Përputhshmëria e </w:t>
      </w:r>
      <w:r w:rsidR="003E4FFB" w:rsidRPr="009F5646">
        <w:rPr>
          <w:rFonts w:ascii="Garamond" w:hAnsi="Garamond" w:cs="Calibri"/>
          <w:b/>
          <w:bCs/>
          <w:color w:val="000000"/>
          <w:szCs w:val="22"/>
        </w:rPr>
        <w:t>aplikimit me rregulloren</w:t>
      </w:r>
    </w:p>
    <w:p w14:paraId="7E175F18" w14:textId="608AC7A6" w:rsidR="007C7730" w:rsidRPr="009F5646" w:rsidRDefault="007C7730" w:rsidP="007C773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F5646">
        <w:rPr>
          <w:rFonts w:ascii="Garamond" w:hAnsi="Garamond" w:cs="Calibri"/>
          <w:color w:val="000000"/>
          <w:szCs w:val="22"/>
        </w:rPr>
        <w:t xml:space="preserve">- Në përputhje me nenin 9, pikat 1 dhe 1.1 të rregullores,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aplikuesi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 ka dorëzuar dokumentacionin e kërkuar për pajisjen me licencë sipas </w:t>
      </w:r>
      <w:r w:rsidR="004F37F1" w:rsidRPr="009F5646">
        <w:rPr>
          <w:rFonts w:ascii="Garamond" w:hAnsi="Garamond" w:cs="Calibri"/>
          <w:color w:val="000000"/>
          <w:szCs w:val="22"/>
        </w:rPr>
        <w:t>germave</w:t>
      </w:r>
      <w:r w:rsidRPr="009F5646">
        <w:rPr>
          <w:rFonts w:ascii="Garamond" w:hAnsi="Garamond" w:cs="Calibri"/>
          <w:color w:val="000000"/>
          <w:szCs w:val="22"/>
        </w:rPr>
        <w:t xml:space="preserve"> </w:t>
      </w:r>
      <w:r w:rsidR="004F37F1">
        <w:rPr>
          <w:rFonts w:ascii="Garamond" w:hAnsi="Garamond" w:cs="Calibri"/>
          <w:color w:val="000000"/>
          <w:szCs w:val="22"/>
        </w:rPr>
        <w:t>“</w:t>
      </w:r>
      <w:r w:rsidRPr="009F5646">
        <w:rPr>
          <w:rFonts w:ascii="Garamond" w:hAnsi="Garamond" w:cs="Calibri"/>
          <w:color w:val="000000"/>
          <w:szCs w:val="22"/>
        </w:rPr>
        <w:t>a</w:t>
      </w:r>
      <w:r w:rsidR="004F37F1">
        <w:rPr>
          <w:rFonts w:ascii="Garamond" w:hAnsi="Garamond" w:cs="Calibri"/>
          <w:color w:val="000000"/>
          <w:szCs w:val="22"/>
        </w:rPr>
        <w:t>”</w:t>
      </w:r>
      <w:r w:rsidRPr="009F5646">
        <w:rPr>
          <w:rFonts w:ascii="Garamond" w:hAnsi="Garamond" w:cs="Calibri"/>
          <w:color w:val="000000"/>
          <w:szCs w:val="22"/>
        </w:rPr>
        <w:t xml:space="preserve">, </w:t>
      </w:r>
      <w:r w:rsidR="004F37F1">
        <w:rPr>
          <w:rFonts w:ascii="Garamond" w:hAnsi="Garamond" w:cs="Calibri"/>
          <w:color w:val="000000"/>
          <w:szCs w:val="22"/>
        </w:rPr>
        <w:t>“</w:t>
      </w:r>
      <w:r w:rsidRPr="009F5646">
        <w:rPr>
          <w:rFonts w:ascii="Garamond" w:hAnsi="Garamond" w:cs="Calibri"/>
          <w:color w:val="000000"/>
          <w:szCs w:val="22"/>
        </w:rPr>
        <w:t>b</w:t>
      </w:r>
      <w:r w:rsidR="004F37F1">
        <w:rPr>
          <w:rFonts w:ascii="Garamond" w:hAnsi="Garamond" w:cs="Calibri"/>
          <w:color w:val="000000"/>
          <w:szCs w:val="22"/>
        </w:rPr>
        <w:t>”</w:t>
      </w:r>
      <w:r w:rsidRPr="009F5646">
        <w:rPr>
          <w:rFonts w:ascii="Garamond" w:hAnsi="Garamond" w:cs="Calibri"/>
          <w:color w:val="000000"/>
          <w:szCs w:val="22"/>
        </w:rPr>
        <w:t xml:space="preserve"> dhe </w:t>
      </w:r>
      <w:r w:rsidR="004F37F1">
        <w:rPr>
          <w:rFonts w:ascii="Garamond" w:hAnsi="Garamond" w:cs="Calibri"/>
          <w:color w:val="000000"/>
          <w:szCs w:val="22"/>
        </w:rPr>
        <w:t>“</w:t>
      </w:r>
      <w:r w:rsidRPr="009F5646">
        <w:rPr>
          <w:rFonts w:ascii="Garamond" w:hAnsi="Garamond" w:cs="Calibri"/>
          <w:color w:val="000000"/>
          <w:szCs w:val="22"/>
        </w:rPr>
        <w:t>c</w:t>
      </w:r>
      <w:r w:rsidR="004F37F1">
        <w:rPr>
          <w:rFonts w:ascii="Garamond" w:hAnsi="Garamond" w:cs="Calibri"/>
          <w:color w:val="000000"/>
          <w:szCs w:val="22"/>
        </w:rPr>
        <w:t>”</w:t>
      </w:r>
      <w:r w:rsidRPr="009F5646">
        <w:rPr>
          <w:rFonts w:ascii="Garamond" w:hAnsi="Garamond" w:cs="Calibri"/>
          <w:color w:val="000000"/>
          <w:szCs w:val="22"/>
        </w:rPr>
        <w:t xml:space="preserve">, si dhe ka kryer pagesën e aplikimit sipas </w:t>
      </w:r>
      <w:r w:rsidR="004F37F1" w:rsidRPr="009F5646">
        <w:rPr>
          <w:rFonts w:ascii="Garamond" w:hAnsi="Garamond" w:cs="Calibri"/>
          <w:color w:val="000000"/>
          <w:szCs w:val="22"/>
        </w:rPr>
        <w:t xml:space="preserve">aneksit </w:t>
      </w:r>
      <w:r w:rsidRPr="009F5646">
        <w:rPr>
          <w:rFonts w:ascii="Garamond" w:hAnsi="Garamond" w:cs="Calibri"/>
          <w:color w:val="000000"/>
          <w:szCs w:val="22"/>
        </w:rPr>
        <w:t>A.</w:t>
      </w:r>
    </w:p>
    <w:p w14:paraId="61A80717" w14:textId="0DACBDEB" w:rsidR="007C7730" w:rsidRPr="009F5646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F5646">
        <w:rPr>
          <w:rFonts w:ascii="Garamond" w:hAnsi="Garamond" w:cs="Calibri"/>
          <w:color w:val="000000"/>
          <w:szCs w:val="22"/>
        </w:rPr>
        <w:t xml:space="preserve">- Në përputhje me nenin 9, pika 1.2 të rregullores,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aplikuesi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 ka dorëzuar dokumentacionin juridik dhe administrativ të kërkuar sipas </w:t>
      </w:r>
      <w:r w:rsidR="004F37F1" w:rsidRPr="009F5646">
        <w:rPr>
          <w:rFonts w:ascii="Garamond" w:hAnsi="Garamond" w:cs="Calibri"/>
          <w:color w:val="000000"/>
          <w:szCs w:val="22"/>
        </w:rPr>
        <w:t>germave</w:t>
      </w:r>
      <w:r w:rsidRPr="009F5646">
        <w:rPr>
          <w:rFonts w:ascii="Garamond" w:hAnsi="Garamond" w:cs="Calibri"/>
          <w:color w:val="000000"/>
          <w:szCs w:val="22"/>
        </w:rPr>
        <w:t xml:space="preserve"> </w:t>
      </w:r>
      <w:r w:rsidR="004F37F1">
        <w:rPr>
          <w:rFonts w:ascii="Garamond" w:hAnsi="Garamond" w:cs="Calibri"/>
          <w:color w:val="000000"/>
          <w:szCs w:val="22"/>
        </w:rPr>
        <w:t>“</w:t>
      </w:r>
      <w:r w:rsidRPr="009F5646">
        <w:rPr>
          <w:rFonts w:ascii="Garamond" w:hAnsi="Garamond" w:cs="Calibri"/>
          <w:color w:val="000000"/>
          <w:szCs w:val="22"/>
        </w:rPr>
        <w:t>a</w:t>
      </w:r>
      <w:r w:rsidR="004F37F1">
        <w:rPr>
          <w:rFonts w:ascii="Garamond" w:hAnsi="Garamond" w:cs="Calibri"/>
          <w:color w:val="000000"/>
          <w:szCs w:val="22"/>
        </w:rPr>
        <w:t>”</w:t>
      </w:r>
      <w:r w:rsidRPr="009F5646">
        <w:rPr>
          <w:rFonts w:ascii="Garamond" w:hAnsi="Garamond" w:cs="Calibri"/>
          <w:color w:val="000000"/>
          <w:szCs w:val="22"/>
        </w:rPr>
        <w:t xml:space="preserve">, </w:t>
      </w:r>
      <w:r w:rsidR="004F37F1">
        <w:rPr>
          <w:rFonts w:ascii="Garamond" w:hAnsi="Garamond" w:cs="Calibri"/>
          <w:color w:val="000000"/>
          <w:szCs w:val="22"/>
        </w:rPr>
        <w:t>“</w:t>
      </w:r>
      <w:r w:rsidRPr="009F5646">
        <w:rPr>
          <w:rFonts w:ascii="Garamond" w:hAnsi="Garamond" w:cs="Calibri"/>
          <w:color w:val="000000"/>
          <w:szCs w:val="22"/>
        </w:rPr>
        <w:t>b</w:t>
      </w:r>
      <w:r w:rsidR="004F37F1">
        <w:rPr>
          <w:rFonts w:ascii="Garamond" w:hAnsi="Garamond" w:cs="Calibri"/>
          <w:color w:val="000000"/>
          <w:szCs w:val="22"/>
        </w:rPr>
        <w:t>”</w:t>
      </w:r>
      <w:r w:rsidRPr="009F5646">
        <w:rPr>
          <w:rFonts w:ascii="Garamond" w:hAnsi="Garamond" w:cs="Calibri"/>
          <w:color w:val="000000"/>
          <w:szCs w:val="22"/>
        </w:rPr>
        <w:t xml:space="preserve"> dhe </w:t>
      </w:r>
      <w:r w:rsidR="004F37F1">
        <w:rPr>
          <w:rFonts w:ascii="Garamond" w:hAnsi="Garamond" w:cs="Calibri"/>
          <w:color w:val="000000"/>
          <w:szCs w:val="22"/>
        </w:rPr>
        <w:t>“</w:t>
      </w:r>
      <w:r w:rsidRPr="009F5646">
        <w:rPr>
          <w:rFonts w:ascii="Garamond" w:hAnsi="Garamond" w:cs="Calibri"/>
          <w:color w:val="000000"/>
          <w:szCs w:val="22"/>
        </w:rPr>
        <w:t>c</w:t>
      </w:r>
      <w:r w:rsidR="004F37F1">
        <w:rPr>
          <w:rFonts w:ascii="Garamond" w:hAnsi="Garamond" w:cs="Calibri"/>
          <w:color w:val="000000"/>
          <w:szCs w:val="22"/>
        </w:rPr>
        <w:t>”</w:t>
      </w:r>
      <w:r w:rsidRPr="009F5646">
        <w:rPr>
          <w:rFonts w:ascii="Garamond" w:hAnsi="Garamond" w:cs="Calibri"/>
          <w:color w:val="000000"/>
          <w:szCs w:val="22"/>
        </w:rPr>
        <w:t>.</w:t>
      </w:r>
    </w:p>
    <w:p w14:paraId="0624E270" w14:textId="4BBC7AF4" w:rsidR="007C7730" w:rsidRPr="009F5646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F5646">
        <w:rPr>
          <w:rFonts w:ascii="Garamond" w:hAnsi="Garamond" w:cs="Calibri"/>
          <w:color w:val="000000"/>
          <w:szCs w:val="22"/>
        </w:rPr>
        <w:t xml:space="preserve">- Në përputhje me nenin 9, pika 1.3 të rregullores,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aplikuesi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 ka dorëzuar dokumentacionin financiar dhe fiskal të kërkuar sipas </w:t>
      </w:r>
      <w:r w:rsidR="004F37F1" w:rsidRPr="009F5646">
        <w:rPr>
          <w:rFonts w:ascii="Garamond" w:hAnsi="Garamond" w:cs="Calibri"/>
          <w:color w:val="000000"/>
          <w:szCs w:val="22"/>
        </w:rPr>
        <w:t>germës</w:t>
      </w:r>
      <w:r w:rsidRPr="009F5646">
        <w:rPr>
          <w:rFonts w:ascii="Garamond" w:hAnsi="Garamond" w:cs="Calibri"/>
          <w:color w:val="000000"/>
          <w:szCs w:val="22"/>
        </w:rPr>
        <w:t xml:space="preserve"> </w:t>
      </w:r>
      <w:r w:rsidR="004F37F1">
        <w:rPr>
          <w:rFonts w:ascii="Garamond" w:hAnsi="Garamond" w:cs="Calibri"/>
          <w:color w:val="000000"/>
          <w:szCs w:val="22"/>
        </w:rPr>
        <w:t>“</w:t>
      </w:r>
      <w:r w:rsidRPr="009F5646">
        <w:rPr>
          <w:rFonts w:ascii="Garamond" w:hAnsi="Garamond" w:cs="Calibri"/>
          <w:color w:val="000000"/>
          <w:szCs w:val="22"/>
        </w:rPr>
        <w:t>a</w:t>
      </w:r>
      <w:r w:rsidR="004F37F1">
        <w:rPr>
          <w:rFonts w:ascii="Garamond" w:hAnsi="Garamond" w:cs="Calibri"/>
          <w:color w:val="000000"/>
          <w:szCs w:val="22"/>
        </w:rPr>
        <w:t>”</w:t>
      </w:r>
      <w:r w:rsidRPr="009F5646">
        <w:rPr>
          <w:rFonts w:ascii="Garamond" w:hAnsi="Garamond" w:cs="Calibri"/>
          <w:color w:val="000000"/>
          <w:szCs w:val="22"/>
        </w:rPr>
        <w:t>.</w:t>
      </w:r>
    </w:p>
    <w:p w14:paraId="500F9770" w14:textId="0E644698" w:rsidR="007C7730" w:rsidRPr="009F5646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F5646">
        <w:rPr>
          <w:rFonts w:ascii="Garamond" w:hAnsi="Garamond" w:cs="Calibri"/>
          <w:color w:val="000000"/>
          <w:szCs w:val="22"/>
        </w:rPr>
        <w:t xml:space="preserve">- Në përputhje me nenin 9, pika 2 të rregullores,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aplikuesi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 ka dorëzuar dokumentacionin specifik për licencimin në sektorin e prodhimit të energjisë elektrike sipas </w:t>
      </w:r>
      <w:r w:rsidR="004F37F1" w:rsidRPr="009F5646">
        <w:rPr>
          <w:rFonts w:ascii="Garamond" w:hAnsi="Garamond" w:cs="Calibri"/>
          <w:color w:val="000000"/>
          <w:szCs w:val="22"/>
        </w:rPr>
        <w:t>germave</w:t>
      </w:r>
      <w:r w:rsidRPr="009F5646">
        <w:rPr>
          <w:rFonts w:ascii="Garamond" w:hAnsi="Garamond" w:cs="Calibri"/>
          <w:color w:val="000000"/>
          <w:szCs w:val="22"/>
        </w:rPr>
        <w:t xml:space="preserve"> </w:t>
      </w:r>
      <w:r w:rsidR="004F37F1">
        <w:rPr>
          <w:rFonts w:ascii="Garamond" w:hAnsi="Garamond" w:cs="Calibri"/>
          <w:color w:val="000000"/>
          <w:szCs w:val="22"/>
        </w:rPr>
        <w:t>“</w:t>
      </w:r>
      <w:r w:rsidRPr="009F5646">
        <w:rPr>
          <w:rFonts w:ascii="Garamond" w:hAnsi="Garamond" w:cs="Calibri"/>
          <w:color w:val="000000"/>
          <w:szCs w:val="22"/>
        </w:rPr>
        <w:t>b</w:t>
      </w:r>
      <w:r w:rsidR="004F37F1">
        <w:rPr>
          <w:rFonts w:ascii="Garamond" w:hAnsi="Garamond" w:cs="Calibri"/>
          <w:color w:val="000000"/>
          <w:szCs w:val="22"/>
        </w:rPr>
        <w:t>”</w:t>
      </w:r>
      <w:r w:rsidRPr="009F5646">
        <w:rPr>
          <w:rFonts w:ascii="Garamond" w:hAnsi="Garamond" w:cs="Calibri"/>
          <w:color w:val="000000"/>
          <w:szCs w:val="22"/>
        </w:rPr>
        <w:t xml:space="preserve">, </w:t>
      </w:r>
      <w:r w:rsidR="004F37F1">
        <w:rPr>
          <w:rFonts w:ascii="Garamond" w:hAnsi="Garamond" w:cs="Calibri"/>
          <w:color w:val="000000"/>
          <w:szCs w:val="22"/>
        </w:rPr>
        <w:t>“</w:t>
      </w:r>
      <w:r w:rsidRPr="009F5646">
        <w:rPr>
          <w:rFonts w:ascii="Garamond" w:hAnsi="Garamond" w:cs="Calibri"/>
          <w:color w:val="000000"/>
          <w:szCs w:val="22"/>
        </w:rPr>
        <w:t>c</w:t>
      </w:r>
      <w:r w:rsidR="004F37F1">
        <w:rPr>
          <w:rFonts w:ascii="Garamond" w:hAnsi="Garamond" w:cs="Calibri"/>
          <w:color w:val="000000"/>
          <w:szCs w:val="22"/>
        </w:rPr>
        <w:t>”</w:t>
      </w:r>
      <w:r w:rsidRPr="009F5646">
        <w:rPr>
          <w:rFonts w:ascii="Garamond" w:hAnsi="Garamond" w:cs="Calibri"/>
          <w:color w:val="000000"/>
          <w:szCs w:val="22"/>
        </w:rPr>
        <w:t xml:space="preserve">, </w:t>
      </w:r>
      <w:r w:rsidR="004F37F1">
        <w:rPr>
          <w:rFonts w:ascii="Garamond" w:hAnsi="Garamond" w:cs="Calibri"/>
          <w:color w:val="000000"/>
          <w:szCs w:val="22"/>
        </w:rPr>
        <w:t>“</w:t>
      </w:r>
      <w:r w:rsidRPr="009F5646">
        <w:rPr>
          <w:rFonts w:ascii="Garamond" w:hAnsi="Garamond" w:cs="Calibri"/>
          <w:color w:val="000000"/>
          <w:szCs w:val="22"/>
        </w:rPr>
        <w:t>e</w:t>
      </w:r>
      <w:r w:rsidR="004F37F1">
        <w:rPr>
          <w:rFonts w:ascii="Garamond" w:hAnsi="Garamond" w:cs="Calibri"/>
          <w:color w:val="000000"/>
          <w:szCs w:val="22"/>
        </w:rPr>
        <w:t>”</w:t>
      </w:r>
      <w:r w:rsidRPr="009F5646">
        <w:rPr>
          <w:rFonts w:ascii="Garamond" w:hAnsi="Garamond" w:cs="Calibri"/>
          <w:color w:val="000000"/>
          <w:szCs w:val="22"/>
        </w:rPr>
        <w:t xml:space="preserve">, </w:t>
      </w:r>
      <w:r w:rsidR="004F37F1">
        <w:rPr>
          <w:rFonts w:ascii="Garamond" w:hAnsi="Garamond" w:cs="Calibri"/>
          <w:color w:val="000000"/>
          <w:szCs w:val="22"/>
        </w:rPr>
        <w:t>“</w:t>
      </w:r>
      <w:r w:rsidRPr="009F5646">
        <w:rPr>
          <w:rFonts w:ascii="Garamond" w:hAnsi="Garamond" w:cs="Calibri"/>
          <w:color w:val="000000"/>
          <w:szCs w:val="22"/>
        </w:rPr>
        <w:t>d</w:t>
      </w:r>
      <w:r w:rsidR="004F37F1">
        <w:rPr>
          <w:rFonts w:ascii="Garamond" w:hAnsi="Garamond" w:cs="Calibri"/>
          <w:color w:val="000000"/>
          <w:szCs w:val="22"/>
        </w:rPr>
        <w:t>”</w:t>
      </w:r>
      <w:r w:rsidRPr="009F5646">
        <w:rPr>
          <w:rFonts w:ascii="Garamond" w:hAnsi="Garamond" w:cs="Calibri"/>
          <w:color w:val="000000"/>
          <w:szCs w:val="22"/>
        </w:rPr>
        <w:t xml:space="preserve">, </w:t>
      </w:r>
      <w:r w:rsidR="004F37F1">
        <w:rPr>
          <w:rFonts w:ascii="Garamond" w:hAnsi="Garamond" w:cs="Calibri"/>
          <w:color w:val="000000"/>
          <w:szCs w:val="22"/>
        </w:rPr>
        <w:t>“</w:t>
      </w:r>
      <w:r w:rsidRPr="009F5646">
        <w:rPr>
          <w:rFonts w:ascii="Garamond" w:hAnsi="Garamond" w:cs="Calibri"/>
          <w:color w:val="000000"/>
          <w:szCs w:val="22"/>
        </w:rPr>
        <w:t>e</w:t>
      </w:r>
      <w:r w:rsidR="004F37F1">
        <w:rPr>
          <w:rFonts w:ascii="Garamond" w:hAnsi="Garamond" w:cs="Calibri"/>
          <w:color w:val="000000"/>
          <w:szCs w:val="22"/>
        </w:rPr>
        <w:t>”</w:t>
      </w:r>
      <w:r w:rsidRPr="009F5646">
        <w:rPr>
          <w:rFonts w:ascii="Garamond" w:hAnsi="Garamond" w:cs="Calibri"/>
          <w:color w:val="000000"/>
          <w:szCs w:val="22"/>
        </w:rPr>
        <w:t xml:space="preserve"> dhe </w:t>
      </w:r>
      <w:r w:rsidR="004F37F1">
        <w:rPr>
          <w:rFonts w:ascii="Garamond" w:hAnsi="Garamond" w:cs="Calibri"/>
          <w:color w:val="000000"/>
          <w:szCs w:val="22"/>
        </w:rPr>
        <w:t>“</w:t>
      </w:r>
      <w:r w:rsidRPr="009F5646">
        <w:rPr>
          <w:rFonts w:ascii="Garamond" w:hAnsi="Garamond" w:cs="Calibri"/>
          <w:color w:val="000000"/>
          <w:szCs w:val="22"/>
        </w:rPr>
        <w:t>f</w:t>
      </w:r>
      <w:r w:rsidR="004F37F1">
        <w:rPr>
          <w:rFonts w:ascii="Garamond" w:hAnsi="Garamond" w:cs="Calibri"/>
          <w:color w:val="000000"/>
          <w:szCs w:val="22"/>
        </w:rPr>
        <w:t>”</w:t>
      </w:r>
      <w:r w:rsidRPr="009F5646">
        <w:rPr>
          <w:rFonts w:ascii="Garamond" w:hAnsi="Garamond" w:cs="Calibri"/>
          <w:color w:val="000000"/>
          <w:szCs w:val="22"/>
        </w:rPr>
        <w:t xml:space="preserve">. </w:t>
      </w:r>
    </w:p>
    <w:p w14:paraId="013178BC" w14:textId="77777777" w:rsidR="007C7730" w:rsidRPr="009F5646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Cs w:val="22"/>
        </w:rPr>
      </w:pPr>
      <w:r w:rsidRPr="009F5646">
        <w:rPr>
          <w:rFonts w:ascii="Garamond" w:hAnsi="Garamond" w:cs="Calibri"/>
          <w:b/>
          <w:bCs/>
          <w:color w:val="000000"/>
          <w:szCs w:val="22"/>
        </w:rPr>
        <w:t>Pajisja e shoqërisë me leje dhe miratime të tjera</w:t>
      </w:r>
    </w:p>
    <w:p w14:paraId="61F17DFD" w14:textId="292CCE73" w:rsidR="007C7730" w:rsidRPr="009F5646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F5646">
        <w:rPr>
          <w:rFonts w:ascii="Garamond" w:hAnsi="Garamond" w:cs="Calibri"/>
          <w:color w:val="000000"/>
          <w:szCs w:val="22"/>
        </w:rPr>
        <w:t xml:space="preserve">- Shoqëria ka depozituar </w:t>
      </w:r>
      <w:r w:rsidR="004F37F1" w:rsidRPr="009F5646">
        <w:rPr>
          <w:rFonts w:ascii="Garamond" w:hAnsi="Garamond" w:cs="Calibri"/>
          <w:color w:val="000000"/>
          <w:szCs w:val="22"/>
        </w:rPr>
        <w:t xml:space="preserve">vendimin </w:t>
      </w:r>
      <w:r w:rsidRPr="009F5646">
        <w:rPr>
          <w:rFonts w:ascii="Garamond" w:hAnsi="Garamond" w:cs="Calibri"/>
          <w:color w:val="000000"/>
          <w:szCs w:val="22"/>
        </w:rPr>
        <w:t>e Këshillit të Ministrave nr. 92, datë 12.2.2025</w:t>
      </w:r>
      <w:r w:rsidR="004F37F1">
        <w:rPr>
          <w:rFonts w:ascii="Garamond" w:hAnsi="Garamond" w:cs="Calibri"/>
          <w:color w:val="000000"/>
          <w:szCs w:val="22"/>
        </w:rPr>
        <w:t>,</w:t>
      </w:r>
      <w:r w:rsidRPr="009F5646">
        <w:rPr>
          <w:rFonts w:ascii="Garamond" w:hAnsi="Garamond" w:cs="Calibri"/>
          <w:color w:val="000000"/>
          <w:szCs w:val="22"/>
        </w:rPr>
        <w:t xml:space="preserve"> “Për miratimin e ndërtimit të centralit gjenerues të energjisë elektrike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fotovoltaike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 dhe veprave ndihmëse, i cili nuk është objekt koncesioni, në </w:t>
      </w:r>
      <w:r w:rsidR="004F37F1" w:rsidRPr="009F5646">
        <w:rPr>
          <w:rFonts w:ascii="Garamond" w:hAnsi="Garamond" w:cs="Calibri"/>
          <w:color w:val="000000"/>
          <w:szCs w:val="22"/>
        </w:rPr>
        <w:t xml:space="preserve">fshatin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Sheq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Marinas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, Njësia Administrative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Topojë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, Bashkia Fier, </w:t>
      </w:r>
      <w:r w:rsidR="004F37F1" w:rsidRPr="009F5646">
        <w:rPr>
          <w:rFonts w:ascii="Garamond" w:hAnsi="Garamond" w:cs="Calibri"/>
          <w:color w:val="000000"/>
          <w:szCs w:val="22"/>
        </w:rPr>
        <w:t xml:space="preserve">qarku </w:t>
      </w:r>
      <w:r w:rsidRPr="009F5646">
        <w:rPr>
          <w:rFonts w:ascii="Garamond" w:hAnsi="Garamond" w:cs="Calibri"/>
          <w:color w:val="000000"/>
          <w:szCs w:val="22"/>
        </w:rPr>
        <w:t xml:space="preserve">Fier, nga shoqëria </w:t>
      </w:r>
      <w:r w:rsidR="004F37F1">
        <w:rPr>
          <w:rFonts w:ascii="Garamond" w:hAnsi="Garamond" w:cs="Calibri"/>
          <w:color w:val="000000"/>
          <w:szCs w:val="22"/>
        </w:rPr>
        <w:t>‘</w:t>
      </w:r>
      <w:proofErr w:type="spellStart"/>
      <w:r w:rsidR="004F37F1" w:rsidRPr="009F5646">
        <w:rPr>
          <w:rFonts w:ascii="Garamond" w:hAnsi="Garamond" w:cs="Calibri"/>
          <w:color w:val="000000"/>
          <w:szCs w:val="22"/>
        </w:rPr>
        <w:t>Prosol</w:t>
      </w:r>
      <w:proofErr w:type="spellEnd"/>
      <w:r w:rsidR="004F37F1">
        <w:rPr>
          <w:rFonts w:ascii="Garamond" w:hAnsi="Garamond" w:cs="Calibri"/>
          <w:color w:val="000000"/>
          <w:szCs w:val="22"/>
        </w:rPr>
        <w:t>’</w:t>
      </w:r>
      <w:r w:rsidRPr="009F5646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sh.p.k</w:t>
      </w:r>
      <w:proofErr w:type="spellEnd"/>
      <w:r w:rsidRPr="009F5646">
        <w:rPr>
          <w:rFonts w:ascii="Garamond" w:hAnsi="Garamond" w:cs="Calibri"/>
          <w:color w:val="000000"/>
          <w:szCs w:val="22"/>
        </w:rPr>
        <w:t>.</w:t>
      </w:r>
      <w:r w:rsidR="004F37F1">
        <w:rPr>
          <w:rFonts w:ascii="Garamond" w:hAnsi="Garamond" w:cs="Calibri"/>
          <w:color w:val="000000"/>
          <w:szCs w:val="22"/>
        </w:rPr>
        <w:t>”</w:t>
      </w:r>
    </w:p>
    <w:p w14:paraId="087B4DDF" w14:textId="2EE10058" w:rsidR="007C7730" w:rsidRPr="009F5646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F5646">
        <w:rPr>
          <w:rFonts w:ascii="Garamond" w:hAnsi="Garamond" w:cs="Calibri"/>
          <w:color w:val="000000"/>
          <w:szCs w:val="22"/>
        </w:rPr>
        <w:t xml:space="preserve">- Shoqëria ka depozituar kontratën nr. 1353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rep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., nr. 578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kol</w:t>
      </w:r>
      <w:proofErr w:type="spellEnd"/>
      <w:r w:rsidRPr="009F5646">
        <w:rPr>
          <w:rFonts w:ascii="Garamond" w:hAnsi="Garamond" w:cs="Calibri"/>
          <w:color w:val="000000"/>
          <w:szCs w:val="22"/>
        </w:rPr>
        <w:t>., datë 18.3.2025</w:t>
      </w:r>
      <w:r w:rsidR="004F37F1">
        <w:rPr>
          <w:rFonts w:ascii="Garamond" w:hAnsi="Garamond" w:cs="Calibri"/>
          <w:color w:val="000000"/>
          <w:szCs w:val="22"/>
        </w:rPr>
        <w:t>,</w:t>
      </w:r>
      <w:r w:rsidRPr="009F5646">
        <w:rPr>
          <w:rFonts w:ascii="Garamond" w:hAnsi="Garamond" w:cs="Calibri"/>
          <w:color w:val="000000"/>
          <w:szCs w:val="22"/>
        </w:rPr>
        <w:t xml:space="preserve"> “Për ndërtimin, shfrytëzimin dhe administrimin e centralit gjenerues të energjisë elektrike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fotovoltaike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, me kapacitet prodhues 21 </w:t>
      </w:r>
      <w:proofErr w:type="spellStart"/>
      <w:r w:rsidR="004F37F1" w:rsidRPr="009F5646">
        <w:rPr>
          <w:rFonts w:ascii="Garamond" w:hAnsi="Garamond" w:cs="Calibri"/>
          <w:color w:val="000000"/>
          <w:szCs w:val="22"/>
        </w:rPr>
        <w:t>mw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, dhe veprave ndihmëse, i cili nuk është objekt koncesioni, në </w:t>
      </w:r>
      <w:r w:rsidR="004F37F1" w:rsidRPr="009F5646">
        <w:rPr>
          <w:rFonts w:ascii="Garamond" w:hAnsi="Garamond" w:cs="Calibri"/>
          <w:color w:val="000000"/>
          <w:szCs w:val="22"/>
        </w:rPr>
        <w:t xml:space="preserve">fshatin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Sheq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Marinas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, Njësia Administrative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Topojë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, Bashkia Fier, </w:t>
      </w:r>
      <w:r w:rsidR="004F37F1" w:rsidRPr="009F5646">
        <w:rPr>
          <w:rFonts w:ascii="Garamond" w:hAnsi="Garamond" w:cs="Calibri"/>
          <w:color w:val="000000"/>
          <w:szCs w:val="22"/>
        </w:rPr>
        <w:t xml:space="preserve">qarku </w:t>
      </w:r>
      <w:r w:rsidRPr="009F5646">
        <w:rPr>
          <w:rFonts w:ascii="Garamond" w:hAnsi="Garamond" w:cs="Calibri"/>
          <w:color w:val="000000"/>
          <w:szCs w:val="22"/>
        </w:rPr>
        <w:t>Fier, nga shoqëria “</w:t>
      </w:r>
      <w:proofErr w:type="spellStart"/>
      <w:r w:rsidR="004F37F1" w:rsidRPr="009F5646">
        <w:rPr>
          <w:rFonts w:ascii="Garamond" w:hAnsi="Garamond" w:cs="Calibri"/>
          <w:color w:val="000000"/>
          <w:szCs w:val="22"/>
        </w:rPr>
        <w:t>Prosol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sh.p.k</w:t>
      </w:r>
      <w:proofErr w:type="spellEnd"/>
      <w:r w:rsidRPr="009F5646">
        <w:rPr>
          <w:rFonts w:ascii="Garamond" w:hAnsi="Garamond" w:cs="Calibri"/>
          <w:color w:val="000000"/>
          <w:szCs w:val="22"/>
        </w:rPr>
        <w:t>.”, nënshkruar ndërmjet Ministrisë së Infrastrukturës dhe Energjisë (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MIE</w:t>
      </w:r>
      <w:proofErr w:type="spellEnd"/>
      <w:r w:rsidRPr="009F5646">
        <w:rPr>
          <w:rFonts w:ascii="Garamond" w:hAnsi="Garamond" w:cs="Calibri"/>
          <w:color w:val="000000"/>
          <w:szCs w:val="22"/>
        </w:rPr>
        <w:t>) dhe Mbajtësit të Miratimit për Ndërtim, shoqërisë “</w:t>
      </w:r>
      <w:proofErr w:type="spellStart"/>
      <w:r w:rsidR="004F37F1" w:rsidRPr="009F5646">
        <w:rPr>
          <w:rFonts w:ascii="Garamond" w:hAnsi="Garamond" w:cs="Calibri"/>
          <w:color w:val="000000"/>
          <w:szCs w:val="22"/>
        </w:rPr>
        <w:t>Prosol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sh.p.k</w:t>
      </w:r>
      <w:proofErr w:type="spellEnd"/>
      <w:r w:rsidRPr="009F5646">
        <w:rPr>
          <w:rFonts w:ascii="Garamond" w:hAnsi="Garamond" w:cs="Calibri"/>
          <w:color w:val="000000"/>
          <w:szCs w:val="22"/>
        </w:rPr>
        <w:t>.</w:t>
      </w:r>
    </w:p>
    <w:p w14:paraId="7D6725B8" w14:textId="7244345E" w:rsidR="007C7730" w:rsidRPr="009F5646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F5646">
        <w:rPr>
          <w:rFonts w:ascii="Garamond" w:hAnsi="Garamond" w:cs="Calibri"/>
          <w:color w:val="000000"/>
          <w:szCs w:val="22"/>
        </w:rPr>
        <w:lastRenderedPageBreak/>
        <w:t xml:space="preserve">- Shoqëria ka depozituar “Marrëveshjen për </w:t>
      </w:r>
      <w:r w:rsidR="004F37F1" w:rsidRPr="009F5646">
        <w:rPr>
          <w:rFonts w:ascii="Garamond" w:hAnsi="Garamond" w:cs="Calibri"/>
          <w:color w:val="000000"/>
          <w:szCs w:val="22"/>
        </w:rPr>
        <w:t xml:space="preserve">lidhjen me rrjetin e transmetimit të parkut </w:t>
      </w:r>
      <w:proofErr w:type="spellStart"/>
      <w:r w:rsidR="004F37F1" w:rsidRPr="009F5646">
        <w:rPr>
          <w:rFonts w:ascii="Garamond" w:hAnsi="Garamond" w:cs="Calibri"/>
          <w:color w:val="000000"/>
          <w:szCs w:val="22"/>
        </w:rPr>
        <w:t>fotovoltaik</w:t>
      </w:r>
      <w:proofErr w:type="spellEnd"/>
      <w:r w:rsidR="004F37F1" w:rsidRPr="009F5646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="004F37F1" w:rsidRPr="009F5646">
        <w:rPr>
          <w:rFonts w:ascii="Garamond" w:hAnsi="Garamond" w:cs="Calibri"/>
          <w:color w:val="000000"/>
          <w:szCs w:val="22"/>
        </w:rPr>
        <w:t>prosol</w:t>
      </w:r>
      <w:proofErr w:type="spellEnd"/>
      <w:r w:rsidR="004F37F1" w:rsidRPr="009F5646">
        <w:rPr>
          <w:rFonts w:ascii="Garamond" w:hAnsi="Garamond" w:cs="Calibri"/>
          <w:color w:val="000000"/>
          <w:szCs w:val="22"/>
        </w:rPr>
        <w:t xml:space="preserve"> solar</w:t>
      </w:r>
      <w:r w:rsidR="004F37F1">
        <w:rPr>
          <w:rFonts w:ascii="Garamond" w:hAnsi="Garamond" w:cs="Calibri"/>
          <w:color w:val="000000"/>
          <w:szCs w:val="22"/>
        </w:rPr>
        <w:t>”</w:t>
      </w:r>
      <w:r w:rsidR="004F37F1" w:rsidRPr="009F5646">
        <w:rPr>
          <w:rFonts w:ascii="Garamond" w:hAnsi="Garamond" w:cs="Calibri"/>
          <w:color w:val="000000"/>
          <w:szCs w:val="22"/>
        </w:rPr>
        <w:t>,</w:t>
      </w:r>
      <w:r w:rsidRPr="009F5646">
        <w:rPr>
          <w:rFonts w:ascii="Garamond" w:hAnsi="Garamond" w:cs="Calibri"/>
          <w:color w:val="000000"/>
          <w:szCs w:val="22"/>
        </w:rPr>
        <w:t xml:space="preserve"> të datës 26.6.2025, të nënshkruar mes OST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sh.a</w:t>
      </w:r>
      <w:proofErr w:type="spellEnd"/>
      <w:r w:rsidRPr="009F5646">
        <w:rPr>
          <w:rFonts w:ascii="Garamond" w:hAnsi="Garamond" w:cs="Calibri"/>
          <w:color w:val="000000"/>
          <w:szCs w:val="22"/>
        </w:rPr>
        <w:t>. dhe shoqërisë “</w:t>
      </w:r>
      <w:proofErr w:type="spellStart"/>
      <w:r w:rsidR="004F37F1" w:rsidRPr="009F5646">
        <w:rPr>
          <w:rFonts w:ascii="Garamond" w:hAnsi="Garamond" w:cs="Calibri"/>
          <w:color w:val="000000"/>
          <w:szCs w:val="22"/>
        </w:rPr>
        <w:t>Prosol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sh.p.k</w:t>
      </w:r>
      <w:proofErr w:type="spellEnd"/>
      <w:r w:rsidRPr="009F5646">
        <w:rPr>
          <w:rFonts w:ascii="Garamond" w:hAnsi="Garamond" w:cs="Calibri"/>
          <w:color w:val="000000"/>
          <w:szCs w:val="22"/>
        </w:rPr>
        <w:t>.</w:t>
      </w:r>
    </w:p>
    <w:p w14:paraId="791F0F82" w14:textId="29852084" w:rsidR="007C7730" w:rsidRPr="009F5646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F5646">
        <w:rPr>
          <w:rFonts w:ascii="Garamond" w:hAnsi="Garamond" w:cs="Calibri"/>
          <w:color w:val="000000"/>
          <w:szCs w:val="22"/>
        </w:rPr>
        <w:t xml:space="preserve">- Vendimin për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VNM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 </w:t>
      </w:r>
      <w:r w:rsidR="004F37F1" w:rsidRPr="009F5646">
        <w:rPr>
          <w:rFonts w:ascii="Garamond" w:hAnsi="Garamond" w:cs="Calibri"/>
          <w:color w:val="000000"/>
          <w:szCs w:val="22"/>
        </w:rPr>
        <w:t>paraprake</w:t>
      </w:r>
      <w:r w:rsidRPr="009F5646">
        <w:rPr>
          <w:rFonts w:ascii="Garamond" w:hAnsi="Garamond" w:cs="Calibri"/>
          <w:color w:val="000000"/>
          <w:szCs w:val="22"/>
        </w:rPr>
        <w:t>, datë 19.7.2024, lëshuar nga Agjencia Kombëtare e Mjedisit (AKM), për personin juridik “</w:t>
      </w:r>
      <w:proofErr w:type="spellStart"/>
      <w:r w:rsidR="004F37F1" w:rsidRPr="009F5646">
        <w:rPr>
          <w:rFonts w:ascii="Garamond" w:hAnsi="Garamond" w:cs="Calibri"/>
          <w:color w:val="000000"/>
          <w:szCs w:val="22"/>
        </w:rPr>
        <w:t>Prosol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sh.p.k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., për të zhvilluar projektin: “Ndërtimi i </w:t>
      </w:r>
      <w:r w:rsidR="004F37F1" w:rsidRPr="009F5646">
        <w:rPr>
          <w:rFonts w:ascii="Garamond" w:hAnsi="Garamond" w:cs="Calibri"/>
          <w:color w:val="000000"/>
          <w:szCs w:val="22"/>
        </w:rPr>
        <w:t xml:space="preserve">centralit </w:t>
      </w:r>
      <w:proofErr w:type="spellStart"/>
      <w:r w:rsidR="004F37F1" w:rsidRPr="009F5646">
        <w:rPr>
          <w:rFonts w:ascii="Garamond" w:hAnsi="Garamond" w:cs="Calibri"/>
          <w:color w:val="000000"/>
          <w:szCs w:val="22"/>
        </w:rPr>
        <w:t>fotovoltaik</w:t>
      </w:r>
      <w:proofErr w:type="spellEnd"/>
      <w:r w:rsidR="004F37F1" w:rsidRPr="009F5646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="004F37F1" w:rsidRPr="009F5646">
        <w:rPr>
          <w:rFonts w:ascii="Garamond" w:hAnsi="Garamond" w:cs="Calibri"/>
          <w:color w:val="000000"/>
          <w:szCs w:val="22"/>
        </w:rPr>
        <w:t>prosol</w:t>
      </w:r>
      <w:proofErr w:type="spellEnd"/>
      <w:r w:rsidR="004F37F1" w:rsidRPr="009F5646">
        <w:rPr>
          <w:rFonts w:ascii="Garamond" w:hAnsi="Garamond" w:cs="Calibri"/>
          <w:color w:val="000000"/>
          <w:szCs w:val="22"/>
        </w:rPr>
        <w:t xml:space="preserve"> solar</w:t>
      </w:r>
      <w:r w:rsidRPr="009F5646">
        <w:rPr>
          <w:rFonts w:ascii="Garamond" w:hAnsi="Garamond" w:cs="Calibri"/>
          <w:color w:val="000000"/>
          <w:szCs w:val="22"/>
        </w:rPr>
        <w:t xml:space="preserve">, 21 </w:t>
      </w:r>
      <w:proofErr w:type="spellStart"/>
      <w:r w:rsidR="004F37F1" w:rsidRPr="009F5646">
        <w:rPr>
          <w:rFonts w:ascii="Garamond" w:hAnsi="Garamond" w:cs="Calibri"/>
          <w:color w:val="000000"/>
          <w:szCs w:val="22"/>
        </w:rPr>
        <w:t>mw</w:t>
      </w:r>
      <w:proofErr w:type="spellEnd"/>
      <w:r w:rsidR="004F37F1" w:rsidRPr="009F5646">
        <w:rPr>
          <w:rFonts w:ascii="Garamond" w:hAnsi="Garamond" w:cs="Calibri"/>
          <w:color w:val="000000"/>
          <w:szCs w:val="22"/>
        </w:rPr>
        <w:t xml:space="preserve">”, </w:t>
      </w:r>
      <w:r w:rsidRPr="009F5646">
        <w:rPr>
          <w:rFonts w:ascii="Garamond" w:hAnsi="Garamond" w:cs="Calibri"/>
          <w:color w:val="000000"/>
          <w:szCs w:val="22"/>
        </w:rPr>
        <w:t xml:space="preserve">dhënë për kapacitetin 21 </w:t>
      </w:r>
      <w:bookmarkStart w:id="0" w:name="_GoBack"/>
      <w:proofErr w:type="spellStart"/>
      <w:r w:rsidR="00BD70D5" w:rsidRPr="009F5646">
        <w:rPr>
          <w:rFonts w:ascii="Garamond" w:hAnsi="Garamond" w:cs="Calibri"/>
          <w:color w:val="000000"/>
          <w:szCs w:val="22"/>
        </w:rPr>
        <w:t>M</w:t>
      </w:r>
      <w:bookmarkEnd w:id="0"/>
      <w:r w:rsidR="004F37F1" w:rsidRPr="009F5646">
        <w:rPr>
          <w:rFonts w:ascii="Garamond" w:hAnsi="Garamond" w:cs="Calibri"/>
          <w:color w:val="000000"/>
          <w:szCs w:val="22"/>
        </w:rPr>
        <w:t>wp</w:t>
      </w:r>
      <w:proofErr w:type="spellEnd"/>
      <w:r w:rsidRPr="009F5646">
        <w:rPr>
          <w:rFonts w:ascii="Garamond" w:hAnsi="Garamond" w:cs="Calibri"/>
          <w:color w:val="000000"/>
          <w:szCs w:val="22"/>
        </w:rPr>
        <w:t>.</w:t>
      </w:r>
    </w:p>
    <w:p w14:paraId="37A2DE3F" w14:textId="4E3A56D3" w:rsidR="007C7730" w:rsidRPr="009F5646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F5646">
        <w:rPr>
          <w:rFonts w:ascii="Garamond" w:hAnsi="Garamond" w:cs="Calibri"/>
          <w:color w:val="000000"/>
          <w:szCs w:val="22"/>
        </w:rPr>
        <w:t>- Në lidhje me këtë aplikim, vlerësojmë se duhet të sqarohet me shoqërinë duke zhvilluar dhe një seancë dëgjimore, se si është ndjekur nga ana e saj, në paraqitjen e aplikimeve për marrjen e lejeve</w:t>
      </w:r>
      <w:r w:rsidR="004F37F1">
        <w:rPr>
          <w:rFonts w:ascii="Garamond" w:hAnsi="Garamond" w:cs="Calibri"/>
          <w:color w:val="000000"/>
          <w:szCs w:val="22"/>
        </w:rPr>
        <w:t>,</w:t>
      </w:r>
      <w:r w:rsidRPr="009F5646">
        <w:rPr>
          <w:rFonts w:ascii="Garamond" w:hAnsi="Garamond" w:cs="Calibri"/>
          <w:color w:val="000000"/>
          <w:szCs w:val="22"/>
        </w:rPr>
        <w:t xml:space="preserve"> apo miratimeve përkatëse nga organet e tjera (si miratimi i OST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sh.a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. për pikën e lidhjes dhe </w:t>
      </w:r>
      <w:r w:rsidR="004F37F1" w:rsidRPr="009F5646">
        <w:rPr>
          <w:rFonts w:ascii="Garamond" w:hAnsi="Garamond" w:cs="Calibri"/>
          <w:color w:val="000000"/>
          <w:szCs w:val="22"/>
        </w:rPr>
        <w:t xml:space="preserve">vendimi </w:t>
      </w:r>
      <w:r w:rsidRPr="009F5646">
        <w:rPr>
          <w:rFonts w:ascii="Garamond" w:hAnsi="Garamond" w:cs="Calibri"/>
          <w:color w:val="000000"/>
          <w:szCs w:val="22"/>
        </w:rPr>
        <w:t xml:space="preserve">për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VNM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 </w:t>
      </w:r>
      <w:r w:rsidR="004F37F1" w:rsidRPr="009F5646">
        <w:rPr>
          <w:rFonts w:ascii="Garamond" w:hAnsi="Garamond" w:cs="Calibri"/>
          <w:color w:val="000000"/>
          <w:szCs w:val="22"/>
        </w:rPr>
        <w:t xml:space="preserve">paraprake </w:t>
      </w:r>
      <w:r w:rsidRPr="009F5646">
        <w:rPr>
          <w:rFonts w:ascii="Garamond" w:hAnsi="Garamond" w:cs="Calibri"/>
          <w:color w:val="000000"/>
          <w:szCs w:val="22"/>
        </w:rPr>
        <w:t>lëshuar nga AKM</w:t>
      </w:r>
      <w:r w:rsidR="004F37F1">
        <w:rPr>
          <w:rFonts w:ascii="Garamond" w:hAnsi="Garamond" w:cs="Calibri"/>
          <w:color w:val="000000"/>
          <w:szCs w:val="22"/>
        </w:rPr>
        <w:t>-ja</w:t>
      </w:r>
      <w:r w:rsidRPr="009F5646">
        <w:rPr>
          <w:rFonts w:ascii="Garamond" w:hAnsi="Garamond" w:cs="Calibri"/>
          <w:color w:val="000000"/>
          <w:szCs w:val="22"/>
        </w:rPr>
        <w:t xml:space="preserve">), zbatimi i detyrimit të përcaktuar në kontratën e nënshkruar me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MIE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-n, në lidhje me kapacitetin e instaluar të centralit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fotovoltaik</w:t>
      </w:r>
      <w:proofErr w:type="spellEnd"/>
      <w:r w:rsidRPr="009F5646">
        <w:rPr>
          <w:rFonts w:ascii="Garamond" w:hAnsi="Garamond" w:cs="Calibri"/>
          <w:color w:val="000000"/>
          <w:szCs w:val="22"/>
        </w:rPr>
        <w:t>.</w:t>
      </w:r>
      <w:r w:rsidRPr="009F5646">
        <w:rPr>
          <w:rFonts w:ascii="Garamond" w:hAnsi="Garamond" w:cs="Calibri"/>
          <w:b/>
          <w:bCs/>
          <w:color w:val="000000"/>
          <w:szCs w:val="22"/>
        </w:rPr>
        <w:t xml:space="preserve"> </w:t>
      </w:r>
    </w:p>
    <w:p w14:paraId="7E34DFA3" w14:textId="77777777" w:rsidR="007C7730" w:rsidRPr="009F5646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F5646">
        <w:rPr>
          <w:rFonts w:ascii="Garamond" w:hAnsi="Garamond" w:cs="Calibri"/>
          <w:color w:val="000000"/>
          <w:szCs w:val="22"/>
        </w:rPr>
        <w:t>Po ashtu, në këtë aplikim duhet të plotësohet dhe sa vijon:</w:t>
      </w:r>
    </w:p>
    <w:p w14:paraId="4D747EBA" w14:textId="5656C260" w:rsidR="007C7730" w:rsidRPr="003E4FFB" w:rsidRDefault="003E4FFB" w:rsidP="007C773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3E4FFB">
        <w:rPr>
          <w:rFonts w:ascii="Garamond" w:hAnsi="Garamond" w:cs="Calibri"/>
          <w:color w:val="000000"/>
          <w:szCs w:val="22"/>
        </w:rPr>
        <w:t xml:space="preserve">Neni </w:t>
      </w:r>
      <w:r w:rsidR="007C7730" w:rsidRPr="003E4FFB">
        <w:rPr>
          <w:rFonts w:ascii="Garamond" w:hAnsi="Garamond" w:cs="Calibri"/>
          <w:color w:val="000000"/>
          <w:szCs w:val="22"/>
        </w:rPr>
        <w:t>9</w:t>
      </w:r>
    </w:p>
    <w:p w14:paraId="092E91FF" w14:textId="77777777" w:rsidR="007C7730" w:rsidRPr="009F5646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Cs w:val="22"/>
        </w:rPr>
      </w:pPr>
      <w:r w:rsidRPr="009F5646">
        <w:rPr>
          <w:rFonts w:ascii="Garamond" w:hAnsi="Garamond" w:cs="Calibri"/>
          <w:b/>
          <w:bCs/>
          <w:color w:val="000000"/>
          <w:szCs w:val="22"/>
        </w:rPr>
        <w:t>Formati dhe dokumentacioni për aplikim</w:t>
      </w:r>
    </w:p>
    <w:p w14:paraId="5AA390BE" w14:textId="09B479F5" w:rsidR="007C7730" w:rsidRPr="009F5646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F5646">
        <w:rPr>
          <w:rFonts w:ascii="Garamond" w:hAnsi="Garamond" w:cs="Calibri"/>
          <w:color w:val="000000"/>
          <w:szCs w:val="22"/>
        </w:rPr>
        <w:t>Pika 1.2</w:t>
      </w:r>
      <w:r w:rsidR="004F37F1">
        <w:rPr>
          <w:rFonts w:ascii="Garamond" w:hAnsi="Garamond" w:cs="Calibri"/>
          <w:color w:val="000000"/>
          <w:szCs w:val="22"/>
        </w:rPr>
        <w:t>,</w:t>
      </w:r>
      <w:r w:rsidRPr="009F5646">
        <w:rPr>
          <w:rFonts w:ascii="Garamond" w:hAnsi="Garamond" w:cs="Calibri"/>
          <w:color w:val="000000"/>
          <w:szCs w:val="22"/>
        </w:rPr>
        <w:t xml:space="preserve"> </w:t>
      </w:r>
      <w:r w:rsidR="004F37F1">
        <w:rPr>
          <w:rFonts w:ascii="Garamond" w:hAnsi="Garamond" w:cs="Calibri"/>
          <w:color w:val="000000"/>
          <w:szCs w:val="22"/>
        </w:rPr>
        <w:t>“</w:t>
      </w:r>
      <w:r w:rsidRPr="009F5646">
        <w:rPr>
          <w:rFonts w:ascii="Garamond" w:hAnsi="Garamond" w:cs="Calibri"/>
          <w:color w:val="000000"/>
          <w:szCs w:val="22"/>
        </w:rPr>
        <w:t>Dokumentacioni juridik dhe administrativ</w:t>
      </w:r>
      <w:r w:rsidR="004F37F1">
        <w:rPr>
          <w:rFonts w:ascii="Garamond" w:hAnsi="Garamond" w:cs="Calibri"/>
          <w:color w:val="000000"/>
          <w:szCs w:val="22"/>
        </w:rPr>
        <w:t>”</w:t>
      </w:r>
    </w:p>
    <w:p w14:paraId="4FF4B033" w14:textId="7501E16A" w:rsidR="007C7730" w:rsidRPr="004F37F1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F5646">
        <w:rPr>
          <w:rFonts w:ascii="Garamond" w:hAnsi="Garamond" w:cs="Calibri"/>
          <w:color w:val="000000"/>
          <w:szCs w:val="22"/>
        </w:rPr>
        <w:t>- Shoqëria duhet të depozitojë aktin përkatës të përfaqësimit</w:t>
      </w:r>
      <w:r w:rsidR="004F37F1">
        <w:rPr>
          <w:rFonts w:ascii="Garamond" w:hAnsi="Garamond" w:cs="Calibri"/>
          <w:color w:val="000000"/>
          <w:szCs w:val="22"/>
        </w:rPr>
        <w:t>,</w:t>
      </w:r>
      <w:r w:rsidRPr="009F5646">
        <w:rPr>
          <w:rFonts w:ascii="Garamond" w:hAnsi="Garamond" w:cs="Calibri"/>
          <w:color w:val="000000"/>
          <w:szCs w:val="22"/>
        </w:rPr>
        <w:t xml:space="preserve"> në lidhje me përfaqësuesin ligjor të përcaktuar nga ana e saj në zbatim të shtojcës 1 </w:t>
      </w:r>
      <w:r w:rsidRPr="004F37F1">
        <w:rPr>
          <w:rFonts w:ascii="Garamond" w:hAnsi="Garamond" w:cs="Calibri"/>
          <w:color w:val="000000"/>
          <w:szCs w:val="22"/>
        </w:rPr>
        <w:t>(</w:t>
      </w:r>
      <w:r w:rsidR="003E4FFB" w:rsidRPr="004F37F1">
        <w:rPr>
          <w:rFonts w:ascii="Garamond" w:hAnsi="Garamond" w:cs="Calibri"/>
          <w:color w:val="000000"/>
          <w:szCs w:val="22"/>
        </w:rPr>
        <w:t>germa</w:t>
      </w:r>
      <w:r w:rsidRPr="004F37F1">
        <w:rPr>
          <w:rFonts w:ascii="Garamond" w:hAnsi="Garamond" w:cs="Calibri"/>
          <w:color w:val="000000"/>
          <w:szCs w:val="22"/>
        </w:rPr>
        <w:t xml:space="preserve"> “d”)</w:t>
      </w:r>
      <w:r w:rsidR="004F37F1">
        <w:rPr>
          <w:rFonts w:ascii="Garamond" w:hAnsi="Garamond" w:cs="Calibri"/>
          <w:color w:val="000000"/>
          <w:szCs w:val="22"/>
        </w:rPr>
        <w:t>.</w:t>
      </w:r>
    </w:p>
    <w:p w14:paraId="791872EF" w14:textId="6C0AE0C5" w:rsidR="007C7730" w:rsidRPr="004F37F1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4F37F1">
        <w:rPr>
          <w:rFonts w:ascii="Garamond" w:hAnsi="Garamond" w:cs="Calibri"/>
          <w:color w:val="000000"/>
          <w:szCs w:val="22"/>
        </w:rPr>
        <w:t>Pika 1.3</w:t>
      </w:r>
      <w:r w:rsidR="004F37F1">
        <w:rPr>
          <w:rFonts w:ascii="Garamond" w:hAnsi="Garamond" w:cs="Calibri"/>
          <w:color w:val="000000"/>
          <w:szCs w:val="22"/>
        </w:rPr>
        <w:t>,</w:t>
      </w:r>
      <w:r w:rsidRPr="004F37F1">
        <w:rPr>
          <w:rFonts w:ascii="Garamond" w:hAnsi="Garamond" w:cs="Calibri"/>
          <w:color w:val="000000"/>
          <w:szCs w:val="22"/>
        </w:rPr>
        <w:t xml:space="preserve"> </w:t>
      </w:r>
      <w:r w:rsidR="004F37F1">
        <w:rPr>
          <w:rFonts w:ascii="Garamond" w:hAnsi="Garamond" w:cs="Calibri"/>
          <w:color w:val="000000"/>
          <w:szCs w:val="22"/>
        </w:rPr>
        <w:t>“</w:t>
      </w:r>
      <w:r w:rsidRPr="004F37F1">
        <w:rPr>
          <w:rFonts w:ascii="Garamond" w:hAnsi="Garamond" w:cs="Calibri"/>
          <w:color w:val="000000"/>
          <w:szCs w:val="22"/>
        </w:rPr>
        <w:t>Dokumentacioni financiar dhe fiskal</w:t>
      </w:r>
      <w:r w:rsidR="004F37F1">
        <w:rPr>
          <w:rFonts w:ascii="Garamond" w:hAnsi="Garamond" w:cs="Calibri"/>
          <w:color w:val="000000"/>
          <w:szCs w:val="22"/>
        </w:rPr>
        <w:t>”</w:t>
      </w:r>
    </w:p>
    <w:p w14:paraId="39FE35EF" w14:textId="1396D36E" w:rsidR="007C7730" w:rsidRPr="004F37F1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4F37F1">
        <w:rPr>
          <w:rFonts w:ascii="Garamond" w:hAnsi="Garamond" w:cs="Calibri"/>
          <w:color w:val="000000"/>
          <w:szCs w:val="22"/>
        </w:rPr>
        <w:t>- Shoqëria duhet të depozitojë dokumentacionin përkatës financiar në mbështetje të realizimit të projektit, pasi nuk është depozituar asnjë dokument</w:t>
      </w:r>
      <w:r w:rsidR="004F37F1">
        <w:rPr>
          <w:rFonts w:ascii="Garamond" w:hAnsi="Garamond" w:cs="Calibri"/>
          <w:color w:val="000000"/>
          <w:szCs w:val="22"/>
        </w:rPr>
        <w:t xml:space="preserve"> </w:t>
      </w:r>
      <w:r w:rsidRPr="004F37F1">
        <w:rPr>
          <w:rFonts w:ascii="Garamond" w:hAnsi="Garamond" w:cs="Calibri"/>
          <w:color w:val="000000"/>
          <w:szCs w:val="22"/>
        </w:rPr>
        <w:t>(</w:t>
      </w:r>
      <w:r w:rsidR="003E4FFB" w:rsidRPr="004F37F1">
        <w:rPr>
          <w:rFonts w:ascii="Garamond" w:hAnsi="Garamond" w:cs="Calibri"/>
          <w:color w:val="000000"/>
          <w:szCs w:val="22"/>
        </w:rPr>
        <w:t>germa</w:t>
      </w:r>
      <w:r w:rsidRPr="004F37F1">
        <w:rPr>
          <w:rFonts w:ascii="Garamond" w:hAnsi="Garamond" w:cs="Calibri"/>
          <w:color w:val="000000"/>
          <w:szCs w:val="22"/>
        </w:rPr>
        <w:t xml:space="preserve"> “b”)</w:t>
      </w:r>
      <w:r w:rsidR="004F37F1">
        <w:rPr>
          <w:rFonts w:ascii="Garamond" w:hAnsi="Garamond" w:cs="Calibri"/>
          <w:color w:val="000000"/>
          <w:szCs w:val="22"/>
        </w:rPr>
        <w:t>.</w:t>
      </w:r>
    </w:p>
    <w:p w14:paraId="6867D615" w14:textId="22D49F01" w:rsidR="007C7730" w:rsidRPr="004F37F1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4F37F1">
        <w:rPr>
          <w:rFonts w:ascii="Garamond" w:hAnsi="Garamond" w:cs="Calibri"/>
          <w:color w:val="000000"/>
          <w:szCs w:val="22"/>
        </w:rPr>
        <w:t xml:space="preserve">- Shoqëria duhet të </w:t>
      </w:r>
      <w:proofErr w:type="spellStart"/>
      <w:r w:rsidRPr="004F37F1">
        <w:rPr>
          <w:rFonts w:ascii="Garamond" w:hAnsi="Garamond" w:cs="Calibri"/>
          <w:color w:val="000000"/>
          <w:szCs w:val="22"/>
        </w:rPr>
        <w:t>ridepozitojë</w:t>
      </w:r>
      <w:proofErr w:type="spellEnd"/>
      <w:r w:rsidRPr="004F37F1">
        <w:rPr>
          <w:rFonts w:ascii="Garamond" w:hAnsi="Garamond" w:cs="Calibri"/>
          <w:color w:val="000000"/>
          <w:szCs w:val="22"/>
        </w:rPr>
        <w:t xml:space="preserve"> në ERE planin e biznesit, duke bërë parashikimet dhe përcaktimet përkatës për 30 vjet, sa afati i vlefshmërisë së licencës, dhe për kapacitetin 21 </w:t>
      </w:r>
      <w:proofErr w:type="spellStart"/>
      <w:r w:rsidR="004F37F1" w:rsidRPr="004F37F1">
        <w:rPr>
          <w:rFonts w:ascii="Garamond" w:hAnsi="Garamond" w:cs="Calibri"/>
          <w:color w:val="000000"/>
          <w:szCs w:val="22"/>
        </w:rPr>
        <w:t>mw</w:t>
      </w:r>
      <w:proofErr w:type="spellEnd"/>
      <w:r w:rsidRPr="004F37F1">
        <w:rPr>
          <w:rFonts w:ascii="Garamond" w:hAnsi="Garamond" w:cs="Calibri"/>
          <w:color w:val="000000"/>
          <w:szCs w:val="22"/>
        </w:rPr>
        <w:t xml:space="preserve">, sikurse miratuar në kontratën me </w:t>
      </w:r>
      <w:proofErr w:type="spellStart"/>
      <w:r w:rsidRPr="004F37F1">
        <w:rPr>
          <w:rFonts w:ascii="Garamond" w:hAnsi="Garamond" w:cs="Calibri"/>
          <w:color w:val="000000"/>
          <w:szCs w:val="22"/>
        </w:rPr>
        <w:t>MIE</w:t>
      </w:r>
      <w:proofErr w:type="spellEnd"/>
      <w:r w:rsidRPr="004F37F1">
        <w:rPr>
          <w:rFonts w:ascii="Garamond" w:hAnsi="Garamond" w:cs="Calibri"/>
          <w:color w:val="000000"/>
          <w:szCs w:val="22"/>
        </w:rPr>
        <w:t xml:space="preserve"> (</w:t>
      </w:r>
      <w:r w:rsidR="003E4FFB" w:rsidRPr="004F37F1">
        <w:rPr>
          <w:rFonts w:ascii="Garamond" w:hAnsi="Garamond" w:cs="Calibri"/>
          <w:color w:val="000000"/>
          <w:szCs w:val="22"/>
        </w:rPr>
        <w:t>germa</w:t>
      </w:r>
      <w:r w:rsidRPr="004F37F1">
        <w:rPr>
          <w:rFonts w:ascii="Garamond" w:hAnsi="Garamond" w:cs="Calibri"/>
          <w:color w:val="000000"/>
          <w:szCs w:val="22"/>
        </w:rPr>
        <w:t xml:space="preserve"> “c”)</w:t>
      </w:r>
      <w:r w:rsidR="004F37F1">
        <w:rPr>
          <w:rFonts w:ascii="Garamond" w:hAnsi="Garamond" w:cs="Calibri"/>
          <w:color w:val="000000"/>
          <w:szCs w:val="22"/>
        </w:rPr>
        <w:t>.</w:t>
      </w:r>
    </w:p>
    <w:p w14:paraId="1F07F6D7" w14:textId="6DB1F0C8" w:rsidR="007C7730" w:rsidRPr="009F5646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Cs w:val="22"/>
        </w:rPr>
      </w:pPr>
      <w:r w:rsidRPr="009F5646">
        <w:rPr>
          <w:rFonts w:ascii="Garamond" w:hAnsi="Garamond" w:cs="Calibri"/>
          <w:b/>
          <w:bCs/>
          <w:color w:val="000000"/>
          <w:szCs w:val="22"/>
        </w:rPr>
        <w:t xml:space="preserve">Pika 2, </w:t>
      </w:r>
      <w:r w:rsidR="004F37F1">
        <w:rPr>
          <w:rFonts w:ascii="Garamond" w:hAnsi="Garamond" w:cs="Calibri"/>
          <w:b/>
          <w:bCs/>
          <w:color w:val="000000"/>
          <w:szCs w:val="22"/>
        </w:rPr>
        <w:t>“</w:t>
      </w:r>
      <w:r w:rsidRPr="009F5646">
        <w:rPr>
          <w:rFonts w:ascii="Garamond" w:hAnsi="Garamond" w:cs="Calibri"/>
          <w:b/>
          <w:bCs/>
          <w:color w:val="000000"/>
          <w:szCs w:val="22"/>
        </w:rPr>
        <w:t>Dokumentacioni specifik sipas tipit të licencës</w:t>
      </w:r>
      <w:r w:rsidR="004F37F1">
        <w:rPr>
          <w:rFonts w:ascii="Garamond" w:hAnsi="Garamond" w:cs="Calibri"/>
          <w:b/>
          <w:bCs/>
          <w:color w:val="000000"/>
          <w:szCs w:val="22"/>
        </w:rPr>
        <w:t>”</w:t>
      </w:r>
    </w:p>
    <w:p w14:paraId="0F956B9A" w14:textId="442E2C10" w:rsidR="007C7730" w:rsidRPr="009F5646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Cs w:val="22"/>
        </w:rPr>
      </w:pPr>
      <w:r w:rsidRPr="009F5646">
        <w:rPr>
          <w:rFonts w:ascii="Garamond" w:hAnsi="Garamond" w:cs="Calibri"/>
          <w:color w:val="000000"/>
          <w:szCs w:val="22"/>
        </w:rPr>
        <w:t xml:space="preserve"> Pika 2.1</w:t>
      </w:r>
      <w:r w:rsidR="004F37F1">
        <w:rPr>
          <w:rFonts w:ascii="Garamond" w:hAnsi="Garamond" w:cs="Calibri"/>
          <w:color w:val="000000"/>
          <w:szCs w:val="22"/>
        </w:rPr>
        <w:t>,</w:t>
      </w:r>
      <w:r w:rsidRPr="009F5646">
        <w:rPr>
          <w:rFonts w:ascii="Garamond" w:hAnsi="Garamond" w:cs="Calibri"/>
          <w:color w:val="000000"/>
          <w:szCs w:val="22"/>
        </w:rPr>
        <w:t xml:space="preserve"> </w:t>
      </w:r>
      <w:r w:rsidR="004F37F1">
        <w:rPr>
          <w:rFonts w:ascii="Garamond" w:hAnsi="Garamond" w:cs="Calibri"/>
          <w:color w:val="000000"/>
          <w:szCs w:val="22"/>
        </w:rPr>
        <w:t>“</w:t>
      </w:r>
      <w:r w:rsidRPr="009F5646">
        <w:rPr>
          <w:rFonts w:ascii="Garamond" w:hAnsi="Garamond" w:cs="Calibri"/>
          <w:color w:val="000000"/>
          <w:szCs w:val="22"/>
        </w:rPr>
        <w:t xml:space="preserve">Për t’u pajisur me licencë për prodhimin e energjisë elektrike,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aplikuesi</w:t>
      </w:r>
      <w:proofErr w:type="spellEnd"/>
      <w:r w:rsidRPr="009F5646">
        <w:rPr>
          <w:rFonts w:ascii="Garamond" w:hAnsi="Garamond" w:cs="Calibri"/>
          <w:color w:val="000000"/>
          <w:szCs w:val="22"/>
        </w:rPr>
        <w:t xml:space="preserve"> duhet të depozitojë</w:t>
      </w:r>
      <w:r w:rsidR="003E4FFB">
        <w:rPr>
          <w:rFonts w:ascii="Garamond" w:hAnsi="Garamond" w:cs="Calibri"/>
          <w:color w:val="000000"/>
          <w:szCs w:val="22"/>
        </w:rPr>
        <w:t>,</w:t>
      </w:r>
      <w:r w:rsidRPr="009F5646">
        <w:rPr>
          <w:rFonts w:ascii="Garamond" w:hAnsi="Garamond" w:cs="Calibri"/>
          <w:color w:val="000000"/>
          <w:szCs w:val="22"/>
        </w:rPr>
        <w:t xml:space="preserve"> gjithashtu:</w:t>
      </w:r>
    </w:p>
    <w:p w14:paraId="724DB016" w14:textId="65CA3DF6" w:rsidR="007C7730" w:rsidRPr="004F37F1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F5646">
        <w:rPr>
          <w:rFonts w:ascii="Garamond" w:hAnsi="Garamond" w:cs="Calibri"/>
          <w:color w:val="000000"/>
          <w:szCs w:val="22"/>
        </w:rPr>
        <w:t xml:space="preserve">- Formatin e plotësuar me të dhënat teknike në zbatim të </w:t>
      </w:r>
      <w:r w:rsidR="004F37F1" w:rsidRPr="009F5646">
        <w:rPr>
          <w:rFonts w:ascii="Garamond" w:hAnsi="Garamond" w:cs="Calibri"/>
          <w:color w:val="000000"/>
          <w:szCs w:val="22"/>
        </w:rPr>
        <w:t xml:space="preserve">shtojcës </w:t>
      </w:r>
      <w:r w:rsidRPr="009F5646">
        <w:rPr>
          <w:rFonts w:ascii="Garamond" w:hAnsi="Garamond" w:cs="Calibri"/>
          <w:color w:val="000000"/>
          <w:szCs w:val="22"/>
        </w:rPr>
        <w:t xml:space="preserve">2 </w:t>
      </w:r>
      <w:r w:rsidRPr="004F37F1">
        <w:rPr>
          <w:rFonts w:ascii="Garamond" w:hAnsi="Garamond" w:cs="Calibri"/>
          <w:color w:val="000000"/>
          <w:szCs w:val="22"/>
        </w:rPr>
        <w:t>(</w:t>
      </w:r>
      <w:r w:rsidR="003E4FFB" w:rsidRPr="004F37F1">
        <w:rPr>
          <w:rFonts w:ascii="Garamond" w:hAnsi="Garamond" w:cs="Calibri"/>
          <w:color w:val="000000"/>
          <w:szCs w:val="22"/>
        </w:rPr>
        <w:t>germa</w:t>
      </w:r>
      <w:r w:rsidRPr="004F37F1">
        <w:rPr>
          <w:rFonts w:ascii="Garamond" w:hAnsi="Garamond" w:cs="Calibri"/>
          <w:color w:val="000000"/>
          <w:szCs w:val="22"/>
        </w:rPr>
        <w:t xml:space="preserve"> “a”)</w:t>
      </w:r>
      <w:r w:rsidR="004F37F1">
        <w:rPr>
          <w:rFonts w:ascii="Garamond" w:hAnsi="Garamond" w:cs="Calibri"/>
          <w:color w:val="000000"/>
          <w:szCs w:val="22"/>
        </w:rPr>
        <w:t>;</w:t>
      </w:r>
    </w:p>
    <w:p w14:paraId="29691E3A" w14:textId="3C4DAF38" w:rsidR="007C7730" w:rsidRPr="009F5646" w:rsidRDefault="007C7730" w:rsidP="007C773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F5646">
        <w:rPr>
          <w:rFonts w:ascii="Garamond" w:hAnsi="Garamond" w:cs="Calibri"/>
          <w:color w:val="000000"/>
          <w:szCs w:val="22"/>
        </w:rPr>
        <w:t>- Shoqëria duhet të bëjë saktësimet përkatëse për</w:t>
      </w:r>
      <w:r w:rsidR="004F37F1">
        <w:rPr>
          <w:rFonts w:ascii="Garamond" w:hAnsi="Garamond" w:cs="Calibri"/>
          <w:color w:val="000000"/>
          <w:szCs w:val="22"/>
        </w:rPr>
        <w:t xml:space="preserve"> </w:t>
      </w:r>
      <w:r w:rsidRPr="009F5646">
        <w:rPr>
          <w:rFonts w:ascii="Garamond" w:hAnsi="Garamond" w:cs="Calibri"/>
          <w:color w:val="000000"/>
          <w:szCs w:val="22"/>
        </w:rPr>
        <w:t xml:space="preserve">sa </w:t>
      </w:r>
      <w:r w:rsidR="00606393">
        <w:rPr>
          <w:rFonts w:ascii="Garamond" w:hAnsi="Garamond" w:cs="Calibri"/>
          <w:color w:val="000000"/>
          <w:szCs w:val="22"/>
        </w:rPr>
        <w:t>u</w:t>
      </w:r>
      <w:r w:rsidRPr="009F5646">
        <w:rPr>
          <w:rFonts w:ascii="Garamond" w:hAnsi="Garamond" w:cs="Calibri"/>
          <w:color w:val="000000"/>
          <w:szCs w:val="22"/>
        </w:rPr>
        <w:t xml:space="preserve"> përket njësive gjeneruese dhe kapacitetit të secilës, duke iu referuar kapacitetit total të përcaktuar në kontratën me </w:t>
      </w:r>
      <w:proofErr w:type="spellStart"/>
      <w:r w:rsidRPr="009F5646">
        <w:rPr>
          <w:rFonts w:ascii="Garamond" w:hAnsi="Garamond" w:cs="Calibri"/>
          <w:color w:val="000000"/>
          <w:szCs w:val="22"/>
        </w:rPr>
        <w:t>MIE</w:t>
      </w:r>
      <w:proofErr w:type="spellEnd"/>
      <w:r w:rsidR="00606393">
        <w:rPr>
          <w:rFonts w:ascii="Garamond" w:hAnsi="Garamond" w:cs="Calibri"/>
          <w:color w:val="000000"/>
          <w:szCs w:val="22"/>
        </w:rPr>
        <w:t>-n</w:t>
      </w:r>
      <w:r w:rsidRPr="009F5646">
        <w:rPr>
          <w:rFonts w:ascii="Garamond" w:hAnsi="Garamond" w:cs="Calibri"/>
          <w:color w:val="000000"/>
          <w:szCs w:val="22"/>
        </w:rPr>
        <w:t xml:space="preserve">. </w:t>
      </w:r>
    </w:p>
    <w:p w14:paraId="203125BD" w14:textId="6CD1CE2E" w:rsidR="007C7730" w:rsidRPr="009F5646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F5646">
        <w:rPr>
          <w:rFonts w:ascii="Garamond" w:hAnsi="Garamond" w:cs="Calibri"/>
          <w:color w:val="000000"/>
          <w:szCs w:val="22"/>
        </w:rPr>
        <w:t xml:space="preserve">Për gjithë sa më sipër, </w:t>
      </w:r>
      <w:r w:rsidR="003E4FFB" w:rsidRPr="009F5646">
        <w:rPr>
          <w:rFonts w:ascii="Garamond" w:hAnsi="Garamond" w:cs="Calibri"/>
          <w:color w:val="000000"/>
          <w:szCs w:val="22"/>
        </w:rPr>
        <w:t xml:space="preserve">Bordi </w:t>
      </w:r>
      <w:r w:rsidRPr="009F5646">
        <w:rPr>
          <w:rFonts w:ascii="Garamond" w:hAnsi="Garamond" w:cs="Calibri"/>
          <w:color w:val="000000"/>
          <w:szCs w:val="22"/>
        </w:rPr>
        <w:t xml:space="preserve">i ERE-s </w:t>
      </w:r>
    </w:p>
    <w:p w14:paraId="4DBE7BDF" w14:textId="77777777" w:rsidR="007C7730" w:rsidRPr="009F5646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Cs w:val="22"/>
        </w:rPr>
      </w:pPr>
    </w:p>
    <w:p w14:paraId="1881915D" w14:textId="7C190EE0" w:rsidR="007C7730" w:rsidRPr="007C7730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Cs w:val="22"/>
        </w:rPr>
      </w:pPr>
      <w:r w:rsidRPr="007C7730">
        <w:rPr>
          <w:rFonts w:ascii="Garamond" w:hAnsi="Garamond" w:cs="Calibri"/>
          <w:bCs/>
          <w:color w:val="000000"/>
          <w:szCs w:val="22"/>
        </w:rPr>
        <w:t>VENDOSI:</w:t>
      </w:r>
    </w:p>
    <w:p w14:paraId="4A54D9A6" w14:textId="77777777" w:rsidR="007C7730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</w:p>
    <w:p w14:paraId="3DB25E20" w14:textId="6143C828" w:rsidR="007C7730" w:rsidRPr="007C7730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C7730">
        <w:rPr>
          <w:rFonts w:ascii="Garamond" w:hAnsi="Garamond" w:cs="Calibri"/>
          <w:color w:val="000000"/>
          <w:szCs w:val="22"/>
        </w:rPr>
        <w:t>1. Të fillojë procedurën për licencimin e shoqërisë “</w:t>
      </w:r>
      <w:proofErr w:type="spellStart"/>
      <w:r w:rsidR="003601DB" w:rsidRPr="007C7730">
        <w:rPr>
          <w:rFonts w:ascii="Garamond" w:hAnsi="Garamond" w:cs="Calibri"/>
          <w:color w:val="000000"/>
          <w:szCs w:val="22"/>
        </w:rPr>
        <w:t>Prosol</w:t>
      </w:r>
      <w:proofErr w:type="spellEnd"/>
      <w:r w:rsidRPr="007C7730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7C7730">
        <w:rPr>
          <w:rFonts w:ascii="Garamond" w:hAnsi="Garamond" w:cs="Calibri"/>
          <w:color w:val="000000"/>
          <w:szCs w:val="22"/>
        </w:rPr>
        <w:t>sh.p.k</w:t>
      </w:r>
      <w:proofErr w:type="spellEnd"/>
      <w:r w:rsidRPr="007C7730">
        <w:rPr>
          <w:rFonts w:ascii="Garamond" w:hAnsi="Garamond" w:cs="Calibri"/>
          <w:color w:val="000000"/>
          <w:szCs w:val="22"/>
        </w:rPr>
        <w:t xml:space="preserve">. në veprimtarinë e prodhimit të energjisë elektrike nga centrali </w:t>
      </w:r>
      <w:proofErr w:type="spellStart"/>
      <w:r w:rsidRPr="007C7730">
        <w:rPr>
          <w:rFonts w:ascii="Garamond" w:hAnsi="Garamond" w:cs="Calibri"/>
          <w:color w:val="000000"/>
          <w:szCs w:val="22"/>
        </w:rPr>
        <w:t>fotovoltaik</w:t>
      </w:r>
      <w:proofErr w:type="spellEnd"/>
      <w:r w:rsidRPr="007C7730">
        <w:rPr>
          <w:rFonts w:ascii="Garamond" w:hAnsi="Garamond" w:cs="Calibri"/>
          <w:color w:val="000000"/>
          <w:szCs w:val="22"/>
        </w:rPr>
        <w:t xml:space="preserve">, me kapacitet të instaluar 21 </w:t>
      </w:r>
      <w:proofErr w:type="spellStart"/>
      <w:r w:rsidR="003601DB" w:rsidRPr="007C7730">
        <w:rPr>
          <w:rFonts w:ascii="Garamond" w:hAnsi="Garamond" w:cs="Calibri"/>
          <w:color w:val="000000"/>
          <w:szCs w:val="22"/>
        </w:rPr>
        <w:t>mw</w:t>
      </w:r>
      <w:proofErr w:type="spellEnd"/>
      <w:r w:rsidRPr="007C7730">
        <w:rPr>
          <w:rFonts w:ascii="Garamond" w:hAnsi="Garamond" w:cs="Calibri"/>
          <w:color w:val="000000"/>
          <w:szCs w:val="22"/>
        </w:rPr>
        <w:t xml:space="preserve">, me vendndodhje në </w:t>
      </w:r>
      <w:r w:rsidR="003601DB" w:rsidRPr="007C7730">
        <w:rPr>
          <w:rFonts w:ascii="Garamond" w:hAnsi="Garamond" w:cs="Calibri"/>
          <w:color w:val="000000"/>
          <w:szCs w:val="22"/>
        </w:rPr>
        <w:t xml:space="preserve">fshatin </w:t>
      </w:r>
      <w:proofErr w:type="spellStart"/>
      <w:r w:rsidRPr="007C7730">
        <w:rPr>
          <w:rFonts w:ascii="Garamond" w:hAnsi="Garamond" w:cs="Calibri"/>
          <w:color w:val="000000"/>
          <w:szCs w:val="22"/>
        </w:rPr>
        <w:t>Sheq</w:t>
      </w:r>
      <w:proofErr w:type="spellEnd"/>
      <w:r w:rsidRPr="007C7730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7C7730">
        <w:rPr>
          <w:rFonts w:ascii="Garamond" w:hAnsi="Garamond" w:cs="Calibri"/>
          <w:color w:val="000000"/>
          <w:szCs w:val="22"/>
        </w:rPr>
        <w:t>Marinas</w:t>
      </w:r>
      <w:proofErr w:type="spellEnd"/>
      <w:r w:rsidRPr="007C7730">
        <w:rPr>
          <w:rFonts w:ascii="Garamond" w:hAnsi="Garamond" w:cs="Calibri"/>
          <w:color w:val="000000"/>
          <w:szCs w:val="22"/>
        </w:rPr>
        <w:t xml:space="preserve">, Njësia Administrative </w:t>
      </w:r>
      <w:proofErr w:type="spellStart"/>
      <w:r w:rsidRPr="007C7730">
        <w:rPr>
          <w:rFonts w:ascii="Garamond" w:hAnsi="Garamond" w:cs="Calibri"/>
          <w:color w:val="000000"/>
          <w:szCs w:val="22"/>
        </w:rPr>
        <w:t>Topojë</w:t>
      </w:r>
      <w:proofErr w:type="spellEnd"/>
      <w:r w:rsidRPr="007C7730">
        <w:rPr>
          <w:rFonts w:ascii="Garamond" w:hAnsi="Garamond" w:cs="Calibri"/>
          <w:color w:val="000000"/>
          <w:szCs w:val="22"/>
        </w:rPr>
        <w:t xml:space="preserve">, Bashkia Fier, </w:t>
      </w:r>
      <w:r w:rsidR="003601DB" w:rsidRPr="007C7730">
        <w:rPr>
          <w:rFonts w:ascii="Garamond" w:hAnsi="Garamond" w:cs="Calibri"/>
          <w:color w:val="000000"/>
          <w:szCs w:val="22"/>
        </w:rPr>
        <w:t xml:space="preserve">qarku </w:t>
      </w:r>
      <w:r w:rsidRPr="007C7730">
        <w:rPr>
          <w:rFonts w:ascii="Garamond" w:hAnsi="Garamond" w:cs="Calibri"/>
          <w:color w:val="000000"/>
          <w:szCs w:val="22"/>
        </w:rPr>
        <w:t>Fier, për një afat 30-vjeçar.</w:t>
      </w:r>
    </w:p>
    <w:p w14:paraId="7ED1B415" w14:textId="2B17A7FE" w:rsidR="007C7730" w:rsidRPr="007C7730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C7730">
        <w:rPr>
          <w:rFonts w:ascii="Garamond" w:hAnsi="Garamond" w:cs="Calibri"/>
          <w:color w:val="000000"/>
          <w:szCs w:val="22"/>
        </w:rPr>
        <w:t>2. Drejtoria e Licencimit dhe Autorizimeve të njoftojë shoqërinë “</w:t>
      </w:r>
      <w:proofErr w:type="spellStart"/>
      <w:r w:rsidR="003601DB" w:rsidRPr="007C7730">
        <w:rPr>
          <w:rFonts w:ascii="Garamond" w:hAnsi="Garamond" w:cs="Calibri"/>
          <w:color w:val="000000"/>
          <w:szCs w:val="22"/>
        </w:rPr>
        <w:t>Prosol</w:t>
      </w:r>
      <w:proofErr w:type="spellEnd"/>
      <w:r w:rsidRPr="007C7730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7C7730">
        <w:rPr>
          <w:rFonts w:ascii="Garamond" w:hAnsi="Garamond" w:cs="Calibri"/>
          <w:color w:val="000000"/>
          <w:szCs w:val="22"/>
        </w:rPr>
        <w:t>sh.p.k</w:t>
      </w:r>
      <w:proofErr w:type="spellEnd"/>
      <w:r w:rsidRPr="007C7730">
        <w:rPr>
          <w:rFonts w:ascii="Garamond" w:hAnsi="Garamond" w:cs="Calibri"/>
          <w:color w:val="000000"/>
          <w:szCs w:val="22"/>
        </w:rPr>
        <w:t xml:space="preserve">. dhe Ministrinë e Infrastrukturës dhe Energjisë për vendimin e </w:t>
      </w:r>
      <w:r w:rsidR="003601DB" w:rsidRPr="007C7730">
        <w:rPr>
          <w:rFonts w:ascii="Garamond" w:hAnsi="Garamond" w:cs="Calibri"/>
          <w:color w:val="000000"/>
          <w:szCs w:val="22"/>
        </w:rPr>
        <w:t xml:space="preserve">Bordit </w:t>
      </w:r>
      <w:r w:rsidRPr="007C7730">
        <w:rPr>
          <w:rFonts w:ascii="Garamond" w:hAnsi="Garamond" w:cs="Calibri"/>
          <w:color w:val="000000"/>
          <w:szCs w:val="22"/>
        </w:rPr>
        <w:t>të ERE-s.</w:t>
      </w:r>
    </w:p>
    <w:p w14:paraId="06BC1A93" w14:textId="77777777" w:rsidR="007C7730" w:rsidRPr="007C7730" w:rsidRDefault="007C7730" w:rsidP="007C7730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C7730">
        <w:rPr>
          <w:rFonts w:ascii="Garamond" w:hAnsi="Garamond" w:cs="Calibri"/>
          <w:color w:val="000000"/>
          <w:szCs w:val="22"/>
        </w:rPr>
        <w:t>Ky vendim hyn në fuqi menjëherë.</w:t>
      </w:r>
    </w:p>
    <w:p w14:paraId="79542D66" w14:textId="0B4FF76C" w:rsidR="007C7730" w:rsidRPr="007C7730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C7730">
        <w:rPr>
          <w:rFonts w:ascii="Garamond" w:hAnsi="Garamond" w:cs="Calibri"/>
          <w:color w:val="000000"/>
          <w:szCs w:val="22"/>
        </w:rPr>
        <w:t xml:space="preserve">Çdo palë e përfshirë në këtë procedurë mund t’i kërkojë ERE-s, brenda 7 ditëve kalendarike nga data e marrjes së vendimit, rishikimin e vendimit të </w:t>
      </w:r>
      <w:r w:rsidR="003601DB" w:rsidRPr="007C7730">
        <w:rPr>
          <w:rFonts w:ascii="Garamond" w:hAnsi="Garamond" w:cs="Calibri"/>
          <w:color w:val="000000"/>
          <w:szCs w:val="22"/>
        </w:rPr>
        <w:t>Bordit</w:t>
      </w:r>
      <w:r w:rsidR="003601DB">
        <w:rPr>
          <w:rFonts w:ascii="Garamond" w:hAnsi="Garamond" w:cs="Calibri"/>
          <w:color w:val="000000"/>
          <w:szCs w:val="22"/>
        </w:rPr>
        <w:t>,</w:t>
      </w:r>
      <w:r w:rsidR="003601DB" w:rsidRPr="007C7730">
        <w:rPr>
          <w:rFonts w:ascii="Garamond" w:hAnsi="Garamond" w:cs="Calibri"/>
          <w:color w:val="000000"/>
          <w:szCs w:val="22"/>
        </w:rPr>
        <w:t xml:space="preserve"> </w:t>
      </w:r>
      <w:r w:rsidRPr="007C7730">
        <w:rPr>
          <w:rFonts w:ascii="Garamond" w:hAnsi="Garamond" w:cs="Calibri"/>
          <w:color w:val="000000"/>
          <w:szCs w:val="22"/>
        </w:rPr>
        <w:t xml:space="preserve">në rast se ka siguruar prova të reja që mund ta çojnë </w:t>
      </w:r>
      <w:r w:rsidR="003601DB" w:rsidRPr="007C7730">
        <w:rPr>
          <w:rFonts w:ascii="Garamond" w:hAnsi="Garamond" w:cs="Calibri"/>
          <w:color w:val="000000"/>
          <w:szCs w:val="22"/>
        </w:rPr>
        <w:t xml:space="preserve">Bordin </w:t>
      </w:r>
      <w:r w:rsidRPr="007C7730">
        <w:rPr>
          <w:rFonts w:ascii="Garamond" w:hAnsi="Garamond" w:cs="Calibri"/>
          <w:color w:val="000000"/>
          <w:szCs w:val="22"/>
        </w:rPr>
        <w:t>në marrjen e një vendimi të ndryshëm nga i mëparshmi</w:t>
      </w:r>
      <w:r w:rsidR="003601DB">
        <w:rPr>
          <w:rFonts w:ascii="Garamond" w:hAnsi="Garamond" w:cs="Calibri"/>
          <w:color w:val="000000"/>
          <w:szCs w:val="22"/>
        </w:rPr>
        <w:t>,</w:t>
      </w:r>
      <w:r w:rsidRPr="007C7730">
        <w:rPr>
          <w:rFonts w:ascii="Garamond" w:hAnsi="Garamond" w:cs="Calibri"/>
          <w:color w:val="000000"/>
          <w:szCs w:val="22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2D5EA482" w14:textId="62FD5AF0" w:rsidR="007C7730" w:rsidRPr="007C7730" w:rsidRDefault="007C7730" w:rsidP="007C77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C7730">
        <w:rPr>
          <w:rFonts w:ascii="Garamond" w:hAnsi="Garamond" w:cs="Calibri"/>
          <w:color w:val="000000"/>
          <w:szCs w:val="22"/>
        </w:rPr>
        <w:t>Ky vendim botohet në Fletoren Zyrtare.</w:t>
      </w:r>
    </w:p>
    <w:p w14:paraId="2C968F2B" w14:textId="54156230" w:rsidR="007C7730" w:rsidRDefault="007C7730" w:rsidP="007C7730">
      <w:pPr>
        <w:autoSpaceDE w:val="0"/>
        <w:autoSpaceDN w:val="0"/>
        <w:adjustRightInd w:val="0"/>
        <w:spacing w:after="0" w:line="284" w:lineRule="atLeast"/>
        <w:jc w:val="left"/>
        <w:rPr>
          <w:rFonts w:ascii="Calibri" w:hAnsi="Calibri" w:cs="Calibri"/>
          <w:color w:val="000000"/>
          <w:sz w:val="22"/>
          <w:szCs w:val="22"/>
        </w:rPr>
      </w:pPr>
    </w:p>
    <w:p w14:paraId="5AC01CF3" w14:textId="77777777" w:rsidR="007C7730" w:rsidRPr="00735DE4" w:rsidRDefault="007C7730" w:rsidP="007C7730">
      <w:pPr>
        <w:tabs>
          <w:tab w:val="left" w:pos="78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</w:rPr>
      </w:pPr>
      <w:r w:rsidRPr="00735DE4">
        <w:rPr>
          <w:rFonts w:ascii="Garamond" w:hAnsi="Garamond" w:cs="Garamond"/>
          <w:color w:val="000000"/>
        </w:rPr>
        <w:t>KRYETAR</w:t>
      </w:r>
    </w:p>
    <w:p w14:paraId="5364BD54" w14:textId="3B3E3659" w:rsidR="007C7730" w:rsidRPr="007C7730" w:rsidRDefault="007C7730" w:rsidP="003E4FFB">
      <w:pPr>
        <w:tabs>
          <w:tab w:val="left" w:pos="78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Calibri" w:hAnsi="Calibri" w:cs="Calibri"/>
          <w:color w:val="000000"/>
          <w:sz w:val="22"/>
          <w:szCs w:val="22"/>
        </w:rPr>
      </w:pPr>
      <w:r w:rsidRPr="00735DE4">
        <w:rPr>
          <w:rFonts w:ascii="Garamond" w:hAnsi="Garamond" w:cs="Garamond"/>
          <w:b/>
          <w:bCs/>
        </w:rPr>
        <w:t xml:space="preserve">Petrit </w:t>
      </w:r>
      <w:proofErr w:type="spellStart"/>
      <w:r w:rsidRPr="00735DE4">
        <w:rPr>
          <w:rFonts w:ascii="Garamond" w:hAnsi="Garamond" w:cs="Garamond"/>
          <w:b/>
          <w:bCs/>
        </w:rPr>
        <w:t>Ahmeti</w:t>
      </w:r>
      <w:proofErr w:type="spellEnd"/>
    </w:p>
    <w:sectPr w:rsidR="007C7730" w:rsidRPr="007C7730" w:rsidSect="003E4FFB">
      <w:pgSz w:w="12240" w:h="15840"/>
      <w:pgMar w:top="1440" w:right="1440" w:bottom="1350" w:left="1440" w:header="274" w:footer="2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CD4434" w14:textId="77777777" w:rsidR="009F5646" w:rsidRDefault="009F5646" w:rsidP="0079474C">
      <w:pPr>
        <w:spacing w:after="0" w:line="240" w:lineRule="auto"/>
      </w:pPr>
      <w:r>
        <w:separator/>
      </w:r>
    </w:p>
  </w:endnote>
  <w:endnote w:type="continuationSeparator" w:id="0">
    <w:p w14:paraId="502BBFF9" w14:textId="77777777" w:rsidR="009F5646" w:rsidRDefault="009F5646" w:rsidP="0079474C">
      <w:pPr>
        <w:spacing w:after="0" w:line="240" w:lineRule="auto"/>
      </w:pPr>
      <w:r>
        <w:continuationSeparator/>
      </w:r>
    </w:p>
  </w:endnote>
  <w:endnote w:type="continuationNotice" w:id="1">
    <w:p w14:paraId="2EDAE36B" w14:textId="77777777" w:rsidR="009F5646" w:rsidRDefault="009F56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EDE305" w14:textId="77777777" w:rsidR="009F5646" w:rsidRDefault="009F5646" w:rsidP="0079474C">
      <w:pPr>
        <w:spacing w:after="0" w:line="240" w:lineRule="auto"/>
      </w:pPr>
      <w:r>
        <w:separator/>
      </w:r>
    </w:p>
  </w:footnote>
  <w:footnote w:type="continuationSeparator" w:id="0">
    <w:p w14:paraId="10F79390" w14:textId="77777777" w:rsidR="009F5646" w:rsidRDefault="009F5646" w:rsidP="0079474C">
      <w:pPr>
        <w:spacing w:after="0" w:line="240" w:lineRule="auto"/>
      </w:pPr>
      <w:r>
        <w:continuationSeparator/>
      </w:r>
    </w:p>
  </w:footnote>
  <w:footnote w:type="continuationNotice" w:id="1">
    <w:p w14:paraId="578A8518" w14:textId="77777777" w:rsidR="009F5646" w:rsidRDefault="009F564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hybridMultilevel"/>
    <w:tmpl w:val="EDD47EF4"/>
    <w:lvl w:ilvl="0" w:tplc="E712613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47384"/>
    <w:multiLevelType w:val="hybridMultilevel"/>
    <w:tmpl w:val="E1365FC2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B24B4"/>
    <w:multiLevelType w:val="hybridMultilevel"/>
    <w:tmpl w:val="93B86EBC"/>
    <w:lvl w:ilvl="0" w:tplc="63E49F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0331C"/>
    <w:multiLevelType w:val="hybridMultilevel"/>
    <w:tmpl w:val="26D2AE6C"/>
    <w:lvl w:ilvl="0" w:tplc="041C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2E0882"/>
    <w:multiLevelType w:val="hybridMultilevel"/>
    <w:tmpl w:val="211C7436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2402C"/>
    <w:multiLevelType w:val="hybridMultilevel"/>
    <w:tmpl w:val="49769F38"/>
    <w:lvl w:ilvl="0" w:tplc="438A5C3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812C22"/>
    <w:multiLevelType w:val="hybridMultilevel"/>
    <w:tmpl w:val="9AAC2EAC"/>
    <w:lvl w:ilvl="0" w:tplc="08643E5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32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0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870E43"/>
    <w:multiLevelType w:val="hybridMultilevel"/>
    <w:tmpl w:val="8DD6DC9A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714583"/>
    <w:multiLevelType w:val="hybridMultilevel"/>
    <w:tmpl w:val="F45E5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413394"/>
    <w:multiLevelType w:val="hybridMultilevel"/>
    <w:tmpl w:val="7750A6E4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6F67E2"/>
    <w:multiLevelType w:val="hybridMultilevel"/>
    <w:tmpl w:val="0DE42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6E69DC"/>
    <w:multiLevelType w:val="hybridMultilevel"/>
    <w:tmpl w:val="C860C59A"/>
    <w:lvl w:ilvl="0" w:tplc="AAD6473E">
      <w:start w:val="1"/>
      <w:numFmt w:val="bullet"/>
      <w:lvlText w:val="-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654A0B2F"/>
    <w:multiLevelType w:val="hybridMultilevel"/>
    <w:tmpl w:val="6B063C18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691B0F60"/>
    <w:multiLevelType w:val="hybridMultilevel"/>
    <w:tmpl w:val="7A102F7C"/>
    <w:lvl w:ilvl="0" w:tplc="F9721E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6F0BEE"/>
    <w:multiLevelType w:val="hybridMultilevel"/>
    <w:tmpl w:val="78F24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3"/>
  </w:num>
  <w:num w:numId="4">
    <w:abstractNumId w:val="7"/>
  </w:num>
  <w:num w:numId="5">
    <w:abstractNumId w:val="11"/>
  </w:num>
  <w:num w:numId="6">
    <w:abstractNumId w:val="14"/>
  </w:num>
  <w:num w:numId="7">
    <w:abstractNumId w:val="12"/>
  </w:num>
  <w:num w:numId="8">
    <w:abstractNumId w:val="9"/>
  </w:num>
  <w:num w:numId="9">
    <w:abstractNumId w:val="15"/>
  </w:num>
  <w:num w:numId="10">
    <w:abstractNumId w:val="4"/>
  </w:num>
  <w:num w:numId="11">
    <w:abstractNumId w:val="10"/>
  </w:num>
  <w:num w:numId="12">
    <w:abstractNumId w:val="2"/>
  </w:num>
  <w:num w:numId="13">
    <w:abstractNumId w:val="8"/>
  </w:num>
  <w:num w:numId="14">
    <w:abstractNumId w:val="3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4C"/>
    <w:rsid w:val="00057BB2"/>
    <w:rsid w:val="00065929"/>
    <w:rsid w:val="00067928"/>
    <w:rsid w:val="00163949"/>
    <w:rsid w:val="001D6D98"/>
    <w:rsid w:val="00204873"/>
    <w:rsid w:val="00253CCD"/>
    <w:rsid w:val="002577B2"/>
    <w:rsid w:val="002B2321"/>
    <w:rsid w:val="002E0FB9"/>
    <w:rsid w:val="003308DE"/>
    <w:rsid w:val="003601DB"/>
    <w:rsid w:val="00360D53"/>
    <w:rsid w:val="00382F5A"/>
    <w:rsid w:val="003E4FFB"/>
    <w:rsid w:val="003F5955"/>
    <w:rsid w:val="004173C0"/>
    <w:rsid w:val="004F37F1"/>
    <w:rsid w:val="005A0216"/>
    <w:rsid w:val="00606393"/>
    <w:rsid w:val="00610F4B"/>
    <w:rsid w:val="007378BE"/>
    <w:rsid w:val="00754311"/>
    <w:rsid w:val="00776C19"/>
    <w:rsid w:val="00785266"/>
    <w:rsid w:val="0079474C"/>
    <w:rsid w:val="007A5F7B"/>
    <w:rsid w:val="007C7730"/>
    <w:rsid w:val="00874590"/>
    <w:rsid w:val="00930F15"/>
    <w:rsid w:val="00975BE2"/>
    <w:rsid w:val="009F5646"/>
    <w:rsid w:val="00A02194"/>
    <w:rsid w:val="00A26FAF"/>
    <w:rsid w:val="00A559A2"/>
    <w:rsid w:val="00A73031"/>
    <w:rsid w:val="00AD0690"/>
    <w:rsid w:val="00B016F5"/>
    <w:rsid w:val="00B21FF1"/>
    <w:rsid w:val="00B41A72"/>
    <w:rsid w:val="00B423E6"/>
    <w:rsid w:val="00BD70D5"/>
    <w:rsid w:val="00C32E23"/>
    <w:rsid w:val="00E001E4"/>
    <w:rsid w:val="00E27CBE"/>
    <w:rsid w:val="00E47D85"/>
    <w:rsid w:val="00E728F5"/>
    <w:rsid w:val="00EA2C3B"/>
    <w:rsid w:val="00EC2D31"/>
    <w:rsid w:val="00FD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04E095A"/>
  <w15:chartTrackingRefBased/>
  <w15:docId w15:val="{1698BAF0-D1D2-4C71-9659-3272B06DB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474C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47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4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74C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794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74C"/>
    <w:rPr>
      <w:rFonts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3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0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259</Nr_x002e__x0020_akti>
    <Data_x0020_e_x0020_Krijimit xmlns="0e656187-b300-4fb0-8bf4-3a50f872073c">2025-11-06T12:15:08Z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2025-11-05T00:00:00Z</Date_x0020_protokolli>
    <Titulli xmlns="0e656187-b300-4fb0-8bf4-3a50f872073c">Mbi fillimin e procedurës për shqyrtimin e kërkesës së shoqërisë “PROSOL” sh.p.k. për licencim në veprimtarinë e prodhimit të energjisë elektrike</Titulli>
    <Modifikuesi xmlns="0e656187-b300-4fb0-8bf4-3a50f872073c">ermira.bukaci</Modifikuesi>
    <Nr_x002e__x0020_prot_x0020_QBZ xmlns="0e656187-b300-4fb0-8bf4-3a50f872073c">1841/2</Nr_x002e__x0020_prot_x0020_QBZ>
    <Data_x0020_e_x0020_Modifikimit xmlns="0e656187-b300-4fb0-8bf4-3a50f872073c">2025-11-06T13:29:51Z</Data_x0020_e_x0020_Modifikimit>
    <Dekretuar xmlns="0e656187-b300-4fb0-8bf4-3a50f872073c">false</Dekretuar>
    <Data xmlns="0e656187-b300-4fb0-8bf4-3a50f872073c">2025-10-21T00:00:00Z</Data>
    <Nr_x002e__x0020_protokolli_x0020_i_x0020_aktit xmlns="0e656187-b300-4fb0-8bf4-3a50f872073c">2772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4D94EFD6B94231BB91B1A6CEACC8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4D94EFD6B94231BB91B1A6CEACC8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892BFE3-6C37-44AE-8759-AB5AFD13B6FF}">
  <ds:schemaRefs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6B65260-C3B2-49DD-A3A9-6FC7F3EA73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128A29-9009-42B5-AD3A-23101C5B45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3C3A4FF-F3A7-4227-9EE2-B7C4604370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0052A0-EE33-4A37-9FBA-093DAAEC06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“PROSOL” sh.p.k. për licencim në veprimtarinë e prodhimit të energjisë elektrike</vt:lpstr>
    </vt:vector>
  </TitlesOfParts>
  <Company/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“PROSOL” sh.p.k. për licencim në veprimtarinë e prodhimit të energjisë elektrike</dc:title>
  <dc:creator>Ajlin Sharku</dc:creator>
  <cp:lastModifiedBy>Alma Lisaku</cp:lastModifiedBy>
  <cp:revision>12</cp:revision>
  <dcterms:created xsi:type="dcterms:W3CDTF">2025-10-28T09:34:00Z</dcterms:created>
  <dcterms:modified xsi:type="dcterms:W3CDTF">2025-11-07T09:30:00Z</dcterms:modified>
</cp:coreProperties>
</file>