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49C71" w14:textId="4DD3DC8B" w:rsidR="009A6819" w:rsidRPr="005529F3" w:rsidRDefault="009A6819" w:rsidP="009A68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529F3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642A00C" w14:textId="3D849730" w:rsidR="009A6819" w:rsidRPr="005529F3" w:rsidRDefault="009A6819" w:rsidP="009A68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529F3">
        <w:rPr>
          <w:rFonts w:ascii="Garamond" w:hAnsi="Garamond" w:cs="Times New Roman"/>
          <w:b/>
          <w:bCs/>
          <w:sz w:val="24"/>
          <w:szCs w:val="24"/>
        </w:rPr>
        <w:t>Nr. 269, datë 27.10.2025</w:t>
      </w:r>
    </w:p>
    <w:p w14:paraId="5502D615" w14:textId="77777777" w:rsidR="009A6819" w:rsidRPr="005529F3" w:rsidRDefault="009A6819" w:rsidP="009A68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DD65F61" w14:textId="253711B3" w:rsidR="009A6819" w:rsidRPr="005529F3" w:rsidRDefault="009A6819" w:rsidP="009A68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529F3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5529F3">
        <w:rPr>
          <w:rFonts w:ascii="Garamond" w:hAnsi="Garamond" w:cs="Times New Roman"/>
          <w:b/>
          <w:bCs/>
          <w:sz w:val="24"/>
          <w:szCs w:val="24"/>
        </w:rPr>
        <w:t>s</w:t>
      </w:r>
      <w:r w:rsidRPr="005529F3">
        <w:rPr>
          <w:rFonts w:ascii="Garamond" w:hAnsi="Garamond" w:cs="Times New Roman"/>
          <w:b/>
          <w:bCs/>
          <w:sz w:val="24"/>
          <w:szCs w:val="24"/>
        </w:rPr>
        <w:t xml:space="preserve"> NR. 68, DATË 8.4.2025</w:t>
      </w:r>
      <w:r w:rsidR="005529F3">
        <w:rPr>
          <w:rFonts w:ascii="Garamond" w:hAnsi="Garamond" w:cs="Times New Roman"/>
          <w:b/>
          <w:bCs/>
          <w:sz w:val="24"/>
          <w:szCs w:val="24"/>
        </w:rPr>
        <w:t>,</w:t>
      </w:r>
      <w:r w:rsidRPr="005529F3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5529F3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5529F3">
        <w:rPr>
          <w:rFonts w:ascii="Garamond" w:hAnsi="Garamond" w:cs="Times New Roman"/>
          <w:b/>
          <w:bCs/>
          <w:sz w:val="24"/>
          <w:szCs w:val="24"/>
        </w:rPr>
        <w:t>RENEW</w:t>
      </w:r>
      <w:proofErr w:type="spellEnd"/>
      <w:r w:rsidR="005529F3">
        <w:rPr>
          <w:rFonts w:ascii="Garamond" w:hAnsi="Garamond" w:cs="Times New Roman"/>
          <w:b/>
          <w:bCs/>
          <w:sz w:val="24"/>
          <w:szCs w:val="24"/>
        </w:rPr>
        <w:t>’</w:t>
      </w:r>
      <w:r w:rsidRPr="005529F3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 NGA CENTRALI </w:t>
      </w:r>
      <w:proofErr w:type="spellStart"/>
      <w:r w:rsidRPr="005529F3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  <w:r w:rsidRPr="005529F3">
        <w:rPr>
          <w:rFonts w:ascii="Garamond" w:hAnsi="Garamond" w:cs="Times New Roman"/>
          <w:b/>
          <w:bCs/>
          <w:sz w:val="24"/>
          <w:szCs w:val="24"/>
        </w:rPr>
        <w:t xml:space="preserve"> ME KAPACITET TË INSTALUAR 2 </w:t>
      </w:r>
      <w:proofErr w:type="spellStart"/>
      <w:r w:rsidR="005529F3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5529F3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77BE8407" w14:textId="77777777" w:rsidR="009A6819" w:rsidRPr="005529F3" w:rsidRDefault="009A6819" w:rsidP="009A68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3CFF3F9" w14:textId="49168FB2" w:rsidR="009A6819" w:rsidRPr="005529F3" w:rsidRDefault="009A6819" w:rsidP="009A6819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Në mbështetje të nenit 16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5529F3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5529F3">
        <w:rPr>
          <w:rFonts w:ascii="Garamond" w:hAnsi="Garamond" w:cs="Times New Roman"/>
          <w:sz w:val="24"/>
          <w:szCs w:val="24"/>
        </w:rPr>
        <w:t>”, të ndryshuar;</w:t>
      </w:r>
      <w:r w:rsidRPr="005529F3">
        <w:rPr>
          <w:rFonts w:ascii="Garamond" w:hAnsi="Garamond" w:cs="Times New Roman"/>
          <w:bCs/>
          <w:sz w:val="24"/>
          <w:szCs w:val="24"/>
        </w:rPr>
        <w:t xml:space="preserve">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të </w:t>
      </w:r>
      <w:r w:rsidRPr="005529F3">
        <w:rPr>
          <w:rFonts w:ascii="Garamond" w:hAnsi="Garamond" w:cs="Times New Roman"/>
          <w:sz w:val="24"/>
          <w:szCs w:val="24"/>
        </w:rPr>
        <w:t>nenit 113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të ligjit nr. 44/2015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“</w:t>
      </w:r>
      <w:r w:rsidRPr="005529F3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5529F3">
        <w:rPr>
          <w:rFonts w:ascii="Garamond" w:hAnsi="Garamond" w:cs="Times New Roman"/>
          <w:sz w:val="24"/>
          <w:szCs w:val="24"/>
        </w:rPr>
        <w:t xml:space="preserve">”; si dhe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të </w:t>
      </w:r>
      <w:r w:rsidRPr="005529F3">
        <w:rPr>
          <w:rFonts w:ascii="Garamond" w:hAnsi="Garamond" w:cs="Times New Roman"/>
          <w:sz w:val="24"/>
          <w:szCs w:val="24"/>
        </w:rPr>
        <w:t xml:space="preserve">nenit 15, të </w:t>
      </w:r>
      <w:r w:rsidR="005529F3">
        <w:rPr>
          <w:rFonts w:ascii="Garamond" w:hAnsi="Garamond" w:cs="Times New Roman"/>
          <w:sz w:val="24"/>
          <w:szCs w:val="24"/>
        </w:rPr>
        <w:t>“</w:t>
      </w:r>
      <w:r w:rsidRPr="005529F3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5529F3">
        <w:rPr>
          <w:rFonts w:ascii="Garamond" w:hAnsi="Garamond" w:cs="Times New Roman"/>
          <w:iCs/>
          <w:sz w:val="24"/>
          <w:szCs w:val="24"/>
        </w:rPr>
        <w:t>”</w:t>
      </w:r>
      <w:r w:rsidRPr="005529F3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27.10.2025, mbasi shqyrtoi relacionin e përgatitur nga Drejtoria e Politikave të Burimeve të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, me nr. 2532/3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prot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datë 24.10.2025, “</w:t>
      </w:r>
      <w:r w:rsidRPr="005529F3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5529F3" w:rsidRPr="005529F3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iCs/>
          <w:sz w:val="24"/>
          <w:szCs w:val="24"/>
        </w:rPr>
        <w:t>të ERE-s nr. 68, datë 8.4.2025 “Mbi</w:t>
      </w:r>
      <w:r w:rsidRPr="005529F3">
        <w:rPr>
          <w:rFonts w:ascii="Garamond" w:hAnsi="Garamond" w:cs="Times New Roman"/>
          <w:sz w:val="24"/>
          <w:szCs w:val="24"/>
        </w:rPr>
        <w:t xml:space="preserve"> </w:t>
      </w:r>
      <w:r w:rsidRPr="005529F3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5529F3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5529F3" w:rsidRPr="005529F3">
        <w:rPr>
          <w:rFonts w:ascii="Garamond" w:hAnsi="Garamond" w:cs="Times New Roman"/>
          <w:iCs/>
          <w:sz w:val="24"/>
          <w:szCs w:val="24"/>
        </w:rPr>
        <w:t>Renew</w:t>
      </w:r>
      <w:proofErr w:type="spellEnd"/>
      <w:r w:rsidR="005529F3">
        <w:rPr>
          <w:rFonts w:ascii="Garamond" w:hAnsi="Garamond" w:cs="Times New Roman"/>
          <w:iCs/>
          <w:sz w:val="24"/>
          <w:szCs w:val="24"/>
        </w:rPr>
        <w:t>’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529F3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5529F3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 xml:space="preserve"> me kapacitet të instaluar 2 </w:t>
      </w:r>
      <w:proofErr w:type="spellStart"/>
      <w:r w:rsidR="005529F3" w:rsidRPr="005529F3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>”,</w:t>
      </w:r>
    </w:p>
    <w:p w14:paraId="1BCF604A" w14:textId="11D43999" w:rsidR="009A6819" w:rsidRPr="005529F3" w:rsidRDefault="005529F3" w:rsidP="009A681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9A6819" w:rsidRPr="005529F3">
        <w:rPr>
          <w:rFonts w:ascii="Garamond" w:hAnsi="Garamond" w:cs="Times New Roman"/>
          <w:bCs/>
          <w:sz w:val="24"/>
          <w:szCs w:val="24"/>
        </w:rPr>
        <w:t>onstatoi se:</w:t>
      </w:r>
    </w:p>
    <w:p w14:paraId="1763073E" w14:textId="54029748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529F3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5529F3" w:rsidRPr="005529F3">
        <w:rPr>
          <w:rFonts w:ascii="Garamond" w:hAnsi="Garamond" w:cs="Times New Roman"/>
          <w:bCs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bCs/>
          <w:sz w:val="24"/>
          <w:szCs w:val="24"/>
        </w:rPr>
        <w:t>.</w:t>
      </w:r>
    </w:p>
    <w:p w14:paraId="4D19A52C" w14:textId="70444186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>Bordi i ERE-s, me vendimin nr. 68, datë 8.4.2025, ka licencuar shoqërinë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 me kapacitet të instaluar 2 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mw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, për një afat 30-vjeçar.</w:t>
      </w:r>
    </w:p>
    <w:p w14:paraId="6BE2660B" w14:textId="02AA397F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>-</w:t>
      </w:r>
      <w:r w:rsidRPr="009A6819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  <w:r w:rsidRPr="005529F3">
        <w:rPr>
          <w:rFonts w:ascii="Garamond" w:hAnsi="Garamond" w:cs="Times New Roman"/>
          <w:sz w:val="24"/>
          <w:szCs w:val="24"/>
        </w:rPr>
        <w:t>Në kuptim të sa përcaktuar në pikat 2, 3, 4 dhe 5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</w:t>
      </w:r>
      <w:r w:rsidRPr="005529F3">
        <w:rPr>
          <w:rFonts w:ascii="Garamond" w:hAnsi="Garamond" w:cs="Times New Roman"/>
          <w:iCs/>
          <w:sz w:val="24"/>
          <w:szCs w:val="24"/>
        </w:rPr>
        <w:t>shoqëria duhet të raportojë në ERE</w:t>
      </w:r>
      <w:r w:rsidR="005529F3">
        <w:rPr>
          <w:rFonts w:ascii="Garamond" w:hAnsi="Garamond" w:cs="Times New Roman"/>
          <w:iCs/>
          <w:sz w:val="24"/>
          <w:szCs w:val="24"/>
        </w:rPr>
        <w:t>,</w:t>
      </w:r>
      <w:r w:rsidRPr="005529F3">
        <w:rPr>
          <w:rFonts w:ascii="Garamond" w:hAnsi="Garamond" w:cs="Times New Roman"/>
          <w:iCs/>
          <w:sz w:val="24"/>
          <w:szCs w:val="24"/>
        </w:rPr>
        <w:t xml:space="preserve"> në lidhje me fillimin e punimeve për ndërtimin e centralit brenda datës 31.8.2025; të fillojë ushtrimin e veprimtarisë së prodhimit të energjisë elektrike brenda datës 30.9.2025; si dhe jo më vonë se 60 (gjashtëdhjetë) ditë nga data e fillimit të operimit, të dokumentojë në ERE testimin e veprës dhe përditësimin e informacionit mbi strukturën organizative. Ky vendim është objekt rishikimi në rast të përmbushjes apo </w:t>
      </w:r>
      <w:proofErr w:type="spellStart"/>
      <w:r w:rsidRPr="005529F3">
        <w:rPr>
          <w:rFonts w:ascii="Garamond" w:hAnsi="Garamond" w:cs="Times New Roman"/>
          <w:iCs/>
          <w:sz w:val="24"/>
          <w:szCs w:val="24"/>
        </w:rPr>
        <w:t>mospërmbushjes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 xml:space="preserve"> së kushteve 2, 3 dhe 4</w:t>
      </w:r>
      <w:r w:rsidRPr="005529F3">
        <w:rPr>
          <w:rFonts w:ascii="Garamond" w:hAnsi="Garamond" w:cs="Times New Roman"/>
          <w:sz w:val="24"/>
          <w:szCs w:val="24"/>
        </w:rPr>
        <w:t>.</w:t>
      </w:r>
    </w:p>
    <w:p w14:paraId="6771A4C3" w14:textId="37D01E80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5529F3" w:rsidRPr="005529F3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0DCAB4EB" w14:textId="0288CF40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., me shkresën e datës 20.6.2025, protokolluar në ERE me nr. 1920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prot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datë 23.6.2025, ka njoftuar fillimin e punimeve të “Ndërtimi</w:t>
      </w:r>
      <w:r w:rsidR="005529F3">
        <w:rPr>
          <w:rFonts w:ascii="Garamond" w:hAnsi="Garamond" w:cs="Times New Roman"/>
          <w:sz w:val="24"/>
          <w:szCs w:val="24"/>
        </w:rPr>
        <w:t>t</w:t>
      </w:r>
      <w:r w:rsidRPr="005529F3">
        <w:rPr>
          <w:rFonts w:ascii="Garamond" w:hAnsi="Garamond" w:cs="Times New Roman"/>
          <w:sz w:val="24"/>
          <w:szCs w:val="24"/>
        </w:rPr>
        <w:t xml:space="preserve"> </w:t>
      </w:r>
      <w:r w:rsidR="005529F3" w:rsidRPr="005529F3">
        <w:rPr>
          <w:rFonts w:ascii="Garamond" w:hAnsi="Garamond" w:cs="Times New Roman"/>
          <w:sz w:val="24"/>
          <w:szCs w:val="24"/>
        </w:rPr>
        <w:t>të</w:t>
      </w:r>
      <w:r w:rsidRPr="005529F3">
        <w:rPr>
          <w:rFonts w:ascii="Garamond" w:hAnsi="Garamond" w:cs="Times New Roman"/>
          <w:sz w:val="24"/>
          <w:szCs w:val="24"/>
        </w:rPr>
        <w:t xml:space="preserve"> impiantit gjenerues të energjisë elektrike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fotovoltaike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, me kapacitet të instaluar 2 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mw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 dhe vepra</w:t>
      </w:r>
      <w:r w:rsidR="005529F3">
        <w:rPr>
          <w:rFonts w:ascii="Garamond" w:hAnsi="Garamond" w:cs="Times New Roman"/>
          <w:sz w:val="24"/>
          <w:szCs w:val="24"/>
        </w:rPr>
        <w:t>ve</w:t>
      </w:r>
      <w:r w:rsidRPr="005529F3">
        <w:rPr>
          <w:rFonts w:ascii="Garamond" w:hAnsi="Garamond" w:cs="Times New Roman"/>
          <w:sz w:val="24"/>
          <w:szCs w:val="24"/>
        </w:rPr>
        <w:t xml:space="preserve"> ndihmëse”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nga data 4.7.2025.</w:t>
      </w:r>
    </w:p>
    <w:p w14:paraId="348B5A50" w14:textId="4B8E53E9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 xml:space="preserve">Me shkresën e datës 8.10.2025, protokolluar në ERE me nr. 2532/2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prot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datë 8.10.2025, shoqëria ka depozituar procesverbalin e datës 4.7.2025, nënshkruar midis shoqërisë zhvilluese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="005529F3" w:rsidRPr="005529F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subjektit ndërtues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Kirac</w:t>
      </w:r>
      <w:proofErr w:type="spellEnd"/>
      <w:r w:rsidR="005529F3" w:rsidRPr="005529F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Green</w:t>
      </w:r>
      <w:proofErr w:type="spellEnd"/>
      <w:r w:rsidR="005529F3" w:rsidRPr="005529F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.,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dhe mbikëqyrësit </w:t>
      </w:r>
      <w:r w:rsidRPr="005529F3">
        <w:rPr>
          <w:rFonts w:ascii="Garamond" w:hAnsi="Garamond" w:cs="Times New Roman"/>
          <w:sz w:val="24"/>
          <w:szCs w:val="24"/>
        </w:rPr>
        <w:t>të punimeve “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ABKONS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., si dhe kopjen e lejes së ndërtimit të zbardhur nr. 1100/7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prot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datë 12.6.2025, me afat 12-mu</w:t>
      </w:r>
      <w:r w:rsidR="005529F3">
        <w:rPr>
          <w:rFonts w:ascii="Garamond" w:hAnsi="Garamond" w:cs="Times New Roman"/>
          <w:sz w:val="24"/>
          <w:szCs w:val="24"/>
        </w:rPr>
        <w:t>jor</w:t>
      </w:r>
      <w:r w:rsidRPr="005529F3">
        <w:rPr>
          <w:rFonts w:ascii="Garamond" w:hAnsi="Garamond" w:cs="Times New Roman"/>
          <w:sz w:val="24"/>
          <w:szCs w:val="24"/>
        </w:rPr>
        <w:t>.</w:t>
      </w:r>
    </w:p>
    <w:p w14:paraId="611478B7" w14:textId="14FAE25F" w:rsidR="009A6819" w:rsidRPr="005529F3" w:rsidRDefault="009A6819" w:rsidP="009A6819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5529F3">
        <w:rPr>
          <w:rFonts w:ascii="Garamond" w:hAnsi="Garamond"/>
          <w:bCs/>
          <w:color w:val="auto"/>
        </w:rPr>
        <w:t xml:space="preserve">3. Analiza </w:t>
      </w:r>
      <w:r w:rsidR="005529F3" w:rsidRPr="005529F3">
        <w:rPr>
          <w:rFonts w:ascii="Garamond" w:hAnsi="Garamond"/>
          <w:bCs/>
          <w:color w:val="auto"/>
        </w:rPr>
        <w:t>ligjore dhe vlerësimi</w:t>
      </w:r>
    </w:p>
    <w:p w14:paraId="6967F386" w14:textId="6BB546DE" w:rsidR="009A6819" w:rsidRPr="005529F3" w:rsidRDefault="009A6819" w:rsidP="009A6819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5529F3">
        <w:rPr>
          <w:rFonts w:ascii="Garamond" w:hAnsi="Garamond" w:cs="Calibri"/>
          <w:color w:val="auto"/>
        </w:rPr>
        <w:t xml:space="preserve">- </w:t>
      </w:r>
      <w:r w:rsidRPr="005529F3">
        <w:rPr>
          <w:rFonts w:ascii="Garamond" w:hAnsi="Garamond"/>
          <w:color w:val="auto"/>
        </w:rPr>
        <w:t>Referuar dokumentacionit të paraqitur (njoftimi i datës 23.6.2025 dhe procesverbali i datës 4.7.2025), rezulton se kushti i përcaktuar në pikën 2</w:t>
      </w:r>
      <w:r w:rsidR="005529F3">
        <w:rPr>
          <w:rFonts w:ascii="Garamond" w:hAnsi="Garamond"/>
          <w:color w:val="auto"/>
        </w:rPr>
        <w:t>,</w:t>
      </w:r>
      <w:r w:rsidRPr="005529F3">
        <w:rPr>
          <w:rFonts w:ascii="Garamond" w:hAnsi="Garamond"/>
          <w:color w:val="auto"/>
        </w:rPr>
        <w:t xml:space="preserve"> të vendimit nr. 68, datë 8.4.2025 (raportimi i fillimit të punimeve brenda datës 31.8.2025) është përmbushur dhe për rrjedhojë, vlerësohet të shfuqizohet.</w:t>
      </w:r>
    </w:p>
    <w:p w14:paraId="53F63CDC" w14:textId="027FA841" w:rsidR="009A6819" w:rsidRPr="005529F3" w:rsidRDefault="009A6819" w:rsidP="009A681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529F3">
        <w:rPr>
          <w:rFonts w:ascii="Garamond" w:hAnsi="Garamond" w:cs="Calibri"/>
          <w:lang w:val="sq-AL"/>
        </w:rPr>
        <w:t xml:space="preserve">- </w:t>
      </w:r>
      <w:r w:rsidRPr="005529F3">
        <w:rPr>
          <w:rFonts w:ascii="Garamond" w:hAnsi="Garamond"/>
          <w:lang w:val="sq-AL"/>
        </w:rPr>
        <w:t>Leja e ndërtimit nr. 1100/7, datë 12.6.2025, ka afat 12-mu</w:t>
      </w:r>
      <w:r w:rsidR="005529F3">
        <w:rPr>
          <w:rFonts w:ascii="Garamond" w:hAnsi="Garamond"/>
          <w:lang w:val="sq-AL"/>
        </w:rPr>
        <w:t>jor</w:t>
      </w:r>
      <w:r w:rsidRPr="005529F3">
        <w:rPr>
          <w:rFonts w:ascii="Garamond" w:hAnsi="Garamond"/>
          <w:lang w:val="sq-AL"/>
        </w:rPr>
        <w:t xml:space="preserve"> që përfundon më 11.6.2026; po ashtu, në nenin 9, pika 2 të kontratës me </w:t>
      </w:r>
      <w:proofErr w:type="spellStart"/>
      <w:r w:rsidRPr="005529F3">
        <w:rPr>
          <w:rFonts w:ascii="Garamond" w:hAnsi="Garamond"/>
          <w:lang w:val="sq-AL"/>
        </w:rPr>
        <w:t>MIE</w:t>
      </w:r>
      <w:proofErr w:type="spellEnd"/>
      <w:r w:rsidR="005529F3">
        <w:rPr>
          <w:rFonts w:ascii="Garamond" w:hAnsi="Garamond"/>
          <w:lang w:val="sq-AL"/>
        </w:rPr>
        <w:t>-n</w:t>
      </w:r>
      <w:r w:rsidRPr="005529F3">
        <w:rPr>
          <w:rFonts w:ascii="Garamond" w:hAnsi="Garamond"/>
          <w:lang w:val="sq-AL"/>
        </w:rPr>
        <w:t xml:space="preserve"> nr. 2426 </w:t>
      </w:r>
      <w:proofErr w:type="spellStart"/>
      <w:r w:rsidRPr="005529F3">
        <w:rPr>
          <w:rFonts w:ascii="Garamond" w:hAnsi="Garamond"/>
          <w:lang w:val="sq-AL"/>
        </w:rPr>
        <w:t>rep</w:t>
      </w:r>
      <w:proofErr w:type="spellEnd"/>
      <w:r w:rsidRPr="005529F3">
        <w:rPr>
          <w:rFonts w:ascii="Garamond" w:hAnsi="Garamond"/>
          <w:lang w:val="sq-AL"/>
        </w:rPr>
        <w:t xml:space="preserve">., nr. 1571 </w:t>
      </w:r>
      <w:proofErr w:type="spellStart"/>
      <w:r w:rsidRPr="005529F3">
        <w:rPr>
          <w:rFonts w:ascii="Garamond" w:hAnsi="Garamond"/>
          <w:lang w:val="sq-AL"/>
        </w:rPr>
        <w:t>kol</w:t>
      </w:r>
      <w:proofErr w:type="spellEnd"/>
      <w:r w:rsidRPr="005529F3">
        <w:rPr>
          <w:rFonts w:ascii="Garamond" w:hAnsi="Garamond"/>
          <w:lang w:val="sq-AL"/>
        </w:rPr>
        <w:t>., datë 28.4.2023, parashikohet vënia në punë brenda 12 muajve nga marrja e lejeve për fillimin e punimeve. Në këto kushte, afati për fillimin e ushtrimit të veprimtarisë së prodhimit vlerësohet të përshtatet me afatin maksimal të lejes së ndërtimit.</w:t>
      </w:r>
    </w:p>
    <w:p w14:paraId="2889B451" w14:textId="684436EE" w:rsidR="009A6819" w:rsidRPr="005529F3" w:rsidRDefault="009A6819" w:rsidP="009A6819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5529F3">
        <w:rPr>
          <w:rFonts w:ascii="Garamond" w:hAnsi="Garamond"/>
          <w:bCs/>
          <w:color w:val="auto"/>
        </w:rPr>
        <w:lastRenderedPageBreak/>
        <w:t xml:space="preserve">4. Nevoja për </w:t>
      </w:r>
      <w:r w:rsidR="005529F3" w:rsidRPr="005529F3">
        <w:rPr>
          <w:rFonts w:ascii="Garamond" w:hAnsi="Garamond"/>
          <w:bCs/>
          <w:color w:val="auto"/>
        </w:rPr>
        <w:t>ndryshimin e vendimit</w:t>
      </w:r>
    </w:p>
    <w:p w14:paraId="45D74C96" w14:textId="33D28015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>Në mbështetje të nenit 113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të ligjit nr. 44/2015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</w:t>
      </w:r>
      <w:r w:rsidR="005529F3">
        <w:rPr>
          <w:rFonts w:ascii="Garamond" w:hAnsi="Garamond" w:cs="Times New Roman"/>
          <w:sz w:val="24"/>
          <w:szCs w:val="24"/>
        </w:rPr>
        <w:t xml:space="preserve"> </w:t>
      </w:r>
      <w:r w:rsidRPr="005529F3">
        <w:rPr>
          <w:rFonts w:ascii="Garamond" w:hAnsi="Garamond" w:cs="Times New Roman"/>
          <w:sz w:val="24"/>
          <w:szCs w:val="24"/>
        </w:rPr>
        <w:t xml:space="preserve">2 e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 të vendimit të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>të ERE-s nr. 68, datë 8.4.2025, duhet të shfuqizohet, pasi shoqëria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 ka përmbushur kushtin përkatës.</w:t>
      </w:r>
    </w:p>
    <w:p w14:paraId="6FA1E311" w14:textId="5D1B6D8C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 xml:space="preserve">Për sa më sipër, vlerësohet të ndryshojë kushti i përcaktuar në pikën 3 të vendimit të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>të ERE-s nr. 68, datë 8.4.2025, duke ju referuar tashmë afatit kohor të lejes së ndërtimit si afati maksimal për fillimin e ushtrimit të veprimtarisë së prodhimit të energjisë elektrike nga shoqëria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afat i cili llogaritet të jetë data 11.6.2026.</w:t>
      </w:r>
    </w:p>
    <w:p w14:paraId="1183D43E" w14:textId="325896A4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/>
          <w:sz w:val="24"/>
          <w:szCs w:val="24"/>
        </w:rPr>
        <w:t xml:space="preserve">- </w:t>
      </w:r>
      <w:r w:rsidRPr="005529F3">
        <w:rPr>
          <w:rFonts w:ascii="Garamond" w:hAnsi="Garamond" w:cs="Times New Roman"/>
          <w:sz w:val="24"/>
          <w:szCs w:val="24"/>
        </w:rPr>
        <w:t>Gjithashtu, me plotësimin e kushtit të përcaktuar në pikën 2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të vendimit të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 xml:space="preserve">të ERE-s nr. 68, datë 8.4.2025, dhe pika 5 e vendimit duhet të reflektojë këtë ndryshim dhe të përcaktojë se </w:t>
      </w:r>
      <w:r w:rsidRPr="005529F3">
        <w:rPr>
          <w:rFonts w:ascii="Garamond" w:hAnsi="Garamond" w:cs="Times New Roman"/>
          <w:iCs/>
          <w:sz w:val="24"/>
          <w:szCs w:val="24"/>
        </w:rPr>
        <w:t xml:space="preserve">ky vendim është objekt rishikimi në rast të përmbushjes apo </w:t>
      </w:r>
      <w:proofErr w:type="spellStart"/>
      <w:r w:rsidRPr="005529F3">
        <w:rPr>
          <w:rFonts w:ascii="Garamond" w:hAnsi="Garamond" w:cs="Times New Roman"/>
          <w:iCs/>
          <w:sz w:val="24"/>
          <w:szCs w:val="24"/>
        </w:rPr>
        <w:t>mospërmbushjes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 xml:space="preserve"> së kushteve të mbetura të këtij vendimi, konkretisht ato të përcaktuara në pikat 3 dhe 4 të tij</w:t>
      </w:r>
      <w:r w:rsidRPr="005529F3">
        <w:rPr>
          <w:rFonts w:ascii="Garamond" w:hAnsi="Garamond" w:cs="Times New Roman"/>
          <w:sz w:val="24"/>
          <w:szCs w:val="24"/>
        </w:rPr>
        <w:t>.</w:t>
      </w:r>
    </w:p>
    <w:p w14:paraId="6097FAE3" w14:textId="232CCAA1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 </w:t>
      </w:r>
      <w:r w:rsidRPr="005529F3">
        <w:rPr>
          <w:rFonts w:ascii="Garamond" w:hAnsi="Garamond" w:cs="Times New Roman"/>
          <w:sz w:val="24"/>
          <w:szCs w:val="24"/>
        </w:rPr>
        <w:t>i ERE-s</w:t>
      </w:r>
    </w:p>
    <w:p w14:paraId="230B936A" w14:textId="77777777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67C13E" w14:textId="457FD8FD" w:rsidR="009A6819" w:rsidRPr="005529F3" w:rsidRDefault="009A6819" w:rsidP="009A6819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529F3">
        <w:rPr>
          <w:rFonts w:ascii="Garamond" w:hAnsi="Garamond"/>
          <w:bCs/>
          <w:sz w:val="24"/>
          <w:szCs w:val="24"/>
        </w:rPr>
        <w:t>VENDOSI:</w:t>
      </w:r>
    </w:p>
    <w:p w14:paraId="716D38AB" w14:textId="77777777" w:rsidR="009A6819" w:rsidRPr="005529F3" w:rsidRDefault="009A6819" w:rsidP="009A6819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623ED76" w14:textId="09E8DBC0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1. Pika 2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e vendimit të ERE-s nr. 68, datë 8.4.2025, shfuqizohet.</w:t>
      </w:r>
    </w:p>
    <w:p w14:paraId="2B598CBA" w14:textId="5530BD83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2. Pika 3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e vendimit të ERE-s nr. 68, datë 8.4.2025, ndryshon dhe bëhet: “</w:t>
      </w:r>
      <w:r w:rsidRPr="005529F3">
        <w:rPr>
          <w:rFonts w:ascii="Garamond" w:hAnsi="Garamond" w:cs="Times New Roman"/>
          <w:iCs/>
          <w:sz w:val="24"/>
          <w:szCs w:val="24"/>
        </w:rPr>
        <w:t>Shoqëria duhet të fillojë ushtrimin e veprimtarisë së prodhimit të energjisë elektrike brenda datës 11.6.2026</w:t>
      </w:r>
      <w:r w:rsidR="005529F3">
        <w:rPr>
          <w:rFonts w:ascii="Garamond" w:hAnsi="Garamond" w:cs="Times New Roman"/>
          <w:iCs/>
          <w:sz w:val="24"/>
          <w:szCs w:val="24"/>
        </w:rPr>
        <w:t>.</w:t>
      </w:r>
      <w:r w:rsidRPr="005529F3">
        <w:rPr>
          <w:rFonts w:ascii="Garamond" w:hAnsi="Garamond" w:cs="Times New Roman"/>
          <w:iCs/>
          <w:sz w:val="24"/>
          <w:szCs w:val="24"/>
        </w:rPr>
        <w:t>”.</w:t>
      </w:r>
    </w:p>
    <w:p w14:paraId="257892A4" w14:textId="390E9E51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3. Pika 5</w:t>
      </w:r>
      <w:r w:rsidR="005529F3">
        <w:rPr>
          <w:rFonts w:ascii="Garamond" w:hAnsi="Garamond" w:cs="Times New Roman"/>
          <w:sz w:val="24"/>
          <w:szCs w:val="24"/>
        </w:rPr>
        <w:t>,</w:t>
      </w:r>
      <w:r w:rsidRPr="005529F3">
        <w:rPr>
          <w:rFonts w:ascii="Garamond" w:hAnsi="Garamond" w:cs="Times New Roman"/>
          <w:sz w:val="24"/>
          <w:szCs w:val="24"/>
        </w:rPr>
        <w:t xml:space="preserve"> e vendimit të ERE-s nr. 68, datë 8.4.2025, ndryshon dhe bëhet: “</w:t>
      </w:r>
      <w:r w:rsidRPr="005529F3">
        <w:rPr>
          <w:rFonts w:ascii="Garamond" w:hAnsi="Garamond" w:cs="Times New Roman"/>
          <w:iCs/>
          <w:sz w:val="24"/>
          <w:szCs w:val="24"/>
        </w:rPr>
        <w:t xml:space="preserve">Ky vendim është objekt rishikimi në rast të përmbushjes apo </w:t>
      </w:r>
      <w:proofErr w:type="spellStart"/>
      <w:r w:rsidRPr="005529F3">
        <w:rPr>
          <w:rFonts w:ascii="Garamond" w:hAnsi="Garamond" w:cs="Times New Roman"/>
          <w:iCs/>
          <w:sz w:val="24"/>
          <w:szCs w:val="24"/>
        </w:rPr>
        <w:t>mospërmbushjes</w:t>
      </w:r>
      <w:proofErr w:type="spellEnd"/>
      <w:r w:rsidRPr="005529F3">
        <w:rPr>
          <w:rFonts w:ascii="Garamond" w:hAnsi="Garamond" w:cs="Times New Roman"/>
          <w:iCs/>
          <w:sz w:val="24"/>
          <w:szCs w:val="24"/>
        </w:rPr>
        <w:t xml:space="preserve"> së kushteve të përcaktuara në pikat 3 dhe 4 të këtij vendimi.”</w:t>
      </w:r>
      <w:r w:rsidRPr="005529F3">
        <w:rPr>
          <w:rFonts w:ascii="Garamond" w:hAnsi="Garamond" w:cs="Times New Roman"/>
          <w:sz w:val="24"/>
          <w:szCs w:val="24"/>
        </w:rPr>
        <w:t>.</w:t>
      </w:r>
    </w:p>
    <w:p w14:paraId="1D9E539B" w14:textId="6384B47A" w:rsidR="009A6819" w:rsidRPr="005529F3" w:rsidRDefault="009A6819" w:rsidP="009A68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 xml:space="preserve">4. Drejtoria e Politikave të Burimeve të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="005529F3" w:rsidRPr="005529F3">
        <w:rPr>
          <w:rFonts w:ascii="Garamond" w:hAnsi="Garamond" w:cs="Times New Roman"/>
          <w:sz w:val="24"/>
          <w:szCs w:val="24"/>
        </w:rPr>
        <w:t>Renew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OSSH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sh.a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., </w:t>
      </w:r>
      <w:r w:rsidR="005529F3">
        <w:rPr>
          <w:rFonts w:ascii="Garamond" w:hAnsi="Garamond" w:cs="Times New Roman"/>
          <w:sz w:val="24"/>
          <w:szCs w:val="24"/>
        </w:rPr>
        <w:t>“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FTL</w:t>
      </w:r>
      <w:proofErr w:type="spellEnd"/>
      <w:r w:rsidR="005529F3">
        <w:rPr>
          <w:rFonts w:ascii="Garamond" w:hAnsi="Garamond" w:cs="Times New Roman"/>
          <w:sz w:val="24"/>
          <w:szCs w:val="24"/>
        </w:rPr>
        <w:t>”</w:t>
      </w:r>
      <w:r w:rsidRPr="005529F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sh.a</w:t>
      </w:r>
      <w:proofErr w:type="spellEnd"/>
      <w:r w:rsidRPr="005529F3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ALPEX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5529F3">
        <w:rPr>
          <w:rFonts w:ascii="Garamond" w:hAnsi="Garamond" w:cs="Times New Roman"/>
          <w:sz w:val="24"/>
          <w:szCs w:val="24"/>
        </w:rPr>
        <w:t>sh.a</w:t>
      </w:r>
      <w:proofErr w:type="spellEnd"/>
      <w:r w:rsidRPr="005529F3">
        <w:rPr>
          <w:rFonts w:ascii="Garamond" w:hAnsi="Garamond" w:cs="Times New Roman"/>
          <w:sz w:val="24"/>
          <w:szCs w:val="24"/>
        </w:rPr>
        <w:t xml:space="preserve">., lidhur me vendimin e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>të ERE-s.</w:t>
      </w:r>
    </w:p>
    <w:p w14:paraId="413CC8F7" w14:textId="77777777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31307DA" w14:textId="34CEF56D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Bordit </w:t>
      </w:r>
      <w:r w:rsidRPr="005529F3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5529F3" w:rsidRPr="005529F3">
        <w:rPr>
          <w:rFonts w:ascii="Garamond" w:hAnsi="Garamond" w:cs="Times New Roman"/>
          <w:sz w:val="24"/>
          <w:szCs w:val="24"/>
        </w:rPr>
        <w:t xml:space="preserve">Bordin </w:t>
      </w:r>
      <w:r w:rsidRPr="005529F3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3D2DAB6" w14:textId="712B261B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529F3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F61BD04" w14:textId="77777777" w:rsidR="009A6819" w:rsidRPr="005529F3" w:rsidRDefault="009A6819" w:rsidP="009A68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8C29C9" w14:textId="0E23048E" w:rsidR="009A6819" w:rsidRPr="005529F3" w:rsidRDefault="009A6819" w:rsidP="009A681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529F3">
        <w:rPr>
          <w:rFonts w:ascii="Garamond" w:hAnsi="Garamond" w:cs="Times New Roman"/>
          <w:bCs/>
          <w:sz w:val="24"/>
          <w:szCs w:val="24"/>
        </w:rPr>
        <w:t>KRYETAR</w:t>
      </w:r>
    </w:p>
    <w:p w14:paraId="4F2BE640" w14:textId="3DC556C0" w:rsidR="009A6819" w:rsidRPr="005529F3" w:rsidRDefault="009A6819" w:rsidP="009A68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5529F3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5529F3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32E0E30A" w14:textId="37DFB824" w:rsidR="0092676D" w:rsidRPr="005529F3" w:rsidRDefault="0092676D" w:rsidP="009A681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2676D" w:rsidRPr="005529F3" w:rsidSect="009A6819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9F87B" w14:textId="77777777" w:rsidR="005529F3" w:rsidRDefault="005529F3" w:rsidP="009F3EC2">
      <w:pPr>
        <w:spacing w:after="0" w:line="240" w:lineRule="auto"/>
      </w:pPr>
      <w:r>
        <w:separator/>
      </w:r>
    </w:p>
  </w:endnote>
  <w:endnote w:type="continuationSeparator" w:id="0">
    <w:p w14:paraId="0D7E6C4E" w14:textId="77777777" w:rsidR="005529F3" w:rsidRDefault="005529F3" w:rsidP="009F3EC2">
      <w:pPr>
        <w:spacing w:after="0" w:line="240" w:lineRule="auto"/>
      </w:pPr>
      <w:r>
        <w:continuationSeparator/>
      </w:r>
    </w:p>
  </w:endnote>
  <w:endnote w:type="continuationNotice" w:id="1">
    <w:p w14:paraId="166D8112" w14:textId="77777777" w:rsidR="005529F3" w:rsidRDefault="005529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BB6BB" w14:textId="77777777" w:rsidR="005529F3" w:rsidRPr="009F3EC2" w:rsidRDefault="005529F3" w:rsidP="009F3EC2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6658" w14:textId="77777777" w:rsidR="005529F3" w:rsidRDefault="005529F3" w:rsidP="009F3EC2">
      <w:pPr>
        <w:spacing w:after="0" w:line="240" w:lineRule="auto"/>
      </w:pPr>
      <w:r>
        <w:separator/>
      </w:r>
    </w:p>
  </w:footnote>
  <w:footnote w:type="continuationSeparator" w:id="0">
    <w:p w14:paraId="6A39C926" w14:textId="77777777" w:rsidR="005529F3" w:rsidRDefault="005529F3" w:rsidP="009F3EC2">
      <w:pPr>
        <w:spacing w:after="0" w:line="240" w:lineRule="auto"/>
      </w:pPr>
      <w:r>
        <w:continuationSeparator/>
      </w:r>
    </w:p>
  </w:footnote>
  <w:footnote w:type="continuationNotice" w:id="1">
    <w:p w14:paraId="3B250625" w14:textId="77777777" w:rsidR="005529F3" w:rsidRDefault="005529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C124B1"/>
    <w:multiLevelType w:val="hybridMultilevel"/>
    <w:tmpl w:val="CBF6216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00C09"/>
    <w:multiLevelType w:val="hybridMultilevel"/>
    <w:tmpl w:val="52EE0AE4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7168B4"/>
    <w:multiLevelType w:val="hybridMultilevel"/>
    <w:tmpl w:val="FD44DD16"/>
    <w:lvl w:ilvl="0" w:tplc="AEA0A8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3717C1"/>
    <w:multiLevelType w:val="hybridMultilevel"/>
    <w:tmpl w:val="051EBB38"/>
    <w:lvl w:ilvl="0" w:tplc="D48EF06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E243DB"/>
    <w:multiLevelType w:val="hybridMultilevel"/>
    <w:tmpl w:val="F64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76D"/>
    <w:rsid w:val="00040D72"/>
    <w:rsid w:val="0007269B"/>
    <w:rsid w:val="000A67BC"/>
    <w:rsid w:val="000E5CED"/>
    <w:rsid w:val="00197B7A"/>
    <w:rsid w:val="001A18C4"/>
    <w:rsid w:val="001B35D8"/>
    <w:rsid w:val="0024565E"/>
    <w:rsid w:val="00261A8E"/>
    <w:rsid w:val="00280753"/>
    <w:rsid w:val="002B2485"/>
    <w:rsid w:val="00311249"/>
    <w:rsid w:val="00340E41"/>
    <w:rsid w:val="003B2549"/>
    <w:rsid w:val="00430FA2"/>
    <w:rsid w:val="00445FB0"/>
    <w:rsid w:val="00462FF3"/>
    <w:rsid w:val="00510E17"/>
    <w:rsid w:val="005529F3"/>
    <w:rsid w:val="005A2A7E"/>
    <w:rsid w:val="006167E9"/>
    <w:rsid w:val="00625A6E"/>
    <w:rsid w:val="0063322A"/>
    <w:rsid w:val="006603D7"/>
    <w:rsid w:val="00665086"/>
    <w:rsid w:val="006F3387"/>
    <w:rsid w:val="00760015"/>
    <w:rsid w:val="007945A2"/>
    <w:rsid w:val="007D7AAE"/>
    <w:rsid w:val="007F46A3"/>
    <w:rsid w:val="00921CC9"/>
    <w:rsid w:val="0092676D"/>
    <w:rsid w:val="009A6819"/>
    <w:rsid w:val="009E3D9F"/>
    <w:rsid w:val="009F3EC2"/>
    <w:rsid w:val="00C52BE2"/>
    <w:rsid w:val="00CF7A70"/>
    <w:rsid w:val="00D13308"/>
    <w:rsid w:val="00D21B34"/>
    <w:rsid w:val="00D2513B"/>
    <w:rsid w:val="00D84867"/>
    <w:rsid w:val="00F45D95"/>
    <w:rsid w:val="00FC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46A9E4"/>
  <w15:chartTrackingRefBased/>
  <w15:docId w15:val="{AC09C2F7-8E94-432F-B3FC-84193507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76D"/>
    <w:pPr>
      <w:spacing w:line="256" w:lineRule="auto"/>
    </w:pPr>
    <w:rPr>
      <w:rFonts w:ascii="Calibri" w:eastAsia="Calibri" w:hAnsi="Calibri" w:cs="SimSu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5A6E"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qFormat/>
    <w:rsid w:val="0092676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qFormat/>
    <w:rsid w:val="0092676D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625A6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25A6E"/>
    <w:rPr>
      <w:rFonts w:ascii="Calibri Light" w:eastAsia="SimSun" w:hAnsi="Calibri Light" w:cs="SimSun"/>
      <w:color w:val="1F3763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625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A6E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F3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EC2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9F3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EC2"/>
    <w:rPr>
      <w:rFonts w:ascii="Calibri" w:eastAsia="Calibri" w:hAnsi="Calibri" w:cs="SimSun"/>
    </w:rPr>
  </w:style>
  <w:style w:type="character" w:styleId="Hyperlink">
    <w:name w:val="Hyperlink"/>
    <w:uiPriority w:val="99"/>
    <w:rsid w:val="009F3EC2"/>
    <w:rPr>
      <w:color w:val="0563C1"/>
      <w:u w:val="single"/>
    </w:rPr>
  </w:style>
  <w:style w:type="paragraph" w:styleId="NoSpacing">
    <w:name w:val="No Spacing"/>
    <w:uiPriority w:val="1"/>
    <w:qFormat/>
    <w:rsid w:val="009F3EC2"/>
    <w:pPr>
      <w:spacing w:after="0" w:line="240" w:lineRule="auto"/>
    </w:pPr>
    <w:rPr>
      <w:rFonts w:ascii="Calibri" w:eastAsia="Calibri" w:hAnsi="Calibri" w:cs="SimSun"/>
    </w:rPr>
  </w:style>
  <w:style w:type="paragraph" w:styleId="NormalWeb">
    <w:name w:val="Normal (Web)"/>
    <w:basedOn w:val="Normal"/>
    <w:uiPriority w:val="99"/>
    <w:unhideWhenUsed/>
    <w:rsid w:val="0051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A8E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5F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FB0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FB0"/>
    <w:rPr>
      <w:rFonts w:ascii="Calibri" w:eastAsia="Calibri" w:hAnsi="Calibri" w:cs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0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2025-11-03T10:45:52Z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2025-10-31T00:00:00Z</Date_x0020_protokolli>
    <Titulli xmlns="0e656187-b300-4fb0-8bf4-3a50f872073c">Mbi disa ndryshime në vendimin e bordit të ERE-s nr. 68, datë 08.04.2025 “Mbi licencimin e shoqërisë “RENEW” sh.p.k., në veprimtarinë e prodhimit të energjisë elektrike nga centrali fotovoltaik me kapacitet të instaluar 2 MW”</Titulli>
    <Modifikuesi xmlns="0e656187-b300-4fb0-8bf4-3a50f872073c">nevila.samarxhi</Modifikuesi>
    <Nr_x002e__x0020_prot_x0020_QBZ xmlns="0e656187-b300-4fb0-8bf4-3a50f872073c">1816/4</Nr_x002e__x0020_prot_x0020_QBZ>
    <Data_x0020_e_x0020_Modifikimit xmlns="0e656187-b300-4fb0-8bf4-3a50f872073c">2025-11-03T11:30:19Z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2755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58241A23B462EA9FDBD68B9E95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58241A23B462EA9FDBD68B9E95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B24DDC-CFA4-4B25-BDBD-0955233494EE}">
  <ds:schemaRefs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655B64-D41B-4F6D-BBC2-5CD421E5F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5B14C4-E946-4188-9FC8-ABFE14914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B4A2ED-EF9D-4454-A7C3-36DDB1B547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5A8C11-F4B7-4719-839F-4B40E89A0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68, datë 08.04.2025 “Mbi licencimin e shoqërisë “RENEW” sh.p.k., në veprimtarinë e prodhimit të energjisë elektrike nga centrali fotovoltaik me kapacitet të instaluar 2 MW”</vt:lpstr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68, datë 08.04.2025 “Mbi licencimin e shoqërisë “RENEW” sh.p.k., në veprimtarinë e prodhimit të energjisë elektrike nga centrali fotovoltaik me kapacitet të instaluar 2 MW”</dc:title>
  <dc:creator>DJZM</dc:creator>
  <cp:lastModifiedBy>Fjora Cahani</cp:lastModifiedBy>
  <cp:revision>4</cp:revision>
  <dcterms:created xsi:type="dcterms:W3CDTF">2025-11-03T09:49:00Z</dcterms:created>
  <dcterms:modified xsi:type="dcterms:W3CDTF">2025-11-03T11:03:00Z</dcterms:modified>
</cp:coreProperties>
</file>