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F4206" w14:textId="1B2E44E1" w:rsidR="00A02417" w:rsidRPr="0024739A" w:rsidRDefault="00A02417" w:rsidP="00A02417">
      <w:pPr>
        <w:ind w:firstLine="284"/>
        <w:jc w:val="center"/>
        <w:rPr>
          <w:rFonts w:ascii="Garamond" w:hAnsi="Garamond"/>
          <w:b/>
          <w:bCs/>
        </w:rPr>
      </w:pPr>
      <w:r w:rsidRPr="0024739A">
        <w:rPr>
          <w:rFonts w:ascii="Garamond" w:hAnsi="Garamond"/>
          <w:b/>
          <w:bCs/>
        </w:rPr>
        <w:t>VENDIM</w:t>
      </w:r>
    </w:p>
    <w:p w14:paraId="7CEACD5B" w14:textId="2AE55333" w:rsidR="00A02417" w:rsidRPr="0024739A" w:rsidRDefault="00A02417" w:rsidP="00A02417">
      <w:pPr>
        <w:ind w:firstLine="284"/>
        <w:jc w:val="center"/>
        <w:rPr>
          <w:rFonts w:ascii="Garamond" w:hAnsi="Garamond"/>
          <w:b/>
          <w:bCs/>
        </w:rPr>
      </w:pPr>
      <w:r w:rsidRPr="0024739A">
        <w:rPr>
          <w:rFonts w:ascii="Garamond" w:hAnsi="Garamond"/>
          <w:b/>
          <w:bCs/>
        </w:rPr>
        <w:t>Nr. 327, datë 18.12.2025</w:t>
      </w:r>
    </w:p>
    <w:p w14:paraId="3AB59CC0" w14:textId="77777777" w:rsidR="00A02417" w:rsidRPr="0024739A" w:rsidRDefault="00A02417" w:rsidP="00A02417">
      <w:pPr>
        <w:ind w:firstLine="284"/>
        <w:jc w:val="center"/>
        <w:rPr>
          <w:rFonts w:ascii="Garamond" w:hAnsi="Garamond"/>
        </w:rPr>
      </w:pPr>
    </w:p>
    <w:p w14:paraId="53A75F98" w14:textId="769D8D37" w:rsidR="00A02417" w:rsidRPr="0024739A" w:rsidRDefault="00A02417" w:rsidP="00A02417">
      <w:pPr>
        <w:ind w:firstLine="284"/>
        <w:jc w:val="center"/>
        <w:rPr>
          <w:rFonts w:ascii="Garamond" w:hAnsi="Garamond"/>
          <w:b/>
          <w:bCs/>
        </w:rPr>
      </w:pPr>
      <w:r w:rsidRPr="0024739A">
        <w:rPr>
          <w:rFonts w:ascii="Garamond" w:hAnsi="Garamond"/>
          <w:b/>
          <w:bCs/>
        </w:rPr>
        <w:t>MBI</w:t>
      </w:r>
      <w:r w:rsidR="004C136A">
        <w:rPr>
          <w:rFonts w:ascii="Garamond" w:hAnsi="Garamond"/>
          <w:b/>
          <w:bCs/>
        </w:rPr>
        <w:t xml:space="preserve"> </w:t>
      </w:r>
      <w:r w:rsidRPr="0024739A">
        <w:rPr>
          <w:rFonts w:ascii="Garamond" w:hAnsi="Garamond"/>
          <w:b/>
          <w:bCs/>
        </w:rPr>
        <w:t>IMPLEMENTIMIN E INTERVALIT KOHOR 15 MINUTA NË OPERIMIN E PROCESEVE NË TREGUN E BALANCIMIT</w:t>
      </w:r>
    </w:p>
    <w:p w14:paraId="570B2AF3" w14:textId="77777777" w:rsidR="00A02417" w:rsidRPr="0024739A" w:rsidRDefault="00A02417" w:rsidP="00A02417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3AB1FD98" w14:textId="401FC994" w:rsidR="00A02417" w:rsidRPr="0024739A" w:rsidRDefault="00A02417" w:rsidP="0024739A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24739A">
        <w:rPr>
          <w:rFonts w:ascii="Garamond" w:hAnsi="Garamond"/>
        </w:rPr>
        <w:t>Në mbështetje të nenit 16, pika 5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të ligjit nr. 43/2015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“</w:t>
      </w:r>
      <w:r w:rsidRPr="0024739A">
        <w:rPr>
          <w:rFonts w:ascii="Garamond" w:hAnsi="Garamond"/>
          <w:iCs/>
        </w:rPr>
        <w:t>Për sektorin e energjisë elektrike</w:t>
      </w:r>
      <w:r w:rsidRPr="0024739A">
        <w:rPr>
          <w:rFonts w:ascii="Garamond" w:hAnsi="Garamond"/>
        </w:rPr>
        <w:t>”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</w:t>
      </w:r>
      <w:r w:rsidR="0024739A">
        <w:rPr>
          <w:rFonts w:ascii="Garamond" w:hAnsi="Garamond"/>
        </w:rPr>
        <w:t>të</w:t>
      </w:r>
      <w:r w:rsidRPr="0024739A">
        <w:rPr>
          <w:rFonts w:ascii="Garamond" w:hAnsi="Garamond"/>
        </w:rPr>
        <w:t xml:space="preserve"> ndryshuar; </w:t>
      </w:r>
      <w:r w:rsidR="0024739A">
        <w:rPr>
          <w:rFonts w:ascii="Garamond" w:hAnsi="Garamond"/>
        </w:rPr>
        <w:t xml:space="preserve">të </w:t>
      </w:r>
      <w:r w:rsidRPr="0024739A">
        <w:rPr>
          <w:rFonts w:ascii="Garamond" w:hAnsi="Garamond"/>
        </w:rPr>
        <w:t>nenit 104, pika 3, të ligjit nr. 44/2015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“</w:t>
      </w:r>
      <w:r w:rsidR="0024739A">
        <w:rPr>
          <w:rFonts w:ascii="Garamond" w:hAnsi="Garamond"/>
          <w:iCs/>
        </w:rPr>
        <w:t>Kodi</w:t>
      </w:r>
      <w:r w:rsidRPr="0024739A">
        <w:rPr>
          <w:rFonts w:ascii="Garamond" w:hAnsi="Garamond"/>
          <w:iCs/>
        </w:rPr>
        <w:t xml:space="preserve"> </w:t>
      </w:r>
      <w:r w:rsidR="0024739A">
        <w:rPr>
          <w:rFonts w:ascii="Garamond" w:hAnsi="Garamond"/>
          <w:iCs/>
        </w:rPr>
        <w:t>i</w:t>
      </w:r>
      <w:r w:rsidRPr="0024739A">
        <w:rPr>
          <w:rFonts w:ascii="Garamond" w:hAnsi="Garamond"/>
          <w:iCs/>
        </w:rPr>
        <w:t xml:space="preserve"> Procedurës Administrative të Republikës së Shqipërisë</w:t>
      </w:r>
      <w:r w:rsidRPr="0024739A">
        <w:rPr>
          <w:rFonts w:ascii="Garamond" w:hAnsi="Garamond"/>
        </w:rPr>
        <w:t>”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si dhe nenit 15</w:t>
      </w:r>
      <w:r w:rsidR="0024739A">
        <w:rPr>
          <w:rFonts w:ascii="Garamond" w:hAnsi="Garamond"/>
        </w:rPr>
        <w:t>,</w:t>
      </w:r>
      <w:r w:rsidRPr="0024739A">
        <w:rPr>
          <w:rFonts w:ascii="Garamond" w:hAnsi="Garamond"/>
        </w:rPr>
        <w:t xml:space="preserve"> të </w:t>
      </w:r>
      <w:r w:rsidR="0024739A">
        <w:rPr>
          <w:rFonts w:ascii="Garamond" w:hAnsi="Garamond"/>
        </w:rPr>
        <w:t>“</w:t>
      </w:r>
      <w:r w:rsidRPr="0024739A">
        <w:rPr>
          <w:rFonts w:ascii="Garamond" w:hAnsi="Garamond"/>
          <w:iCs/>
        </w:rPr>
        <w:t>Rregullores për organizimin, funksionimin dhe procedurat e ERE-s</w:t>
      </w:r>
      <w:r w:rsidR="0024739A">
        <w:rPr>
          <w:rFonts w:ascii="Garamond" w:hAnsi="Garamond"/>
          <w:iCs/>
        </w:rPr>
        <w:t>”</w:t>
      </w:r>
      <w:r w:rsidRPr="0024739A">
        <w:rPr>
          <w:rFonts w:ascii="Garamond" w:hAnsi="Garamond"/>
        </w:rPr>
        <w:t xml:space="preserve">, miratuar me vendimin e </w:t>
      </w:r>
      <w:r w:rsidR="0024739A" w:rsidRPr="0024739A">
        <w:rPr>
          <w:rFonts w:ascii="Garamond" w:hAnsi="Garamond"/>
        </w:rPr>
        <w:t xml:space="preserve">Bordit </w:t>
      </w:r>
      <w:r w:rsidRPr="0024739A">
        <w:rPr>
          <w:rFonts w:ascii="Garamond" w:hAnsi="Garamond"/>
        </w:rPr>
        <w:t>të Entit Rregullator të Energjisë (ERE) nr. 96, datë 1</w:t>
      </w:r>
      <w:r w:rsidR="0024739A">
        <w:rPr>
          <w:rFonts w:ascii="Garamond" w:hAnsi="Garamond"/>
        </w:rPr>
        <w:t>7.</w:t>
      </w:r>
      <w:r w:rsidRPr="0024739A">
        <w:rPr>
          <w:rFonts w:ascii="Garamond" w:hAnsi="Garamond"/>
        </w:rPr>
        <w:t xml:space="preserve">6.2016; Bordi i ERE-s, në mbledhjen e tij të datës 18.12.2025, pasi shqyrtoi relacionin me nr. 2559/14 </w:t>
      </w:r>
      <w:proofErr w:type="spellStart"/>
      <w:r w:rsidRPr="0024739A">
        <w:rPr>
          <w:rFonts w:ascii="Garamond" w:hAnsi="Garamond"/>
        </w:rPr>
        <w:t>prot</w:t>
      </w:r>
      <w:proofErr w:type="spellEnd"/>
      <w:r w:rsidRPr="0024739A">
        <w:rPr>
          <w:rFonts w:ascii="Garamond" w:hAnsi="Garamond"/>
        </w:rPr>
        <w:t>., datë 16.12.2025, të përgatitur nga Drejtoritë Teknike “</w:t>
      </w:r>
      <w:r w:rsidRPr="0024739A">
        <w:rPr>
          <w:rFonts w:ascii="Garamond" w:hAnsi="Garamond"/>
          <w:iCs/>
        </w:rPr>
        <w:t>Mbi</w:t>
      </w:r>
      <w:r w:rsidRPr="0024739A">
        <w:rPr>
          <w:rFonts w:ascii="Garamond" w:hAnsi="Garamond"/>
          <w:b/>
          <w:bCs/>
          <w:iCs/>
        </w:rPr>
        <w:t xml:space="preserve"> </w:t>
      </w:r>
      <w:r w:rsidRPr="0024739A">
        <w:rPr>
          <w:rFonts w:ascii="Garamond" w:hAnsi="Garamond"/>
          <w:iCs/>
        </w:rPr>
        <w:t xml:space="preserve">implementimin e intervalit kohor 15 minuta në operimin e proceseve në tregun e balancimit”, </w:t>
      </w:r>
    </w:p>
    <w:p w14:paraId="595A7A8C" w14:textId="6EC344B0" w:rsidR="00A02417" w:rsidRPr="0024739A" w:rsidRDefault="0024739A" w:rsidP="00A02417">
      <w:pPr>
        <w:ind w:firstLine="284"/>
        <w:rPr>
          <w:rFonts w:ascii="Garamond" w:hAnsi="Garamond"/>
          <w:bCs/>
        </w:rPr>
      </w:pPr>
      <w:r w:rsidRPr="0024739A">
        <w:rPr>
          <w:rFonts w:ascii="Garamond" w:hAnsi="Garamond"/>
          <w:bCs/>
        </w:rPr>
        <w:t>k</w:t>
      </w:r>
      <w:r w:rsidR="00A02417" w:rsidRPr="0024739A">
        <w:rPr>
          <w:rFonts w:ascii="Garamond" w:hAnsi="Garamond"/>
          <w:bCs/>
        </w:rPr>
        <w:t>onstatoi se:</w:t>
      </w:r>
    </w:p>
    <w:p w14:paraId="17573933" w14:textId="6843B1F5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r w:rsidRPr="0024739A">
        <w:rPr>
          <w:rFonts w:ascii="Garamond" w:hAnsi="Garamond"/>
          <w:bCs/>
          <w:color w:val="000000"/>
        </w:rPr>
        <w:t>I.</w:t>
      </w:r>
      <w:r w:rsidRPr="0024739A">
        <w:rPr>
          <w:rFonts w:ascii="Garamond" w:hAnsi="Garamond"/>
          <w:color w:val="000000"/>
        </w:rPr>
        <w:t xml:space="preserve"> </w:t>
      </w:r>
      <w:r w:rsidRPr="0024739A">
        <w:rPr>
          <w:rFonts w:ascii="Garamond" w:hAnsi="Garamond"/>
          <w:bCs/>
          <w:color w:val="000000"/>
        </w:rPr>
        <w:t xml:space="preserve">Vendimmarrja </w:t>
      </w:r>
      <w:proofErr w:type="spellStart"/>
      <w:r w:rsidRPr="0024739A">
        <w:rPr>
          <w:rFonts w:ascii="Garamond" w:hAnsi="Garamond"/>
          <w:bCs/>
          <w:color w:val="000000"/>
        </w:rPr>
        <w:t>rregullatore</w:t>
      </w:r>
      <w:proofErr w:type="spellEnd"/>
      <w:r w:rsidRPr="0024739A">
        <w:rPr>
          <w:rFonts w:ascii="Garamond" w:hAnsi="Garamond"/>
          <w:bCs/>
          <w:color w:val="000000"/>
        </w:rPr>
        <w:t xml:space="preserve"> në fuqi dhe intervali aktual i proceseve</w:t>
      </w:r>
    </w:p>
    <w:p w14:paraId="0A1C5287" w14:textId="3953ED5F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</w:t>
      </w:r>
      <w:r w:rsidR="0024739A">
        <w:rPr>
          <w:rFonts w:ascii="Garamond" w:hAnsi="Garamond"/>
          <w:lang w:val="sq-AL"/>
        </w:rPr>
        <w:t xml:space="preserve"> ERE, me vendimin nr. 106, datë 2.</w:t>
      </w:r>
      <w:r w:rsidRPr="0024739A">
        <w:rPr>
          <w:rFonts w:ascii="Garamond" w:hAnsi="Garamond"/>
          <w:lang w:val="sq-AL"/>
        </w:rPr>
        <w:t xml:space="preserve">7.2020, miratoi Rregullat e Tregut Shqiptar të Balancimit të Energjisë Elektrike. Nga miratimi i këtyre rregullave deri më 1 </w:t>
      </w:r>
      <w:r w:rsidR="0024739A">
        <w:rPr>
          <w:rFonts w:ascii="Garamond" w:hAnsi="Garamond"/>
          <w:lang w:val="sq-AL"/>
        </w:rPr>
        <w:t>p</w:t>
      </w:r>
      <w:r w:rsidRPr="0024739A">
        <w:rPr>
          <w:rFonts w:ascii="Garamond" w:hAnsi="Garamond"/>
          <w:lang w:val="sq-AL"/>
        </w:rPr>
        <w:t>rill 2021, u realizua periudha e ushtrimit “</w:t>
      </w:r>
      <w:r w:rsidRPr="0024739A">
        <w:rPr>
          <w:rFonts w:ascii="Garamond" w:hAnsi="Garamond"/>
          <w:i/>
          <w:lang w:val="sq-AL"/>
        </w:rPr>
        <w:t xml:space="preserve">Dry </w:t>
      </w:r>
      <w:proofErr w:type="spellStart"/>
      <w:r w:rsidR="0024739A" w:rsidRPr="0024739A">
        <w:rPr>
          <w:rFonts w:ascii="Garamond" w:hAnsi="Garamond"/>
          <w:i/>
          <w:lang w:val="sq-AL"/>
        </w:rPr>
        <w:t>run</w:t>
      </w:r>
      <w:proofErr w:type="spellEnd"/>
      <w:r w:rsidRPr="0024739A">
        <w:rPr>
          <w:rFonts w:ascii="Garamond" w:hAnsi="Garamond"/>
          <w:lang w:val="sq-AL"/>
        </w:rPr>
        <w:t>” për aplikimin e rregullave në tregun e balancimit, gjatë së cilë</w:t>
      </w:r>
      <w:r w:rsidR="0024739A">
        <w:rPr>
          <w:rFonts w:ascii="Garamond" w:hAnsi="Garamond"/>
          <w:lang w:val="sq-AL"/>
        </w:rPr>
        <w:t>s u përdor rezolucioni 1-orësh.</w:t>
      </w:r>
    </w:p>
    <w:p w14:paraId="7B96A974" w14:textId="6454DD71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ERE</w:t>
      </w:r>
      <w:r w:rsidR="0024739A">
        <w:rPr>
          <w:rFonts w:ascii="Garamond" w:hAnsi="Garamond"/>
          <w:lang w:val="sq-AL"/>
        </w:rPr>
        <w:t>, me vendimin nr. 51, datë 2.</w:t>
      </w:r>
      <w:r w:rsidRPr="0024739A">
        <w:rPr>
          <w:rFonts w:ascii="Garamond" w:hAnsi="Garamond"/>
          <w:lang w:val="sq-AL"/>
        </w:rPr>
        <w:t xml:space="preserve">4.2024, pranoi pjesërisht kërkesën e </w:t>
      </w:r>
      <w:r w:rsidR="0024739A">
        <w:rPr>
          <w:rFonts w:ascii="Garamond" w:hAnsi="Garamond"/>
          <w:lang w:val="sq-AL"/>
        </w:rPr>
        <w:t>“</w:t>
      </w:r>
      <w:r w:rsidRPr="0024739A">
        <w:rPr>
          <w:rFonts w:ascii="Garamond" w:hAnsi="Garamond"/>
          <w:lang w:val="sq-AL"/>
        </w:rPr>
        <w:t>OST</w:t>
      </w:r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duke përcaktuar që proceset, përfshirë nominimet dhe llogaritjet e </w:t>
      </w:r>
      <w:proofErr w:type="spellStart"/>
      <w:r w:rsidRPr="0024739A">
        <w:rPr>
          <w:rFonts w:ascii="Garamond" w:hAnsi="Garamond"/>
          <w:lang w:val="sq-AL"/>
        </w:rPr>
        <w:t>disbalancave</w:t>
      </w:r>
      <w:proofErr w:type="spellEnd"/>
      <w:r w:rsidRPr="0024739A">
        <w:rPr>
          <w:rFonts w:ascii="Garamond" w:hAnsi="Garamond"/>
          <w:lang w:val="sq-AL"/>
        </w:rPr>
        <w:t>, të kryhen në intervale njëorëshe deri më 1 korrik 2024.</w:t>
      </w:r>
    </w:p>
    <w:p w14:paraId="5DEFD1FB" w14:textId="1E6DB8B9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Në vijim</w:t>
      </w:r>
      <w:r w:rsidR="0024739A">
        <w:rPr>
          <w:rFonts w:ascii="Garamond" w:hAnsi="Garamond"/>
          <w:lang w:val="sq-AL"/>
        </w:rPr>
        <w:t>, me vendimet</w:t>
      </w:r>
      <w:r w:rsidR="004C136A">
        <w:rPr>
          <w:rFonts w:ascii="Garamond" w:hAnsi="Garamond"/>
          <w:lang w:val="sq-AL"/>
        </w:rPr>
        <w:t xml:space="preserve"> </w:t>
      </w:r>
      <w:r w:rsidR="0024739A">
        <w:rPr>
          <w:rFonts w:ascii="Garamond" w:hAnsi="Garamond"/>
          <w:lang w:val="sq-AL"/>
        </w:rPr>
        <w:t>nr. 45, datë 27.2.2025, dhe</w:t>
      </w:r>
      <w:r w:rsidR="004C136A">
        <w:rPr>
          <w:rFonts w:ascii="Garamond" w:hAnsi="Garamond"/>
          <w:lang w:val="sq-AL"/>
        </w:rPr>
        <w:t xml:space="preserve"> </w:t>
      </w:r>
      <w:r w:rsidR="0024739A">
        <w:rPr>
          <w:rFonts w:ascii="Garamond" w:hAnsi="Garamond"/>
          <w:lang w:val="sq-AL"/>
        </w:rPr>
        <w:t>nr. 117, datë 3.</w:t>
      </w:r>
      <w:r w:rsidRPr="0024739A">
        <w:rPr>
          <w:rFonts w:ascii="Garamond" w:hAnsi="Garamond"/>
          <w:lang w:val="sq-AL"/>
        </w:rPr>
        <w:t>6.2025</w:t>
      </w:r>
      <w:r w:rsidR="0024739A">
        <w:rPr>
          <w:rFonts w:ascii="Garamond" w:hAnsi="Garamond"/>
          <w:lang w:val="sq-AL"/>
        </w:rPr>
        <w:t>,</w:t>
      </w:r>
      <w:r w:rsidR="004C136A">
        <w:rPr>
          <w:rFonts w:ascii="Garamond" w:hAnsi="Garamond"/>
          <w:lang w:val="sq-AL"/>
        </w:rPr>
        <w:t xml:space="preserve"> </w:t>
      </w:r>
      <w:r w:rsidRPr="0024739A">
        <w:rPr>
          <w:rFonts w:ascii="Garamond" w:hAnsi="Garamond"/>
          <w:lang w:val="sq-AL"/>
        </w:rPr>
        <w:t>u vendos zgjatja e efekteve juridike të</w:t>
      </w:r>
      <w:r w:rsidR="004C136A">
        <w:rPr>
          <w:rFonts w:ascii="Garamond" w:hAnsi="Garamond"/>
          <w:lang w:val="sq-AL"/>
        </w:rPr>
        <w:t xml:space="preserve"> </w:t>
      </w:r>
      <w:r w:rsidR="0024739A" w:rsidRPr="0024739A">
        <w:rPr>
          <w:rFonts w:ascii="Garamond" w:hAnsi="Garamond"/>
          <w:lang w:val="sq-AL"/>
        </w:rPr>
        <w:t>këtyre</w:t>
      </w:r>
      <w:r w:rsidRPr="0024739A">
        <w:rPr>
          <w:rFonts w:ascii="Garamond" w:hAnsi="Garamond"/>
          <w:lang w:val="sq-AL"/>
        </w:rPr>
        <w:t xml:space="preserve"> </w:t>
      </w:r>
      <w:r w:rsidR="0024739A" w:rsidRPr="0024739A">
        <w:rPr>
          <w:rFonts w:ascii="Garamond" w:hAnsi="Garamond"/>
          <w:lang w:val="sq-AL"/>
        </w:rPr>
        <w:t>vendimmarrjeve</w:t>
      </w:r>
      <w:r w:rsidRPr="0024739A">
        <w:rPr>
          <w:rFonts w:ascii="Garamond" w:hAnsi="Garamond"/>
          <w:lang w:val="sq-AL"/>
        </w:rPr>
        <w:t xml:space="preserve"> deri më datë 31.12.2025.</w:t>
      </w:r>
    </w:p>
    <w:p w14:paraId="5B89F472" w14:textId="6A9515DE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Me zgjatjen e efekteve juridike të ven</w:t>
      </w:r>
      <w:r w:rsidR="0024739A">
        <w:rPr>
          <w:rFonts w:ascii="Garamond" w:hAnsi="Garamond"/>
          <w:lang w:val="sq-AL"/>
        </w:rPr>
        <w:t>dimit të ERE-s nr. 45, datë 27.</w:t>
      </w:r>
      <w:r w:rsidRPr="0024739A">
        <w:rPr>
          <w:rFonts w:ascii="Garamond" w:hAnsi="Garamond"/>
          <w:lang w:val="sq-AL"/>
        </w:rPr>
        <w:t xml:space="preserve">2.2025, deri më 31.12.2025, proceset ku përfshihen nominimet dhe llogaritjet </w:t>
      </w:r>
      <w:proofErr w:type="spellStart"/>
      <w:r w:rsidRPr="0024739A">
        <w:rPr>
          <w:rFonts w:ascii="Garamond" w:hAnsi="Garamond"/>
          <w:lang w:val="sq-AL"/>
        </w:rPr>
        <w:t>respektive</w:t>
      </w:r>
      <w:proofErr w:type="spellEnd"/>
      <w:r w:rsidRPr="0024739A">
        <w:rPr>
          <w:rFonts w:ascii="Garamond" w:hAnsi="Garamond"/>
          <w:lang w:val="sq-AL"/>
        </w:rPr>
        <w:t xml:space="preserve"> të </w:t>
      </w:r>
      <w:proofErr w:type="spellStart"/>
      <w:r w:rsidRPr="0024739A">
        <w:rPr>
          <w:rFonts w:ascii="Garamond" w:hAnsi="Garamond"/>
          <w:lang w:val="sq-AL"/>
        </w:rPr>
        <w:t>disbalancave</w:t>
      </w:r>
      <w:proofErr w:type="spellEnd"/>
      <w:r w:rsidRPr="0024739A">
        <w:rPr>
          <w:rFonts w:ascii="Garamond" w:hAnsi="Garamond"/>
          <w:lang w:val="sq-AL"/>
        </w:rPr>
        <w:t xml:space="preserve"> kanë vijuar të kryhen me interval kohor 1 (një) orë.</w:t>
      </w:r>
    </w:p>
    <w:p w14:paraId="6256A14E" w14:textId="3EE04D29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proofErr w:type="spellStart"/>
      <w:r w:rsidRPr="0024739A">
        <w:rPr>
          <w:rFonts w:ascii="Garamond" w:hAnsi="Garamond"/>
          <w:bCs/>
          <w:color w:val="000000"/>
        </w:rPr>
        <w:t>II</w:t>
      </w:r>
      <w:proofErr w:type="spellEnd"/>
      <w:r w:rsidRPr="0024739A">
        <w:rPr>
          <w:rFonts w:ascii="Garamond" w:hAnsi="Garamond"/>
          <w:bCs/>
          <w:color w:val="000000"/>
        </w:rPr>
        <w:t xml:space="preserve">. Njoftimet dhe kërkesat e ERE-s për raportime periodike </w:t>
      </w:r>
    </w:p>
    <w:p w14:paraId="2FBBC701" w14:textId="797E6B6B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ERE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me </w:t>
      </w:r>
      <w:r w:rsidR="0024739A">
        <w:rPr>
          <w:rFonts w:ascii="Garamond" w:hAnsi="Garamond"/>
          <w:lang w:val="sq-AL"/>
        </w:rPr>
        <w:t xml:space="preserve">shkresën nr. 1203/4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>., datë 5.</w:t>
      </w:r>
      <w:r w:rsidRPr="0024739A">
        <w:rPr>
          <w:rFonts w:ascii="Garamond" w:hAnsi="Garamond"/>
          <w:lang w:val="sq-AL"/>
        </w:rPr>
        <w:t xml:space="preserve">6.2025, njoftoi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“</w:t>
      </w:r>
      <w:r w:rsidR="0024739A" w:rsidRPr="0024739A">
        <w:rPr>
          <w:rFonts w:ascii="Garamond" w:hAnsi="Garamond"/>
          <w:lang w:val="sq-AL"/>
        </w:rPr>
        <w:t xml:space="preserve">Devoll </w:t>
      </w:r>
      <w:proofErr w:type="spellStart"/>
      <w:r w:rsidR="0024739A" w:rsidRPr="0024739A">
        <w:rPr>
          <w:rFonts w:ascii="Garamond" w:hAnsi="Garamond"/>
          <w:lang w:val="sq-AL"/>
        </w:rPr>
        <w:t>Hydropower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“</w:t>
      </w:r>
      <w:proofErr w:type="spellStart"/>
      <w:r w:rsidR="0024739A" w:rsidRPr="0024739A">
        <w:rPr>
          <w:rFonts w:ascii="Garamond" w:hAnsi="Garamond"/>
          <w:lang w:val="sq-AL"/>
        </w:rPr>
        <w:t>Ayen</w:t>
      </w:r>
      <w:proofErr w:type="spellEnd"/>
      <w:r w:rsidR="0024739A" w:rsidRPr="0024739A">
        <w:rPr>
          <w:rFonts w:ascii="Garamond" w:hAnsi="Garamond"/>
          <w:lang w:val="sq-AL"/>
        </w:rPr>
        <w:t xml:space="preserve"> AS Energji</w:t>
      </w:r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shoqatën “</w:t>
      </w:r>
      <w:proofErr w:type="spellStart"/>
      <w:r w:rsidRPr="0024739A">
        <w:rPr>
          <w:rFonts w:ascii="Garamond" w:hAnsi="Garamond"/>
          <w:lang w:val="sq-AL"/>
        </w:rPr>
        <w:t>AAES</w:t>
      </w:r>
      <w:proofErr w:type="spellEnd"/>
      <w:r w:rsidRPr="0024739A">
        <w:rPr>
          <w:rFonts w:ascii="Garamond" w:hAnsi="Garamond"/>
          <w:lang w:val="sq-AL"/>
        </w:rPr>
        <w:t>”, 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shoqatën e “Prodhuesve të Energjisë deri në </w:t>
      </w:r>
      <w:proofErr w:type="spellStart"/>
      <w:r w:rsidRPr="0024739A">
        <w:rPr>
          <w:rFonts w:ascii="Garamond" w:hAnsi="Garamond"/>
          <w:lang w:val="sq-AL"/>
        </w:rPr>
        <w:t>2</w:t>
      </w:r>
      <w:r w:rsidR="0024739A" w:rsidRPr="0024739A">
        <w:rPr>
          <w:rFonts w:ascii="Garamond" w:hAnsi="Garamond"/>
          <w:lang w:val="sq-AL"/>
        </w:rPr>
        <w:t>mw</w:t>
      </w:r>
      <w:proofErr w:type="spellEnd"/>
      <w:r w:rsidRPr="0024739A">
        <w:rPr>
          <w:rFonts w:ascii="Garamond" w:hAnsi="Garamond"/>
          <w:lang w:val="sq-AL"/>
        </w:rPr>
        <w:t>”, shoqatën “</w:t>
      </w:r>
      <w:proofErr w:type="spellStart"/>
      <w:r w:rsidRPr="0024739A">
        <w:rPr>
          <w:rFonts w:ascii="Garamond" w:hAnsi="Garamond"/>
          <w:lang w:val="sq-AL"/>
        </w:rPr>
        <w:t>AREA</w:t>
      </w:r>
      <w:proofErr w:type="spellEnd"/>
      <w:r w:rsidRPr="0024739A">
        <w:rPr>
          <w:rFonts w:ascii="Garamond" w:hAnsi="Garamond"/>
          <w:lang w:val="sq-AL"/>
        </w:rPr>
        <w:t>”, Operatorin e bursës 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si dhe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mbi vendimin nr. 117/2025.</w:t>
      </w:r>
    </w:p>
    <w:p w14:paraId="51CE3C24" w14:textId="34106150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ERE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me s</w:t>
      </w:r>
      <w:r w:rsidR="0024739A">
        <w:rPr>
          <w:rFonts w:ascii="Garamond" w:hAnsi="Garamond"/>
          <w:lang w:val="sq-AL"/>
        </w:rPr>
        <w:t xml:space="preserve">hkresat nr. 1203/5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>., datë 9.</w:t>
      </w:r>
      <w:r w:rsidRPr="0024739A">
        <w:rPr>
          <w:rFonts w:ascii="Garamond" w:hAnsi="Garamond"/>
          <w:lang w:val="sq-AL"/>
        </w:rPr>
        <w:t>7.2</w:t>
      </w:r>
      <w:r w:rsidR="0024739A">
        <w:rPr>
          <w:rFonts w:ascii="Garamond" w:hAnsi="Garamond"/>
          <w:lang w:val="sq-AL"/>
        </w:rPr>
        <w:t xml:space="preserve">025 dhe nr. 1203/6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>., datë 9.</w:t>
      </w:r>
      <w:r w:rsidRPr="0024739A">
        <w:rPr>
          <w:rFonts w:ascii="Garamond" w:hAnsi="Garamond"/>
          <w:lang w:val="sq-AL"/>
        </w:rPr>
        <w:t xml:space="preserve">7.2025, i kërkoi përkatësisht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dhe 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 (për dijeni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.) raportime periodike, çdo fillim muaji, mbi ecurinë e implementimit të intervalit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>, si dhe mbi aftësinë teknike për ofrimin e këtij shërbimi.</w:t>
      </w:r>
    </w:p>
    <w:p w14:paraId="0CFE63E9" w14:textId="61B1DE5E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Duke qenë se nga ana e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nuk ka pasur angazhim mbi raportimin periodik mujor si dhe nga ana e 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nuk ka pasur vijueshmëri informimi për</w:t>
      </w:r>
      <w:r w:rsidR="0024739A">
        <w:rPr>
          <w:rFonts w:ascii="Garamond" w:hAnsi="Garamond"/>
          <w:lang w:val="sq-AL"/>
        </w:rPr>
        <w:t xml:space="preserve"> </w:t>
      </w:r>
      <w:r w:rsidRPr="0024739A">
        <w:rPr>
          <w:rFonts w:ascii="Garamond" w:hAnsi="Garamond"/>
          <w:lang w:val="sq-AL"/>
        </w:rPr>
        <w:t>sa lënë detyrë në shkresat e sipërcituara, ERE me shkr</w:t>
      </w:r>
      <w:r w:rsidR="0024739A">
        <w:rPr>
          <w:rFonts w:ascii="Garamond" w:hAnsi="Garamond"/>
          <w:lang w:val="sq-AL"/>
        </w:rPr>
        <w:t xml:space="preserve">esën nr. 1203/8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>., datë 15.</w:t>
      </w:r>
      <w:r w:rsidRPr="0024739A">
        <w:rPr>
          <w:rFonts w:ascii="Garamond" w:hAnsi="Garamond"/>
          <w:lang w:val="sq-AL"/>
        </w:rPr>
        <w:t xml:space="preserve">9.2025, iu ka </w:t>
      </w:r>
      <w:proofErr w:type="spellStart"/>
      <w:r w:rsidRPr="0024739A">
        <w:rPr>
          <w:rFonts w:ascii="Garamond" w:hAnsi="Garamond"/>
          <w:lang w:val="sq-AL"/>
        </w:rPr>
        <w:t>risjellë</w:t>
      </w:r>
      <w:proofErr w:type="spellEnd"/>
      <w:r w:rsidRPr="0024739A">
        <w:rPr>
          <w:rFonts w:ascii="Garamond" w:hAnsi="Garamond"/>
          <w:lang w:val="sq-AL"/>
        </w:rPr>
        <w:t xml:space="preserve"> në vëmendje detyrimin që buron nga këto shkresa dhe zbatimin e kushteve të vendimit nr. 117/2025.</w:t>
      </w:r>
    </w:p>
    <w:p w14:paraId="619DD749" w14:textId="28FADB4C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proofErr w:type="spellStart"/>
      <w:r w:rsidRPr="0024739A">
        <w:rPr>
          <w:rFonts w:ascii="Garamond" w:hAnsi="Garamond"/>
          <w:bCs/>
          <w:color w:val="000000"/>
        </w:rPr>
        <w:t>III</w:t>
      </w:r>
      <w:proofErr w:type="spellEnd"/>
      <w:r w:rsidRPr="0024739A">
        <w:rPr>
          <w:rFonts w:ascii="Garamond" w:hAnsi="Garamond"/>
          <w:bCs/>
          <w:color w:val="000000"/>
        </w:rPr>
        <w:t>. Qëndrimi</w:t>
      </w:r>
      <w:r w:rsidR="004C136A">
        <w:rPr>
          <w:rFonts w:ascii="Garamond" w:hAnsi="Garamond"/>
          <w:bCs/>
          <w:color w:val="000000"/>
        </w:rPr>
        <w:t xml:space="preserve"> </w:t>
      </w:r>
      <w:r w:rsidRPr="0024739A">
        <w:rPr>
          <w:rFonts w:ascii="Garamond" w:hAnsi="Garamond"/>
          <w:bCs/>
          <w:color w:val="000000"/>
        </w:rPr>
        <w:t>i “</w:t>
      </w:r>
      <w:proofErr w:type="spellStart"/>
      <w:r w:rsidRPr="0024739A">
        <w:rPr>
          <w:rFonts w:ascii="Garamond" w:hAnsi="Garamond"/>
          <w:bCs/>
          <w:color w:val="000000"/>
        </w:rPr>
        <w:t>FTL</w:t>
      </w:r>
      <w:proofErr w:type="spellEnd"/>
      <w:r w:rsidRPr="0024739A">
        <w:rPr>
          <w:rFonts w:ascii="Garamond" w:hAnsi="Garamond"/>
          <w:bCs/>
          <w:color w:val="000000"/>
        </w:rPr>
        <w:t xml:space="preserve">” </w:t>
      </w:r>
      <w:proofErr w:type="spellStart"/>
      <w:r w:rsidRPr="0024739A">
        <w:rPr>
          <w:rFonts w:ascii="Garamond" w:hAnsi="Garamond"/>
          <w:bCs/>
          <w:color w:val="000000"/>
        </w:rPr>
        <w:t>sh.a</w:t>
      </w:r>
      <w:proofErr w:type="spellEnd"/>
      <w:r w:rsidRPr="0024739A">
        <w:rPr>
          <w:rFonts w:ascii="Garamond" w:hAnsi="Garamond"/>
          <w:bCs/>
          <w:color w:val="000000"/>
        </w:rPr>
        <w:t>.</w:t>
      </w:r>
    </w:p>
    <w:p w14:paraId="6EE65ADB" w14:textId="4A1F9768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</w:t>
      </w:r>
      <w:r w:rsidR="0024739A">
        <w:rPr>
          <w:rFonts w:ascii="Garamond" w:hAnsi="Garamond"/>
          <w:lang w:val="sq-AL"/>
        </w:rPr>
        <w:t>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me shkresën e protokolluar</w:t>
      </w:r>
      <w:r w:rsidR="0024739A">
        <w:rPr>
          <w:rFonts w:ascii="Garamond" w:hAnsi="Garamond"/>
          <w:lang w:val="sq-AL"/>
        </w:rPr>
        <w:t xml:space="preserve"> në ERE me nr. 1203/7, datë 31.</w:t>
      </w:r>
      <w:r w:rsidRPr="0024739A">
        <w:rPr>
          <w:rFonts w:ascii="Garamond" w:hAnsi="Garamond"/>
          <w:lang w:val="sq-AL"/>
        </w:rPr>
        <w:t xml:space="preserve">7.2025, ka informuar se është aktive në të gjitha proceset e testimeve </w:t>
      </w:r>
      <w:r w:rsidR="0024739A">
        <w:rPr>
          <w:rFonts w:ascii="Garamond" w:hAnsi="Garamond"/>
          <w:i/>
          <w:lang w:val="sq-AL"/>
        </w:rPr>
        <w:t xml:space="preserve">dry </w:t>
      </w:r>
      <w:proofErr w:type="spellStart"/>
      <w:r w:rsidRPr="0024739A">
        <w:rPr>
          <w:rFonts w:ascii="Garamond" w:hAnsi="Garamond"/>
          <w:i/>
          <w:lang w:val="sq-AL"/>
        </w:rPr>
        <w:t>run</w:t>
      </w:r>
      <w:proofErr w:type="spellEnd"/>
      <w:r w:rsidRPr="0024739A">
        <w:rPr>
          <w:rFonts w:ascii="Garamond" w:hAnsi="Garamond"/>
          <w:lang w:val="sq-AL"/>
        </w:rPr>
        <w:t xml:space="preserve"> të organizuara nga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duke përfshirë realizimin e programimit dhe nominimit të programeve në intervale kohore 15-</w:t>
      </w:r>
      <w:proofErr w:type="spellStart"/>
      <w:r w:rsidRPr="0024739A">
        <w:rPr>
          <w:rFonts w:ascii="Garamond" w:hAnsi="Garamond"/>
          <w:lang w:val="sq-AL"/>
        </w:rPr>
        <w:t>minutëshe</w:t>
      </w:r>
      <w:proofErr w:type="spellEnd"/>
      <w:r w:rsidRPr="0024739A">
        <w:rPr>
          <w:rFonts w:ascii="Garamond" w:hAnsi="Garamond"/>
          <w:lang w:val="sq-AL"/>
        </w:rPr>
        <w:t>.</w:t>
      </w:r>
    </w:p>
    <w:p w14:paraId="10698BD7" w14:textId="74B4B423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</w:t>
      </w:r>
      <w:r w:rsidR="0024739A">
        <w:rPr>
          <w:rFonts w:ascii="Garamond" w:hAnsi="Garamond"/>
          <w:lang w:val="sq-AL"/>
        </w:rPr>
        <w:t>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me shkresën e protokolluar </w:t>
      </w:r>
      <w:r w:rsidR="0024739A">
        <w:rPr>
          <w:rFonts w:ascii="Garamond" w:hAnsi="Garamond"/>
          <w:lang w:val="sq-AL"/>
        </w:rPr>
        <w:t xml:space="preserve">në ERE me nr. 2580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 xml:space="preserve">., datë </w:t>
      </w:r>
      <w:r w:rsidRPr="0024739A">
        <w:rPr>
          <w:rFonts w:ascii="Garamond" w:hAnsi="Garamond"/>
          <w:lang w:val="sq-AL"/>
        </w:rPr>
        <w:t>6.10.2025, ka depozituar informacion se në cilësinë e liderit të Grupit të Balancimit ka vijuar t</w:t>
      </w:r>
      <w:r w:rsidR="0024739A">
        <w:rPr>
          <w:rFonts w:ascii="Garamond" w:hAnsi="Garamond"/>
          <w:lang w:val="sq-AL"/>
        </w:rPr>
        <w:t xml:space="preserve">ë marrë pjesë në testimet </w:t>
      </w:r>
      <w:r w:rsidR="0024739A" w:rsidRPr="0024739A">
        <w:rPr>
          <w:rFonts w:ascii="Garamond" w:hAnsi="Garamond"/>
          <w:i/>
          <w:lang w:val="sq-AL"/>
        </w:rPr>
        <w:t xml:space="preserve">dry </w:t>
      </w:r>
      <w:proofErr w:type="spellStart"/>
      <w:r w:rsidRPr="0024739A">
        <w:rPr>
          <w:rFonts w:ascii="Garamond" w:hAnsi="Garamond"/>
          <w:i/>
          <w:lang w:val="sq-AL"/>
        </w:rPr>
        <w:t>run</w:t>
      </w:r>
      <w:proofErr w:type="spellEnd"/>
      <w:r w:rsidR="0024739A">
        <w:rPr>
          <w:rFonts w:ascii="Garamond" w:hAnsi="Garamond"/>
          <w:i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duke kryer programimin dhe nominimin e programeve në intervale 15-</w:t>
      </w:r>
      <w:proofErr w:type="spellStart"/>
      <w:r w:rsidRPr="0024739A">
        <w:rPr>
          <w:rFonts w:ascii="Garamond" w:hAnsi="Garamond"/>
          <w:lang w:val="sq-AL"/>
        </w:rPr>
        <w:t>minutëshe</w:t>
      </w:r>
      <w:proofErr w:type="spellEnd"/>
      <w:r w:rsidRPr="0024739A">
        <w:rPr>
          <w:rFonts w:ascii="Garamond" w:hAnsi="Garamond"/>
          <w:lang w:val="sq-AL"/>
        </w:rPr>
        <w:t xml:space="preserve">, si dhe ka informuar se është vënë në dispozicion “Sistemi për menaxhimin e </w:t>
      </w:r>
      <w:r w:rsidR="0024739A" w:rsidRPr="0024739A">
        <w:rPr>
          <w:rFonts w:ascii="Garamond" w:hAnsi="Garamond"/>
          <w:lang w:val="sq-AL"/>
        </w:rPr>
        <w:t>programeve të planifikimit të prodhimit</w:t>
      </w:r>
      <w:r w:rsidRPr="0024739A">
        <w:rPr>
          <w:rFonts w:ascii="Garamond" w:hAnsi="Garamond"/>
          <w:lang w:val="sq-AL"/>
        </w:rPr>
        <w:t>”, i cili mundëson nominimin/deklarimin e programeve në interval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>; ndërkohë është bërë me dije shqetësimi i prodhuesve me përparësi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lidhur me vështirësinë e planifikimit dhe rritjen e kostove të </w:t>
      </w:r>
      <w:proofErr w:type="spellStart"/>
      <w:r w:rsidRPr="0024739A">
        <w:rPr>
          <w:rFonts w:ascii="Garamond" w:hAnsi="Garamond"/>
          <w:lang w:val="sq-AL"/>
        </w:rPr>
        <w:t>disbalancave</w:t>
      </w:r>
      <w:proofErr w:type="spellEnd"/>
      <w:r w:rsidRPr="0024739A">
        <w:rPr>
          <w:rFonts w:ascii="Garamond" w:hAnsi="Garamond"/>
          <w:lang w:val="sq-AL"/>
        </w:rPr>
        <w:t>.</w:t>
      </w:r>
    </w:p>
    <w:p w14:paraId="15662F1E" w14:textId="4C976363" w:rsidR="00A02417" w:rsidRPr="0024739A" w:rsidRDefault="0024739A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proofErr w:type="spellStart"/>
      <w:r>
        <w:rPr>
          <w:rFonts w:ascii="Garamond" w:hAnsi="Garamond"/>
          <w:bCs/>
          <w:color w:val="000000"/>
        </w:rPr>
        <w:lastRenderedPageBreak/>
        <w:t>IV</w:t>
      </w:r>
      <w:proofErr w:type="spellEnd"/>
      <w:r>
        <w:rPr>
          <w:rFonts w:ascii="Garamond" w:hAnsi="Garamond"/>
          <w:bCs/>
          <w:color w:val="000000"/>
        </w:rPr>
        <w:t>. Qëndrimi</w:t>
      </w:r>
      <w:r w:rsidR="004C136A">
        <w:rPr>
          <w:rFonts w:ascii="Garamond" w:hAnsi="Garamond"/>
          <w:bCs/>
          <w:color w:val="000000"/>
        </w:rPr>
        <w:t xml:space="preserve"> </w:t>
      </w:r>
      <w:r>
        <w:rPr>
          <w:rFonts w:ascii="Garamond" w:hAnsi="Garamond"/>
          <w:bCs/>
          <w:color w:val="000000"/>
        </w:rPr>
        <w:t xml:space="preserve">i “KESH” </w:t>
      </w:r>
      <w:proofErr w:type="spellStart"/>
      <w:r>
        <w:rPr>
          <w:rFonts w:ascii="Garamond" w:hAnsi="Garamond"/>
          <w:bCs/>
          <w:color w:val="000000"/>
        </w:rPr>
        <w:t>sh.a</w:t>
      </w:r>
      <w:proofErr w:type="spellEnd"/>
      <w:r>
        <w:rPr>
          <w:rFonts w:ascii="Garamond" w:hAnsi="Garamond"/>
          <w:bCs/>
          <w:color w:val="000000"/>
        </w:rPr>
        <w:t>.</w:t>
      </w:r>
    </w:p>
    <w:p w14:paraId="24D18105" w14:textId="65E8E509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</w:t>
      </w:r>
      <w:r w:rsidR="0024739A">
        <w:rPr>
          <w:rFonts w:ascii="Garamond" w:hAnsi="Garamond"/>
          <w:lang w:val="sq-AL"/>
        </w:rPr>
        <w:t>“</w:t>
      </w:r>
      <w:r w:rsidRPr="0024739A">
        <w:rPr>
          <w:rFonts w:ascii="Garamond" w:hAnsi="Garamond"/>
          <w:lang w:val="sq-AL"/>
        </w:rPr>
        <w:t>KESH</w:t>
      </w:r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me shkresën e protokolluar </w:t>
      </w:r>
      <w:r w:rsidR="0024739A">
        <w:rPr>
          <w:rFonts w:ascii="Garamond" w:hAnsi="Garamond"/>
          <w:lang w:val="sq-AL"/>
        </w:rPr>
        <w:t xml:space="preserve">në ERE me nr. 2559 </w:t>
      </w:r>
      <w:proofErr w:type="spellStart"/>
      <w:r w:rsidR="0024739A">
        <w:rPr>
          <w:rFonts w:ascii="Garamond" w:hAnsi="Garamond"/>
          <w:lang w:val="sq-AL"/>
        </w:rPr>
        <w:t>prot</w:t>
      </w:r>
      <w:proofErr w:type="spellEnd"/>
      <w:r w:rsidR="0024739A">
        <w:rPr>
          <w:rFonts w:ascii="Garamond" w:hAnsi="Garamond"/>
          <w:lang w:val="sq-AL"/>
        </w:rPr>
        <w:t xml:space="preserve">., datë </w:t>
      </w:r>
      <w:r w:rsidRPr="0024739A">
        <w:rPr>
          <w:rFonts w:ascii="Garamond" w:hAnsi="Garamond"/>
          <w:lang w:val="sq-AL"/>
        </w:rPr>
        <w:t>2.10.2025, ka bërë me dije se ka nisur procedurat e prokurimit për kryerjen e shërbimit për “</w:t>
      </w:r>
      <w:proofErr w:type="spellStart"/>
      <w:r w:rsidRPr="0024739A">
        <w:rPr>
          <w:rFonts w:ascii="Garamond" w:hAnsi="Garamond"/>
          <w:i/>
          <w:lang w:val="sq-AL"/>
        </w:rPr>
        <w:t>upgrade</w:t>
      </w:r>
      <w:proofErr w:type="spellEnd"/>
      <w:r w:rsidRPr="0024739A">
        <w:rPr>
          <w:rFonts w:ascii="Garamond" w:hAnsi="Garamond"/>
          <w:lang w:val="sq-AL"/>
        </w:rPr>
        <w:t xml:space="preserve">” të sistemeve </w:t>
      </w:r>
      <w:proofErr w:type="spellStart"/>
      <w:r w:rsidRPr="0024739A">
        <w:rPr>
          <w:rFonts w:ascii="Garamond" w:hAnsi="Garamond"/>
          <w:lang w:val="sq-AL"/>
        </w:rPr>
        <w:t>SCADA</w:t>
      </w:r>
      <w:proofErr w:type="spellEnd"/>
      <w:r w:rsidRPr="0024739A">
        <w:rPr>
          <w:rFonts w:ascii="Garamond" w:hAnsi="Garamond"/>
          <w:lang w:val="sq-AL"/>
        </w:rPr>
        <w:t xml:space="preserve"> në </w:t>
      </w:r>
      <w:proofErr w:type="spellStart"/>
      <w:r w:rsidRPr="0024739A">
        <w:rPr>
          <w:rFonts w:ascii="Garamond" w:hAnsi="Garamond"/>
          <w:lang w:val="sq-AL"/>
        </w:rPr>
        <w:t>HEC</w:t>
      </w:r>
      <w:proofErr w:type="spellEnd"/>
      <w:r w:rsidRPr="0024739A">
        <w:rPr>
          <w:rFonts w:ascii="Garamond" w:hAnsi="Garamond"/>
          <w:lang w:val="sq-AL"/>
        </w:rPr>
        <w:t xml:space="preserve">-et në pronësi të saj, me qëllim implementimin automatik të </w:t>
      </w:r>
      <w:proofErr w:type="spellStart"/>
      <w:r w:rsidRPr="0024739A">
        <w:rPr>
          <w:rFonts w:ascii="Garamond" w:hAnsi="Garamond"/>
          <w:lang w:val="sq-AL"/>
        </w:rPr>
        <w:t>skedulit</w:t>
      </w:r>
      <w:proofErr w:type="spellEnd"/>
      <w:r w:rsidRPr="0024739A">
        <w:rPr>
          <w:rFonts w:ascii="Garamond" w:hAnsi="Garamond"/>
          <w:lang w:val="sq-AL"/>
        </w:rPr>
        <w:t xml:space="preserve"> 15 minuta, duke parashikuar që sistemi të jetë gati në 3-mujorin e dytë të vitit 2026.</w:t>
      </w:r>
    </w:p>
    <w:p w14:paraId="144F72E9" w14:textId="63A46D9E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Në vijim, me shkresën nr. 2559/1 </w:t>
      </w:r>
      <w:proofErr w:type="spellStart"/>
      <w:r w:rsidRPr="0024739A">
        <w:rPr>
          <w:rFonts w:ascii="Garamond" w:hAnsi="Garamond"/>
          <w:lang w:val="sq-AL"/>
        </w:rPr>
        <w:t>prot</w:t>
      </w:r>
      <w:proofErr w:type="spellEnd"/>
      <w:r w:rsidRPr="0024739A">
        <w:rPr>
          <w:rFonts w:ascii="Garamond" w:hAnsi="Garamond"/>
          <w:lang w:val="sq-AL"/>
        </w:rPr>
        <w:t xml:space="preserve">., datë 16.10.2025, ERE i kërkoi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të depozitojë regjistrin e parashikimeve të prokurimeve ku të specifikohet objekti, specifikimet teknike dhe afati kohor i zhvillimit.</w:t>
      </w:r>
    </w:p>
    <w:p w14:paraId="210B4A75" w14:textId="533503E9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</w:t>
      </w:r>
      <w:r w:rsidR="0024739A">
        <w:rPr>
          <w:rFonts w:ascii="Garamond" w:hAnsi="Garamond"/>
          <w:lang w:val="sq-AL"/>
        </w:rPr>
        <w:t>“</w:t>
      </w:r>
      <w:r w:rsidRPr="0024739A">
        <w:rPr>
          <w:rFonts w:ascii="Garamond" w:hAnsi="Garamond"/>
          <w:lang w:val="sq-AL"/>
        </w:rPr>
        <w:t>KESH</w:t>
      </w:r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me shkresën e protokolluar në ERE me nr. 2559/2, datë 30.10.2025, ka depozituar imazhe/foto nga faqja zyrtare e </w:t>
      </w:r>
      <w:r w:rsidR="0024739A" w:rsidRPr="0024739A">
        <w:rPr>
          <w:rFonts w:ascii="Garamond" w:hAnsi="Garamond"/>
          <w:lang w:val="sq-AL"/>
        </w:rPr>
        <w:t>Agjencisë</w:t>
      </w:r>
      <w:r w:rsidRPr="0024739A">
        <w:rPr>
          <w:rFonts w:ascii="Garamond" w:hAnsi="Garamond"/>
          <w:lang w:val="sq-AL"/>
        </w:rPr>
        <w:t xml:space="preserve"> së Prokurimeve Publike, ku janë paraqitur të dhënat përkatëse mbi objektin, specifikimet teknike dhe afatet e procedurave, për investime në njësitë gjeneruese të </w:t>
      </w:r>
      <w:proofErr w:type="spellStart"/>
      <w:r w:rsidRPr="0024739A">
        <w:rPr>
          <w:rFonts w:ascii="Garamond" w:hAnsi="Garamond"/>
          <w:lang w:val="sq-AL"/>
        </w:rPr>
        <w:t>Kaskadës</w:t>
      </w:r>
      <w:proofErr w:type="spellEnd"/>
      <w:r w:rsidRPr="0024739A">
        <w:rPr>
          <w:rFonts w:ascii="Garamond" w:hAnsi="Garamond"/>
          <w:lang w:val="sq-AL"/>
        </w:rPr>
        <w:t xml:space="preserve"> së Drinit (</w:t>
      </w:r>
      <w:proofErr w:type="spellStart"/>
      <w:r w:rsidRPr="0024739A">
        <w:rPr>
          <w:rFonts w:ascii="Garamond" w:hAnsi="Garamond"/>
          <w:lang w:val="sq-AL"/>
        </w:rPr>
        <w:t>HEC</w:t>
      </w:r>
      <w:proofErr w:type="spellEnd"/>
      <w:r w:rsidRPr="0024739A">
        <w:rPr>
          <w:rFonts w:ascii="Garamond" w:hAnsi="Garamond"/>
          <w:lang w:val="sq-AL"/>
        </w:rPr>
        <w:t xml:space="preserve"> Koman, </w:t>
      </w:r>
      <w:proofErr w:type="spellStart"/>
      <w:r w:rsidRPr="0024739A">
        <w:rPr>
          <w:rFonts w:ascii="Garamond" w:hAnsi="Garamond"/>
          <w:lang w:val="sq-AL"/>
        </w:rPr>
        <w:t>HEC</w:t>
      </w:r>
      <w:proofErr w:type="spellEnd"/>
      <w:r w:rsidRPr="0024739A">
        <w:rPr>
          <w:rFonts w:ascii="Garamond" w:hAnsi="Garamond"/>
          <w:lang w:val="sq-AL"/>
        </w:rPr>
        <w:t xml:space="preserve"> Vau i Dejës)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me qëllim ndjekjen e sinjalit me rezolucion 15 minuta ndërmjet dy </w:t>
      </w:r>
      <w:proofErr w:type="spellStart"/>
      <w:r w:rsidRPr="0024739A">
        <w:rPr>
          <w:rFonts w:ascii="Garamond" w:hAnsi="Garamond"/>
          <w:lang w:val="sq-AL"/>
        </w:rPr>
        <w:t>SCADA</w:t>
      </w:r>
      <w:proofErr w:type="spellEnd"/>
      <w:r w:rsidRPr="0024739A">
        <w:rPr>
          <w:rFonts w:ascii="Garamond" w:hAnsi="Garamond"/>
          <w:lang w:val="sq-AL"/>
        </w:rPr>
        <w:t>-ve.</w:t>
      </w:r>
    </w:p>
    <w:p w14:paraId="227E2A3F" w14:textId="77777777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r w:rsidRPr="0024739A">
        <w:rPr>
          <w:rFonts w:ascii="Garamond" w:hAnsi="Garamond"/>
          <w:bCs/>
          <w:color w:val="000000"/>
        </w:rPr>
        <w:t xml:space="preserve">V. Raportimet mujore dhe testimet nga “OST” </w:t>
      </w:r>
      <w:proofErr w:type="spellStart"/>
      <w:r w:rsidRPr="0024739A">
        <w:rPr>
          <w:rFonts w:ascii="Garamond" w:hAnsi="Garamond"/>
          <w:bCs/>
          <w:color w:val="000000"/>
        </w:rPr>
        <w:t>sh.a</w:t>
      </w:r>
      <w:proofErr w:type="spellEnd"/>
      <w:r w:rsidRPr="0024739A">
        <w:rPr>
          <w:rFonts w:ascii="Garamond" w:hAnsi="Garamond"/>
          <w:bCs/>
          <w:color w:val="000000"/>
        </w:rPr>
        <w:t>.</w:t>
      </w:r>
    </w:p>
    <w:p w14:paraId="57FE22BE" w14:textId="7F228EB1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Në zbatim të pikës 2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të vendimit nr. 117/2025,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ka bërë raportimet mujore mbi testimet për impl</w:t>
      </w:r>
      <w:r w:rsidR="0024739A">
        <w:rPr>
          <w:rFonts w:ascii="Garamond" w:hAnsi="Garamond"/>
          <w:lang w:val="sq-AL"/>
        </w:rPr>
        <w:t>ementimin e intervalit kohor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>, sipas shkresave të protokoll</w:t>
      </w:r>
      <w:r w:rsidR="0024739A">
        <w:rPr>
          <w:rFonts w:ascii="Garamond" w:hAnsi="Garamond"/>
          <w:lang w:val="sq-AL"/>
        </w:rPr>
        <w:t>uara në ERE: nr. 1880, datë 16.6.2025; nr. 2164, datë 25.7.2025; nr. 2359, datë 26.</w:t>
      </w:r>
      <w:r w:rsidRPr="0024739A">
        <w:rPr>
          <w:rFonts w:ascii="Garamond" w:hAnsi="Garamond"/>
          <w:lang w:val="sq-AL"/>
        </w:rPr>
        <w:t>8.202</w:t>
      </w:r>
      <w:r w:rsidR="0024739A">
        <w:rPr>
          <w:rFonts w:ascii="Garamond" w:hAnsi="Garamond"/>
          <w:lang w:val="sq-AL"/>
        </w:rPr>
        <w:t>5; nr. 2544, datë 30.</w:t>
      </w:r>
      <w:r w:rsidRPr="0024739A">
        <w:rPr>
          <w:rFonts w:ascii="Garamond" w:hAnsi="Garamond"/>
          <w:lang w:val="sq-AL"/>
        </w:rPr>
        <w:t xml:space="preserve">9.2025; nr. </w:t>
      </w:r>
      <w:r w:rsidR="0024739A">
        <w:rPr>
          <w:rFonts w:ascii="Garamond" w:hAnsi="Garamond"/>
          <w:lang w:val="sq-AL"/>
        </w:rPr>
        <w:t xml:space="preserve">2751, datë 31.10.2025; si dhe </w:t>
      </w:r>
      <w:proofErr w:type="spellStart"/>
      <w:r w:rsidR="0024739A" w:rsidRPr="0024739A">
        <w:rPr>
          <w:rFonts w:ascii="Garamond" w:hAnsi="Garamond"/>
          <w:i/>
          <w:lang w:val="sq-AL"/>
        </w:rPr>
        <w:t>e</w:t>
      </w:r>
      <w:r w:rsidRPr="0024739A">
        <w:rPr>
          <w:rFonts w:ascii="Garamond" w:hAnsi="Garamond"/>
          <w:i/>
          <w:lang w:val="sq-AL"/>
        </w:rPr>
        <w:t>mail</w:t>
      </w:r>
      <w:proofErr w:type="spellEnd"/>
      <w:r w:rsidR="0024739A">
        <w:rPr>
          <w:rFonts w:ascii="Garamond" w:hAnsi="Garamond"/>
          <w:lang w:val="sq-AL"/>
        </w:rPr>
        <w:t xml:space="preserve">-i i datës </w:t>
      </w:r>
      <w:r w:rsidRPr="0024739A">
        <w:rPr>
          <w:rFonts w:ascii="Garamond" w:hAnsi="Garamond"/>
          <w:lang w:val="sq-AL"/>
        </w:rPr>
        <w:t>2.12.2025.</w:t>
      </w:r>
    </w:p>
    <w:p w14:paraId="4FC79ED4" w14:textId="24932682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="0024739A">
        <w:rPr>
          <w:rFonts w:ascii="Garamond" w:hAnsi="Garamond"/>
          <w:lang w:val="sq-AL"/>
        </w:rPr>
        <w:t xml:space="preserve">., me anë të </w:t>
      </w:r>
      <w:proofErr w:type="spellStart"/>
      <w:r w:rsidR="0024739A" w:rsidRPr="0024739A">
        <w:rPr>
          <w:rFonts w:ascii="Garamond" w:hAnsi="Garamond"/>
          <w:i/>
          <w:lang w:val="sq-AL"/>
        </w:rPr>
        <w:t>email</w:t>
      </w:r>
      <w:proofErr w:type="spellEnd"/>
      <w:r w:rsidR="0024739A">
        <w:rPr>
          <w:rFonts w:ascii="Garamond" w:hAnsi="Garamond"/>
          <w:lang w:val="sq-AL"/>
        </w:rPr>
        <w:t xml:space="preserve">-it të datës </w:t>
      </w:r>
      <w:r w:rsidRPr="0024739A">
        <w:rPr>
          <w:rFonts w:ascii="Garamond" w:hAnsi="Garamond"/>
          <w:lang w:val="sq-AL"/>
        </w:rPr>
        <w:t xml:space="preserve">1.10.2025, ka depozituar informacion të përditësuar se Komiteti Drejtues i Tregut të Përbashkët Evropian ka njoftuar implementimin me sukses të intervalit kohor 15 minuta (15-Minuta </w:t>
      </w:r>
      <w:proofErr w:type="spellStart"/>
      <w:r w:rsidRPr="0024739A">
        <w:rPr>
          <w:rFonts w:ascii="Garamond" w:hAnsi="Garamond"/>
          <w:lang w:val="sq-AL"/>
        </w:rPr>
        <w:t>MTU</w:t>
      </w:r>
      <w:proofErr w:type="spellEnd"/>
      <w:r w:rsidRPr="0024739A">
        <w:rPr>
          <w:rFonts w:ascii="Garamond" w:hAnsi="Garamond"/>
          <w:lang w:val="sq-AL"/>
        </w:rPr>
        <w:t xml:space="preserve">) në </w:t>
      </w:r>
      <w:proofErr w:type="spellStart"/>
      <w:r w:rsidRPr="0024739A">
        <w:rPr>
          <w:rFonts w:ascii="Garamond" w:hAnsi="Garamond"/>
          <w:lang w:val="sq-AL"/>
        </w:rPr>
        <w:t>SDAC</w:t>
      </w:r>
      <w:proofErr w:type="spellEnd"/>
      <w:r w:rsidRPr="0024739A">
        <w:rPr>
          <w:rFonts w:ascii="Garamond" w:hAnsi="Garamond"/>
          <w:lang w:val="sq-AL"/>
        </w:rPr>
        <w:t xml:space="preserve">, me datë fillimi 30 </w:t>
      </w:r>
      <w:r w:rsidR="0024739A" w:rsidRPr="0024739A">
        <w:rPr>
          <w:rFonts w:ascii="Garamond" w:hAnsi="Garamond"/>
          <w:lang w:val="sq-AL"/>
        </w:rPr>
        <w:t xml:space="preserve">shtator </w:t>
      </w:r>
      <w:r w:rsidRPr="0024739A">
        <w:rPr>
          <w:rFonts w:ascii="Garamond" w:hAnsi="Garamond"/>
          <w:lang w:val="sq-AL"/>
        </w:rPr>
        <w:t xml:space="preserve">2025 për ditën e lëvrimit më 1 </w:t>
      </w:r>
      <w:r w:rsidR="0024739A" w:rsidRPr="0024739A">
        <w:rPr>
          <w:rFonts w:ascii="Garamond" w:hAnsi="Garamond"/>
          <w:lang w:val="sq-AL"/>
        </w:rPr>
        <w:t xml:space="preserve">tetor </w:t>
      </w:r>
      <w:r w:rsidRPr="0024739A">
        <w:rPr>
          <w:rFonts w:ascii="Garamond" w:hAnsi="Garamond"/>
          <w:lang w:val="sq-AL"/>
        </w:rPr>
        <w:t xml:space="preserve">2025, si dhe zgjerimin e implementimit të </w:t>
      </w:r>
      <w:proofErr w:type="spellStart"/>
      <w:r w:rsidRPr="0024739A">
        <w:rPr>
          <w:rFonts w:ascii="Garamond" w:hAnsi="Garamond"/>
          <w:lang w:val="sq-AL"/>
        </w:rPr>
        <w:t>MTU</w:t>
      </w:r>
      <w:proofErr w:type="spellEnd"/>
      <w:r w:rsidRPr="0024739A">
        <w:rPr>
          <w:rFonts w:ascii="Garamond" w:hAnsi="Garamond"/>
          <w:lang w:val="sq-AL"/>
        </w:rPr>
        <w:t xml:space="preserve"> 15-</w:t>
      </w:r>
      <w:proofErr w:type="spellStart"/>
      <w:r w:rsidRPr="0024739A">
        <w:rPr>
          <w:rFonts w:ascii="Garamond" w:hAnsi="Garamond"/>
          <w:lang w:val="sq-AL"/>
        </w:rPr>
        <w:t>minutëshe</w:t>
      </w:r>
      <w:proofErr w:type="spellEnd"/>
      <w:r w:rsidRPr="0024739A">
        <w:rPr>
          <w:rFonts w:ascii="Garamond" w:hAnsi="Garamond"/>
          <w:lang w:val="sq-AL"/>
        </w:rPr>
        <w:t xml:space="preserve"> në </w:t>
      </w:r>
      <w:proofErr w:type="spellStart"/>
      <w:r w:rsidRPr="0024739A">
        <w:rPr>
          <w:rFonts w:ascii="Garamond" w:hAnsi="Garamond"/>
          <w:lang w:val="sq-AL"/>
        </w:rPr>
        <w:t>SIDC</w:t>
      </w:r>
      <w:proofErr w:type="spellEnd"/>
      <w:r w:rsidRPr="0024739A">
        <w:rPr>
          <w:rFonts w:ascii="Garamond" w:hAnsi="Garamond"/>
          <w:lang w:val="sq-AL"/>
        </w:rPr>
        <w:t>.</w:t>
      </w:r>
    </w:p>
    <w:p w14:paraId="635ACBB9" w14:textId="716E751F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</w:rPr>
      </w:pPr>
      <w:proofErr w:type="spellStart"/>
      <w:r w:rsidRPr="0024739A">
        <w:rPr>
          <w:rFonts w:ascii="Garamond" w:hAnsi="Garamond"/>
          <w:bCs/>
          <w:color w:val="000000"/>
        </w:rPr>
        <w:t>VI</w:t>
      </w:r>
      <w:proofErr w:type="spellEnd"/>
      <w:r w:rsidRPr="0024739A">
        <w:rPr>
          <w:rFonts w:ascii="Garamond" w:hAnsi="Garamond"/>
          <w:bCs/>
          <w:color w:val="000000"/>
        </w:rPr>
        <w:t>. Seanca dëgjimore dhe qëndrimet e palëve</w:t>
      </w:r>
    </w:p>
    <w:p w14:paraId="333896EE" w14:textId="5A332BEF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ERE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me shkresën nr. 2559/4 </w:t>
      </w:r>
      <w:proofErr w:type="spellStart"/>
      <w:r w:rsidRPr="0024739A">
        <w:rPr>
          <w:rFonts w:ascii="Garamond" w:hAnsi="Garamond"/>
          <w:lang w:val="sq-AL"/>
        </w:rPr>
        <w:t>prot</w:t>
      </w:r>
      <w:proofErr w:type="spellEnd"/>
      <w:r w:rsidRPr="0024739A">
        <w:rPr>
          <w:rFonts w:ascii="Garamond" w:hAnsi="Garamond"/>
          <w:lang w:val="sq-AL"/>
        </w:rPr>
        <w:t>., datë 20.11.2025, njoftoi zhvillimi</w:t>
      </w:r>
      <w:r w:rsidR="0024739A">
        <w:rPr>
          <w:rFonts w:ascii="Garamond" w:hAnsi="Garamond"/>
          <w:lang w:val="sq-AL"/>
        </w:rPr>
        <w:t xml:space="preserve">n e seancës dëgjimore në datën 4.12.2025. OST” </w:t>
      </w:r>
      <w:proofErr w:type="spellStart"/>
      <w:r w:rsidR="0024739A">
        <w:rPr>
          <w:rFonts w:ascii="Garamond" w:hAnsi="Garamond"/>
          <w:lang w:val="sq-AL"/>
        </w:rPr>
        <w:t>sh.a</w:t>
      </w:r>
      <w:proofErr w:type="spellEnd"/>
      <w:r w:rsidR="0024739A">
        <w:rPr>
          <w:rFonts w:ascii="Garamond" w:hAnsi="Garamond"/>
          <w:lang w:val="sq-AL"/>
        </w:rPr>
        <w:t xml:space="preserve">., me </w:t>
      </w:r>
      <w:proofErr w:type="spellStart"/>
      <w:r w:rsidR="0024739A" w:rsidRPr="0024739A">
        <w:rPr>
          <w:rFonts w:ascii="Garamond" w:hAnsi="Garamond"/>
          <w:i/>
          <w:lang w:val="sq-AL"/>
        </w:rPr>
        <w:t>e</w:t>
      </w:r>
      <w:r w:rsidRPr="0024739A">
        <w:rPr>
          <w:rFonts w:ascii="Garamond" w:hAnsi="Garamond"/>
          <w:i/>
          <w:lang w:val="sq-AL"/>
        </w:rPr>
        <w:t>mail</w:t>
      </w:r>
      <w:proofErr w:type="spellEnd"/>
      <w:r w:rsidR="0024739A">
        <w:rPr>
          <w:rFonts w:ascii="Garamond" w:hAnsi="Garamond"/>
          <w:lang w:val="sq-AL"/>
        </w:rPr>
        <w:t>-</w:t>
      </w:r>
      <w:r w:rsidRPr="0024739A">
        <w:rPr>
          <w:rFonts w:ascii="Garamond" w:hAnsi="Garamond"/>
          <w:lang w:val="sq-AL"/>
        </w:rPr>
        <w:t xml:space="preserve">in e protokolluar në ERE me nr. 2559/5 </w:t>
      </w:r>
      <w:proofErr w:type="spellStart"/>
      <w:r w:rsidRPr="0024739A">
        <w:rPr>
          <w:rFonts w:ascii="Garamond" w:hAnsi="Garamond"/>
          <w:lang w:val="sq-AL"/>
        </w:rPr>
        <w:t>prot</w:t>
      </w:r>
      <w:proofErr w:type="spellEnd"/>
      <w:r w:rsidRPr="0024739A">
        <w:rPr>
          <w:rFonts w:ascii="Garamond" w:hAnsi="Garamond"/>
          <w:lang w:val="sq-AL"/>
        </w:rPr>
        <w:t>., datë 21.11.2025, kërkoi shtyrjen e</w:t>
      </w:r>
      <w:r w:rsidR="0024739A">
        <w:rPr>
          <w:rFonts w:ascii="Garamond" w:hAnsi="Garamond"/>
          <w:lang w:val="sq-AL"/>
        </w:rPr>
        <w:t xml:space="preserve"> seancës dëgjimore. Ndërsa me </w:t>
      </w:r>
      <w:proofErr w:type="spellStart"/>
      <w:r w:rsidR="0024739A" w:rsidRPr="0024739A">
        <w:rPr>
          <w:rFonts w:ascii="Garamond" w:hAnsi="Garamond"/>
          <w:i/>
          <w:lang w:val="sq-AL"/>
        </w:rPr>
        <w:t>e</w:t>
      </w:r>
      <w:r w:rsidRPr="0024739A">
        <w:rPr>
          <w:rFonts w:ascii="Garamond" w:hAnsi="Garamond"/>
          <w:i/>
          <w:lang w:val="sq-AL"/>
        </w:rPr>
        <w:t>mail</w:t>
      </w:r>
      <w:proofErr w:type="spellEnd"/>
      <w:r w:rsidR="0024739A">
        <w:rPr>
          <w:rFonts w:ascii="Garamond" w:hAnsi="Garamond"/>
          <w:lang w:val="sq-AL"/>
        </w:rPr>
        <w:t>-</w:t>
      </w:r>
      <w:r w:rsidRPr="0024739A">
        <w:rPr>
          <w:rFonts w:ascii="Garamond" w:hAnsi="Garamond"/>
          <w:lang w:val="sq-AL"/>
        </w:rPr>
        <w:t>in e datës 22.11.2025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të protokolluar me nr. 2559/6, datë 25.11.2025, ERE njoftoi shtyrjen e seancës d</w:t>
      </w:r>
      <w:r w:rsidR="0024739A">
        <w:rPr>
          <w:rFonts w:ascii="Garamond" w:hAnsi="Garamond"/>
          <w:lang w:val="sq-AL"/>
        </w:rPr>
        <w:t xml:space="preserve">ëgjimore për zhvillim në datën </w:t>
      </w:r>
      <w:r w:rsidRPr="0024739A">
        <w:rPr>
          <w:rFonts w:ascii="Garamond" w:hAnsi="Garamond"/>
          <w:lang w:val="sq-AL"/>
        </w:rPr>
        <w:t>9.12.2025.</w:t>
      </w:r>
    </w:p>
    <w:p w14:paraId="1D02FB09" w14:textId="6940C3A2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>- Në sea</w:t>
      </w:r>
      <w:r w:rsidR="0024739A">
        <w:rPr>
          <w:rFonts w:ascii="Garamond" w:hAnsi="Garamond"/>
          <w:lang w:val="sq-AL"/>
        </w:rPr>
        <w:t xml:space="preserve">ncën dëgjimore të zhvilluar më </w:t>
      </w:r>
      <w:r w:rsidRPr="0024739A">
        <w:rPr>
          <w:rFonts w:ascii="Garamond" w:hAnsi="Garamond"/>
          <w:lang w:val="sq-AL"/>
        </w:rPr>
        <w:t>9.12.2025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morën pjesë përfaqësuesit e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dhe shoqatat “</w:t>
      </w:r>
      <w:proofErr w:type="spellStart"/>
      <w:r w:rsidRPr="0024739A">
        <w:rPr>
          <w:rFonts w:ascii="Garamond" w:hAnsi="Garamond"/>
          <w:lang w:val="sq-AL"/>
        </w:rPr>
        <w:t>AAES</w:t>
      </w:r>
      <w:proofErr w:type="spellEnd"/>
      <w:r w:rsidRPr="0024739A">
        <w:rPr>
          <w:rFonts w:ascii="Garamond" w:hAnsi="Garamond"/>
          <w:lang w:val="sq-AL"/>
        </w:rPr>
        <w:t>” dhe “</w:t>
      </w:r>
      <w:proofErr w:type="spellStart"/>
      <w:r w:rsidRPr="0024739A">
        <w:rPr>
          <w:rFonts w:ascii="Garamond" w:hAnsi="Garamond"/>
          <w:lang w:val="sq-AL"/>
        </w:rPr>
        <w:t>AREA</w:t>
      </w:r>
      <w:proofErr w:type="spellEnd"/>
      <w:r w:rsidRPr="0024739A">
        <w:rPr>
          <w:rFonts w:ascii="Garamond" w:hAnsi="Garamond"/>
          <w:lang w:val="sq-AL"/>
        </w:rPr>
        <w:t>”.</w:t>
      </w:r>
    </w:p>
    <w:p w14:paraId="4BFED963" w14:textId="54CEB702" w:rsidR="00A02417" w:rsidRPr="0024739A" w:rsidRDefault="00A02417" w:rsidP="00A02417">
      <w:pPr>
        <w:pStyle w:val="Heading3"/>
        <w:spacing w:before="0"/>
        <w:ind w:firstLine="284"/>
        <w:rPr>
          <w:rFonts w:ascii="Garamond" w:hAnsi="Garamond"/>
          <w:bCs/>
          <w:color w:val="000000"/>
        </w:rPr>
      </w:pPr>
      <w:proofErr w:type="spellStart"/>
      <w:r w:rsidRPr="0024739A">
        <w:rPr>
          <w:rFonts w:ascii="Garamond" w:hAnsi="Garamond"/>
          <w:bCs/>
          <w:color w:val="000000"/>
        </w:rPr>
        <w:t>VII</w:t>
      </w:r>
      <w:proofErr w:type="spellEnd"/>
      <w:r w:rsidRPr="0024739A">
        <w:rPr>
          <w:rFonts w:ascii="Garamond" w:hAnsi="Garamond"/>
          <w:bCs/>
          <w:color w:val="000000"/>
        </w:rPr>
        <w:t>.</w:t>
      </w:r>
      <w:r w:rsidR="004C136A">
        <w:rPr>
          <w:rFonts w:ascii="Garamond" w:hAnsi="Garamond"/>
          <w:bCs/>
          <w:color w:val="000000"/>
        </w:rPr>
        <w:t xml:space="preserve"> </w:t>
      </w:r>
      <w:r w:rsidRPr="0024739A">
        <w:rPr>
          <w:rFonts w:ascii="Garamond" w:hAnsi="Garamond"/>
          <w:bCs/>
          <w:color w:val="000000"/>
        </w:rPr>
        <w:t>Qëndrimet e palëve dhe afati i kalimit në rezolucion 15-</w:t>
      </w:r>
      <w:proofErr w:type="spellStart"/>
      <w:r w:rsidRPr="0024739A">
        <w:rPr>
          <w:rFonts w:ascii="Garamond" w:hAnsi="Garamond"/>
          <w:bCs/>
          <w:color w:val="000000"/>
        </w:rPr>
        <w:t>minutësh</w:t>
      </w:r>
      <w:proofErr w:type="spellEnd"/>
    </w:p>
    <w:p w14:paraId="02950B71" w14:textId="0691E0EF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</w:t>
      </w:r>
      <w:r w:rsidR="0024739A">
        <w:rPr>
          <w:rFonts w:ascii="Garamond" w:hAnsi="Garamond"/>
          <w:lang w:val="sq-AL"/>
        </w:rPr>
        <w:t>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gjatë seancës dëgjimore, u shpreh se është në fazën e përzgjedhjes së </w:t>
      </w:r>
      <w:proofErr w:type="spellStart"/>
      <w:r w:rsidRPr="0024739A">
        <w:rPr>
          <w:rFonts w:ascii="Garamond" w:hAnsi="Garamond"/>
          <w:i/>
          <w:lang w:val="sq-AL"/>
        </w:rPr>
        <w:t>provider</w:t>
      </w:r>
      <w:proofErr w:type="spellEnd"/>
      <w:r w:rsidRPr="0024739A">
        <w:rPr>
          <w:rFonts w:ascii="Garamond" w:hAnsi="Garamond"/>
          <w:lang w:val="sq-AL"/>
        </w:rPr>
        <w:t>-it dhe para</w:t>
      </w:r>
      <w:r w:rsidR="0024739A">
        <w:rPr>
          <w:rFonts w:ascii="Garamond" w:hAnsi="Garamond"/>
          <w:lang w:val="sq-AL"/>
        </w:rPr>
        <w:t>shikon kalimin në rezolucion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 xml:space="preserve"> në zonën e o</w:t>
      </w:r>
      <w:r w:rsidR="0024739A">
        <w:rPr>
          <w:rFonts w:ascii="Garamond" w:hAnsi="Garamond"/>
          <w:lang w:val="sq-AL"/>
        </w:rPr>
        <w:t>perimit të Shqipërisë në datën 1.</w:t>
      </w:r>
      <w:r w:rsidRPr="0024739A">
        <w:rPr>
          <w:rFonts w:ascii="Garamond" w:hAnsi="Garamond"/>
          <w:lang w:val="sq-AL"/>
        </w:rPr>
        <w:t>7.2026, si dhe fillimin e testimeve përkatëse deri në atë moment.</w:t>
      </w:r>
    </w:p>
    <w:p w14:paraId="2AE48FC5" w14:textId="4FAA8E8F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bCs/>
          <w:lang w:val="sq-AL"/>
        </w:rPr>
        <w:t>- Gjatë seancës dëgjimore</w:t>
      </w:r>
      <w:r w:rsidRPr="0024739A">
        <w:rPr>
          <w:rFonts w:ascii="Garamond" w:hAnsi="Garamond"/>
          <w:lang w:val="sq-AL"/>
        </w:rPr>
        <w:t>, disa palë konfirmuan gatishmëri teknike për kalimin në intervalin kohor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 xml:space="preserve">, konkretisht “OST”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dhe “</w:t>
      </w:r>
      <w:r w:rsidR="0024739A" w:rsidRPr="0024739A">
        <w:rPr>
          <w:rFonts w:ascii="Garamond" w:hAnsi="Garamond"/>
          <w:lang w:val="sq-AL"/>
        </w:rPr>
        <w:t xml:space="preserve">Devoll </w:t>
      </w:r>
      <w:proofErr w:type="spellStart"/>
      <w:r w:rsidR="0024739A" w:rsidRPr="0024739A">
        <w:rPr>
          <w:rFonts w:ascii="Garamond" w:hAnsi="Garamond"/>
          <w:lang w:val="sq-AL"/>
        </w:rPr>
        <w:t>Hydropower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ndërkohë që palë të tjera, përfshirë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“</w:t>
      </w:r>
      <w:proofErr w:type="spellStart"/>
      <w:r w:rsidRPr="0024739A">
        <w:rPr>
          <w:rFonts w:ascii="Garamond" w:hAnsi="Garamond"/>
          <w:lang w:val="sq-AL"/>
        </w:rPr>
        <w:t>FTL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., shoqatën “</w:t>
      </w:r>
      <w:proofErr w:type="spellStart"/>
      <w:r w:rsidRPr="0024739A">
        <w:rPr>
          <w:rFonts w:ascii="Garamond" w:hAnsi="Garamond"/>
          <w:lang w:val="sq-AL"/>
        </w:rPr>
        <w:t>AAES</w:t>
      </w:r>
      <w:proofErr w:type="spellEnd"/>
      <w:r w:rsidRPr="0024739A">
        <w:rPr>
          <w:rFonts w:ascii="Garamond" w:hAnsi="Garamond"/>
          <w:lang w:val="sq-AL"/>
        </w:rPr>
        <w:t>” dhe shoqatën “</w:t>
      </w:r>
      <w:proofErr w:type="spellStart"/>
      <w:r w:rsidRPr="0024739A">
        <w:rPr>
          <w:rFonts w:ascii="Garamond" w:hAnsi="Garamond"/>
          <w:lang w:val="sq-AL"/>
        </w:rPr>
        <w:t>AREA</w:t>
      </w:r>
      <w:proofErr w:type="spellEnd"/>
      <w:r w:rsidRPr="0024739A">
        <w:rPr>
          <w:rFonts w:ascii="Garamond" w:hAnsi="Garamond"/>
          <w:lang w:val="sq-AL"/>
        </w:rPr>
        <w:t>”, kërkuan shtyrjen e afatit të implementimit. Këto subjekte theksuan se implementimi i intervalit kohor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 xml:space="preserve"> vetëm në tregun e balancimit, pa harmonizim paralel me tregun në avancë dhe pa gatishmërinë teknike të ofruesve kryesorë të shërbimeve të balancimit, krijon </w:t>
      </w:r>
      <w:proofErr w:type="spellStart"/>
      <w:r w:rsidRPr="0024739A">
        <w:rPr>
          <w:rFonts w:ascii="Garamond" w:hAnsi="Garamond"/>
          <w:lang w:val="sq-AL"/>
        </w:rPr>
        <w:t>mosrakordancë</w:t>
      </w:r>
      <w:proofErr w:type="spellEnd"/>
      <w:r w:rsidRPr="0024739A">
        <w:rPr>
          <w:rFonts w:ascii="Garamond" w:hAnsi="Garamond"/>
          <w:lang w:val="sq-AL"/>
        </w:rPr>
        <w:t xml:space="preserve"> të intervaleve kohore, </w:t>
      </w:r>
      <w:proofErr w:type="spellStart"/>
      <w:r w:rsidRPr="0024739A">
        <w:rPr>
          <w:rFonts w:ascii="Garamond" w:hAnsi="Garamond"/>
          <w:lang w:val="sq-AL"/>
        </w:rPr>
        <w:t>disbalanca</w:t>
      </w:r>
      <w:proofErr w:type="spellEnd"/>
      <w:r w:rsidRPr="0024739A">
        <w:rPr>
          <w:rFonts w:ascii="Garamond" w:hAnsi="Garamond"/>
          <w:lang w:val="sq-AL"/>
        </w:rPr>
        <w:t xml:space="preserve"> artificiale, vështirësi në planifikimin korrekt të programeve, si dhe </w:t>
      </w:r>
      <w:proofErr w:type="spellStart"/>
      <w:r w:rsidRPr="0024739A">
        <w:rPr>
          <w:rFonts w:ascii="Garamond" w:hAnsi="Garamond"/>
          <w:lang w:val="sq-AL"/>
        </w:rPr>
        <w:t>impakt</w:t>
      </w:r>
      <w:proofErr w:type="spellEnd"/>
      <w:r w:rsidRPr="0024739A">
        <w:rPr>
          <w:rFonts w:ascii="Garamond" w:hAnsi="Garamond"/>
          <w:lang w:val="sq-AL"/>
        </w:rPr>
        <w:t xml:space="preserve"> financiar negativ për portofolin e pjesëmarrësve të tregut, veçanërisht për grupet e balancimit dhe prodhuesit me pë</w:t>
      </w:r>
      <w:r w:rsidR="0024739A">
        <w:rPr>
          <w:rFonts w:ascii="Garamond" w:hAnsi="Garamond"/>
          <w:lang w:val="sq-AL"/>
        </w:rPr>
        <w:t>rparësi të energjisë elektrike.</w:t>
      </w:r>
    </w:p>
    <w:p w14:paraId="67A9ABB4" w14:textId="4852833C" w:rsidR="00A02417" w:rsidRPr="0024739A" w:rsidRDefault="00A02417" w:rsidP="00A02417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- Në këtë kuadër vlerësohet se, në kushtet kur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dhe 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kanë bërë me dije afate konkrete për përgatitjet teknike përkatëse gjatë vitit 2026, zgjatja e efekteve juridike të pik</w:t>
      </w:r>
      <w:r w:rsidR="0024739A">
        <w:rPr>
          <w:rFonts w:ascii="Garamond" w:hAnsi="Garamond"/>
          <w:lang w:val="sq-AL"/>
        </w:rPr>
        <w:t>ës 1, të vendimit nr. 117, datë 3.</w:t>
      </w:r>
      <w:r w:rsidRPr="0024739A">
        <w:rPr>
          <w:rFonts w:ascii="Garamond" w:hAnsi="Garamond"/>
          <w:lang w:val="sq-AL"/>
        </w:rPr>
        <w:t>6.2025, krijon hapësirën e nevojshme për përmbushjen e detyrimeve teknike dhe realizimin e kalimit të sinkronizuar në rezolucion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>.</w:t>
      </w:r>
    </w:p>
    <w:p w14:paraId="5B6D99E9" w14:textId="71DFFEE3" w:rsidR="00A02417" w:rsidRPr="0024739A" w:rsidRDefault="00A02417" w:rsidP="00A0241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Për gjithë sa më sipër, </w:t>
      </w:r>
      <w:r w:rsidR="0024739A" w:rsidRPr="0024739A">
        <w:rPr>
          <w:rFonts w:ascii="Garamond" w:hAnsi="Garamond"/>
          <w:lang w:val="sq-AL"/>
        </w:rPr>
        <w:t xml:space="preserve">Bordi </w:t>
      </w:r>
      <w:r w:rsidR="0024739A">
        <w:rPr>
          <w:rFonts w:ascii="Garamond" w:hAnsi="Garamond"/>
          <w:lang w:val="sq-AL"/>
        </w:rPr>
        <w:t>i ERE-s</w:t>
      </w:r>
    </w:p>
    <w:p w14:paraId="36E7137B" w14:textId="644B47B1" w:rsidR="00A02417" w:rsidRPr="0024739A" w:rsidRDefault="00A02417" w:rsidP="00A02417">
      <w:pPr>
        <w:ind w:firstLine="284"/>
        <w:jc w:val="center"/>
        <w:rPr>
          <w:rFonts w:ascii="Garamond" w:hAnsi="Garamond"/>
          <w:bCs/>
        </w:rPr>
      </w:pPr>
      <w:r w:rsidRPr="0024739A">
        <w:rPr>
          <w:rFonts w:ascii="Garamond" w:hAnsi="Garamond"/>
          <w:bCs/>
        </w:rPr>
        <w:t>VENDOSI:</w:t>
      </w:r>
    </w:p>
    <w:p w14:paraId="370A3841" w14:textId="77777777" w:rsidR="00A02417" w:rsidRPr="0024739A" w:rsidRDefault="00A02417" w:rsidP="00A02417">
      <w:pPr>
        <w:ind w:firstLine="284"/>
        <w:jc w:val="center"/>
        <w:rPr>
          <w:rFonts w:ascii="Garamond" w:hAnsi="Garamond"/>
          <w:bCs/>
        </w:rPr>
      </w:pPr>
    </w:p>
    <w:p w14:paraId="59E318E5" w14:textId="479F1720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24739A">
        <w:rPr>
          <w:rFonts w:ascii="Garamond" w:hAnsi="Garamond"/>
          <w:lang w:val="sq-AL"/>
        </w:rPr>
        <w:t xml:space="preserve">1. Zgjatjen e efekteve juridike të pikës 1, të vendimit të </w:t>
      </w:r>
      <w:r w:rsidR="0024739A" w:rsidRPr="0024739A">
        <w:rPr>
          <w:rFonts w:ascii="Garamond" w:hAnsi="Garamond"/>
          <w:lang w:val="sq-AL"/>
        </w:rPr>
        <w:t xml:space="preserve">Bordit </w:t>
      </w:r>
      <w:r w:rsidR="0024739A">
        <w:rPr>
          <w:rFonts w:ascii="Garamond" w:hAnsi="Garamond"/>
          <w:lang w:val="sq-AL"/>
        </w:rPr>
        <w:t>të ERE-s nr. 117, datë 3.</w:t>
      </w:r>
      <w:r w:rsidRPr="0024739A">
        <w:rPr>
          <w:rFonts w:ascii="Garamond" w:hAnsi="Garamond"/>
          <w:lang w:val="sq-AL"/>
        </w:rPr>
        <w:t>6.2025</w:t>
      </w:r>
      <w:r w:rsidR="0024739A">
        <w:rPr>
          <w:rFonts w:ascii="Garamond" w:hAnsi="Garamond"/>
          <w:lang w:val="sq-AL"/>
        </w:rPr>
        <w:t>, deri më 30.</w:t>
      </w:r>
      <w:r w:rsidRPr="0024739A">
        <w:rPr>
          <w:rFonts w:ascii="Garamond" w:hAnsi="Garamond"/>
          <w:lang w:val="sq-AL"/>
        </w:rPr>
        <w:t>6.2026.</w:t>
      </w:r>
    </w:p>
    <w:p w14:paraId="783EE068" w14:textId="4706EC7C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lastRenderedPageBreak/>
        <w:t xml:space="preserve">2. </w:t>
      </w:r>
      <w:r w:rsidR="0024739A">
        <w:rPr>
          <w:rFonts w:ascii="Garamond" w:hAnsi="Garamond"/>
          <w:lang w:val="sq-AL"/>
        </w:rPr>
        <w:t>“</w:t>
      </w:r>
      <w:r w:rsidRPr="0024739A">
        <w:rPr>
          <w:rFonts w:ascii="Garamond" w:hAnsi="Garamond"/>
          <w:lang w:val="sq-AL"/>
        </w:rPr>
        <w:t>OST</w:t>
      </w:r>
      <w:r w:rsidR="0024739A">
        <w:rPr>
          <w:rFonts w:ascii="Garamond" w:hAnsi="Garamond"/>
          <w:lang w:val="sq-AL"/>
        </w:rPr>
        <w:t>”</w:t>
      </w:r>
      <w:r w:rsidRPr="0024739A">
        <w:rPr>
          <w:rFonts w:ascii="Garamond" w:hAnsi="Garamond"/>
          <w:lang w:val="sq-AL"/>
        </w:rPr>
        <w:t xml:space="preserve">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të bashkëveprojë me 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 xml:space="preserve">., e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="0024739A">
        <w:rPr>
          <w:rFonts w:ascii="Garamond" w:hAnsi="Garamond"/>
          <w:lang w:val="sq-AL"/>
        </w:rPr>
        <w:t>.,</w:t>
      </w:r>
      <w:r w:rsidRPr="0024739A">
        <w:rPr>
          <w:rFonts w:ascii="Garamond" w:hAnsi="Garamond"/>
          <w:lang w:val="sq-AL"/>
        </w:rPr>
        <w:t xml:space="preserve"> si dhe të vijojë komunikimin me të gjithë pjesëtarët e tregut</w:t>
      </w:r>
      <w:r w:rsidR="0024739A">
        <w:rPr>
          <w:rFonts w:ascii="Garamond" w:hAnsi="Garamond"/>
          <w:lang w:val="sq-AL"/>
        </w:rPr>
        <w:t>,</w:t>
      </w:r>
      <w:r w:rsidRPr="0024739A">
        <w:rPr>
          <w:rFonts w:ascii="Garamond" w:hAnsi="Garamond"/>
          <w:lang w:val="sq-AL"/>
        </w:rPr>
        <w:t xml:space="preserve"> lidhur me gatishmërinë e tyre për impl</w:t>
      </w:r>
      <w:r w:rsidR="0024739A">
        <w:rPr>
          <w:rFonts w:ascii="Garamond" w:hAnsi="Garamond"/>
          <w:lang w:val="sq-AL"/>
        </w:rPr>
        <w:t>ementimin e intervalit kohor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>.</w:t>
      </w:r>
    </w:p>
    <w:p w14:paraId="1F33E01B" w14:textId="1D919963" w:rsidR="00A02417" w:rsidRPr="0024739A" w:rsidRDefault="0024739A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3.</w:t>
      </w:r>
      <w:r w:rsidR="00A02417" w:rsidRPr="0024739A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>“</w:t>
      </w:r>
      <w:r w:rsidR="00A02417" w:rsidRPr="0024739A">
        <w:rPr>
          <w:rFonts w:ascii="Garamond" w:hAnsi="Garamond"/>
          <w:lang w:val="sq-AL"/>
        </w:rPr>
        <w:t>OST</w:t>
      </w:r>
      <w:r>
        <w:rPr>
          <w:rFonts w:ascii="Garamond" w:hAnsi="Garamond"/>
          <w:lang w:val="sq-AL"/>
        </w:rPr>
        <w:t>”</w:t>
      </w:r>
      <w:r w:rsidR="004C136A">
        <w:rPr>
          <w:rFonts w:ascii="Garamond" w:hAnsi="Garamond"/>
          <w:lang w:val="sq-AL"/>
        </w:rPr>
        <w:t xml:space="preserve"> </w:t>
      </w:r>
      <w:proofErr w:type="spellStart"/>
      <w:r w:rsidR="00A02417" w:rsidRPr="0024739A">
        <w:rPr>
          <w:rFonts w:ascii="Garamond" w:hAnsi="Garamond"/>
          <w:lang w:val="sq-AL"/>
        </w:rPr>
        <w:t>sh.a</w:t>
      </w:r>
      <w:proofErr w:type="spellEnd"/>
      <w:r w:rsidR="00A02417" w:rsidRPr="0024739A">
        <w:rPr>
          <w:rFonts w:ascii="Garamond" w:hAnsi="Garamond"/>
          <w:lang w:val="sq-AL"/>
        </w:rPr>
        <w:t>. të raportojë çdo muaj në ERE dhe të vijojë me testimet përkatëse për implementimin e intervali</w:t>
      </w:r>
      <w:r>
        <w:rPr>
          <w:rFonts w:ascii="Garamond" w:hAnsi="Garamond"/>
          <w:lang w:val="sq-AL"/>
        </w:rPr>
        <w:t>t kohor 15-</w:t>
      </w:r>
      <w:proofErr w:type="spellStart"/>
      <w:r w:rsidR="00A02417" w:rsidRPr="0024739A">
        <w:rPr>
          <w:rFonts w:ascii="Garamond" w:hAnsi="Garamond"/>
          <w:lang w:val="sq-AL"/>
        </w:rPr>
        <w:t>minutësh</w:t>
      </w:r>
      <w:proofErr w:type="spellEnd"/>
      <w:r w:rsidR="00A02417" w:rsidRPr="0024739A">
        <w:rPr>
          <w:rFonts w:ascii="Garamond" w:hAnsi="Garamond"/>
          <w:lang w:val="sq-AL"/>
        </w:rPr>
        <w:t>.</w:t>
      </w:r>
    </w:p>
    <w:p w14:paraId="24293C0F" w14:textId="6880D249" w:rsidR="00A02417" w:rsidRPr="0024739A" w:rsidRDefault="00A02417" w:rsidP="00A024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739A">
        <w:rPr>
          <w:rFonts w:ascii="Garamond" w:hAnsi="Garamond"/>
          <w:lang w:val="sq-AL"/>
        </w:rPr>
        <w:t xml:space="preserve">4. “KESH”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dhe “</w:t>
      </w:r>
      <w:proofErr w:type="spellStart"/>
      <w:r w:rsidRPr="0024739A">
        <w:rPr>
          <w:rFonts w:ascii="Garamond" w:hAnsi="Garamond"/>
          <w:lang w:val="sq-AL"/>
        </w:rPr>
        <w:t>ALPEX</w:t>
      </w:r>
      <w:proofErr w:type="spellEnd"/>
      <w:r w:rsidRPr="0024739A">
        <w:rPr>
          <w:rFonts w:ascii="Garamond" w:hAnsi="Garamond"/>
          <w:lang w:val="sq-AL"/>
        </w:rPr>
        <w:t xml:space="preserve">” </w:t>
      </w:r>
      <w:proofErr w:type="spellStart"/>
      <w:r w:rsidRPr="0024739A">
        <w:rPr>
          <w:rFonts w:ascii="Garamond" w:hAnsi="Garamond"/>
          <w:lang w:val="sq-AL"/>
        </w:rPr>
        <w:t>sh.a</w:t>
      </w:r>
      <w:proofErr w:type="spellEnd"/>
      <w:r w:rsidRPr="0024739A">
        <w:rPr>
          <w:rFonts w:ascii="Garamond" w:hAnsi="Garamond"/>
          <w:lang w:val="sq-AL"/>
        </w:rPr>
        <w:t>. të raportojnë çdo dy</w:t>
      </w:r>
      <w:r w:rsidR="004C136A">
        <w:rPr>
          <w:rFonts w:ascii="Garamond" w:hAnsi="Garamond"/>
          <w:lang w:val="sq-AL"/>
        </w:rPr>
        <w:t xml:space="preserve"> </w:t>
      </w:r>
      <w:r w:rsidRPr="0024739A">
        <w:rPr>
          <w:rFonts w:ascii="Garamond" w:hAnsi="Garamond"/>
          <w:lang w:val="sq-AL"/>
        </w:rPr>
        <w:t>(2) muaj në ERE, përkatësisht lidhur me zbatimin e projektit që mundëson impl</w:t>
      </w:r>
      <w:r w:rsidR="0024739A">
        <w:rPr>
          <w:rFonts w:ascii="Garamond" w:hAnsi="Garamond"/>
          <w:lang w:val="sq-AL"/>
        </w:rPr>
        <w:t>ementimin e intervalit kohor 15-</w:t>
      </w:r>
      <w:proofErr w:type="spellStart"/>
      <w:r w:rsidRPr="0024739A">
        <w:rPr>
          <w:rFonts w:ascii="Garamond" w:hAnsi="Garamond"/>
          <w:lang w:val="sq-AL"/>
        </w:rPr>
        <w:t>minutësh</w:t>
      </w:r>
      <w:proofErr w:type="spellEnd"/>
      <w:r w:rsidRPr="0024739A">
        <w:rPr>
          <w:rFonts w:ascii="Garamond" w:hAnsi="Garamond"/>
          <w:lang w:val="sq-AL"/>
        </w:rPr>
        <w:t xml:space="preserve"> në tregun e balancimit dhe mbi ecurinë e përzgjedhjes së ofruesit të shërbimit përkatës.</w:t>
      </w:r>
    </w:p>
    <w:p w14:paraId="5CF1D387" w14:textId="7F08F564" w:rsidR="00A02417" w:rsidRPr="0024739A" w:rsidRDefault="00A02417" w:rsidP="00076A10">
      <w:pPr>
        <w:pStyle w:val="ListParagraph"/>
        <w:ind w:left="0" w:firstLine="284"/>
        <w:jc w:val="both"/>
        <w:rPr>
          <w:rFonts w:ascii="Garamond" w:hAnsi="Garamond"/>
        </w:rPr>
      </w:pPr>
      <w:r w:rsidRPr="0024739A">
        <w:rPr>
          <w:rFonts w:ascii="Garamond" w:hAnsi="Garamond"/>
        </w:rPr>
        <w:t>5. Drejtoria e Monitorimit të Tregut dh</w:t>
      </w:r>
      <w:r w:rsidR="0024739A">
        <w:rPr>
          <w:rFonts w:ascii="Garamond" w:hAnsi="Garamond"/>
        </w:rPr>
        <w:t>e Mbikëqyrjes së të Licencuarve</w:t>
      </w:r>
      <w:r w:rsidRPr="0024739A">
        <w:rPr>
          <w:rFonts w:ascii="Garamond" w:hAnsi="Garamond"/>
        </w:rPr>
        <w:t xml:space="preserve"> të njoftojë palët e interesit për vendimin e </w:t>
      </w:r>
      <w:r w:rsidR="0024739A" w:rsidRPr="0024739A">
        <w:rPr>
          <w:rFonts w:ascii="Garamond" w:hAnsi="Garamond"/>
        </w:rPr>
        <w:t xml:space="preserve">Bordit </w:t>
      </w:r>
      <w:r w:rsidRPr="0024739A">
        <w:rPr>
          <w:rFonts w:ascii="Garamond" w:hAnsi="Garamond"/>
        </w:rPr>
        <w:t>të ERE-s.</w:t>
      </w:r>
    </w:p>
    <w:p w14:paraId="4BE1B379" w14:textId="31F90C2F" w:rsidR="00A02417" w:rsidRPr="0024739A" w:rsidRDefault="00A02417" w:rsidP="00076A10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24739A">
        <w:rPr>
          <w:rFonts w:ascii="Garamond" w:hAnsi="Garamond"/>
          <w:lang w:val="sq-AL"/>
        </w:rPr>
        <w:t>Ky vendim hyn në fuqi menjëherë.</w:t>
      </w:r>
    </w:p>
    <w:p w14:paraId="2CAF09EA" w14:textId="47DEF2E0" w:rsidR="00A02417" w:rsidRPr="0024739A" w:rsidRDefault="00A02417" w:rsidP="00076A10">
      <w:pPr>
        <w:ind w:firstLine="284"/>
        <w:jc w:val="both"/>
        <w:rPr>
          <w:rFonts w:ascii="Garamond" w:hAnsi="Garamond"/>
        </w:rPr>
      </w:pPr>
      <w:r w:rsidRPr="0024739A">
        <w:rPr>
          <w:rFonts w:ascii="Garamond" w:hAnsi="Garamond" w:cs="Segoe UI"/>
        </w:rPr>
        <w:t>Çdo palë e përfshirë në këtë procedurë mund t’i kërkojë ERE-s,</w:t>
      </w:r>
      <w:r w:rsidRPr="0024739A">
        <w:rPr>
          <w:rFonts w:ascii="Garamond" w:hAnsi="Garamond"/>
        </w:rPr>
        <w:t xml:space="preserve"> brenda 7 ditëve kalendarike nga data e marrjes së vendimit, rishikimin e vendimit të </w:t>
      </w:r>
      <w:r w:rsidR="004C136A" w:rsidRPr="0024739A">
        <w:rPr>
          <w:rFonts w:ascii="Garamond" w:hAnsi="Garamond"/>
        </w:rPr>
        <w:t xml:space="preserve">Bordit </w:t>
      </w:r>
      <w:r w:rsidRPr="0024739A">
        <w:rPr>
          <w:rFonts w:ascii="Garamond" w:hAnsi="Garamond"/>
        </w:rPr>
        <w:t xml:space="preserve">në rast se ka siguruar prova të reja që mund ta çojnë </w:t>
      </w:r>
      <w:r w:rsidR="004C136A" w:rsidRPr="0024739A">
        <w:rPr>
          <w:rFonts w:ascii="Garamond" w:hAnsi="Garamond"/>
        </w:rPr>
        <w:t xml:space="preserve">Bordin </w:t>
      </w:r>
      <w:r w:rsidRPr="0024739A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C68B94" w14:textId="5BBDB59F" w:rsidR="00A02417" w:rsidRPr="0024739A" w:rsidRDefault="00A02417" w:rsidP="00076A10">
      <w:pPr>
        <w:ind w:firstLine="284"/>
        <w:jc w:val="both"/>
        <w:rPr>
          <w:rFonts w:ascii="Garamond" w:hAnsi="Garamond"/>
        </w:rPr>
      </w:pPr>
      <w:r w:rsidRPr="0024739A">
        <w:rPr>
          <w:rFonts w:ascii="Garamond" w:hAnsi="Garamond"/>
        </w:rPr>
        <w:t>Ky vendim botohet në Fletoren Zyrtare.</w:t>
      </w:r>
      <w:bookmarkStart w:id="0" w:name="_GoBack"/>
      <w:bookmarkEnd w:id="0"/>
    </w:p>
    <w:p w14:paraId="52720BF3" w14:textId="77777777" w:rsidR="00A02417" w:rsidRPr="0024739A" w:rsidRDefault="00A02417" w:rsidP="00A02417">
      <w:pPr>
        <w:ind w:firstLine="284"/>
        <w:jc w:val="right"/>
        <w:rPr>
          <w:rFonts w:ascii="Garamond" w:hAnsi="Garamond"/>
          <w:bCs/>
        </w:rPr>
      </w:pPr>
    </w:p>
    <w:p w14:paraId="28B80F73" w14:textId="520B2C83" w:rsidR="00216734" w:rsidRPr="0024739A" w:rsidRDefault="00216734" w:rsidP="00117029">
      <w:pPr>
        <w:spacing w:line="276" w:lineRule="auto"/>
        <w:rPr>
          <w:rFonts w:eastAsia="Calibri"/>
          <w:b/>
        </w:rPr>
      </w:pPr>
    </w:p>
    <w:p w14:paraId="21099B93" w14:textId="0BA51203" w:rsidR="00A02417" w:rsidRPr="0024739A" w:rsidRDefault="00A02417" w:rsidP="00A02417">
      <w:pPr>
        <w:ind w:firstLine="284"/>
        <w:jc w:val="right"/>
        <w:rPr>
          <w:rFonts w:ascii="Garamond" w:hAnsi="Garamond"/>
          <w:bCs/>
        </w:rPr>
      </w:pPr>
      <w:r w:rsidRPr="0024739A">
        <w:rPr>
          <w:rFonts w:ascii="Garamond" w:hAnsi="Garamond"/>
          <w:bCs/>
        </w:rPr>
        <w:t>KRYETAR</w:t>
      </w:r>
    </w:p>
    <w:p w14:paraId="08A213C6" w14:textId="3C3C00AD" w:rsidR="00A02417" w:rsidRPr="0024739A" w:rsidRDefault="00A02417" w:rsidP="00A02417">
      <w:pPr>
        <w:ind w:firstLine="284"/>
        <w:jc w:val="right"/>
        <w:rPr>
          <w:rFonts w:ascii="Garamond" w:hAnsi="Garamond"/>
          <w:b/>
          <w:bCs/>
        </w:rPr>
      </w:pPr>
      <w:r w:rsidRPr="0024739A">
        <w:rPr>
          <w:rFonts w:ascii="Garamond" w:hAnsi="Garamond"/>
          <w:b/>
          <w:bCs/>
        </w:rPr>
        <w:t xml:space="preserve">Petrit </w:t>
      </w:r>
      <w:proofErr w:type="spellStart"/>
      <w:r w:rsidRPr="0024739A">
        <w:rPr>
          <w:rFonts w:ascii="Garamond" w:hAnsi="Garamond"/>
          <w:b/>
          <w:bCs/>
        </w:rPr>
        <w:t>Ahmeti</w:t>
      </w:r>
      <w:proofErr w:type="spellEnd"/>
    </w:p>
    <w:sectPr w:rsidR="00A02417" w:rsidRPr="0024739A">
      <w:footerReference w:type="default" r:id="rId24"/>
      <w:pgSz w:w="12240" w:h="15840"/>
      <w:pgMar w:top="360" w:right="1440" w:bottom="1440" w:left="1440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023A2" w14:textId="77777777" w:rsidR="004C136A" w:rsidRDefault="004C136A">
      <w:r>
        <w:separator/>
      </w:r>
    </w:p>
  </w:endnote>
  <w:endnote w:type="continuationSeparator" w:id="0">
    <w:p w14:paraId="1E07973E" w14:textId="77777777" w:rsidR="004C136A" w:rsidRDefault="004C136A">
      <w:r>
        <w:continuationSeparator/>
      </w:r>
    </w:p>
  </w:endnote>
  <w:endnote w:type="continuationNotice" w:id="1">
    <w:p w14:paraId="103F635E" w14:textId="77777777" w:rsidR="004C136A" w:rsidRDefault="004C1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1CD16" w14:textId="77777777" w:rsidR="004C136A" w:rsidRPr="00C84AFA" w:rsidRDefault="004C136A" w:rsidP="00C84AFA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01B63" w14:textId="77777777" w:rsidR="004C136A" w:rsidRDefault="004C136A">
      <w:r>
        <w:separator/>
      </w:r>
    </w:p>
  </w:footnote>
  <w:footnote w:type="continuationSeparator" w:id="0">
    <w:p w14:paraId="3FED5CD9" w14:textId="77777777" w:rsidR="004C136A" w:rsidRDefault="004C136A">
      <w:r>
        <w:continuationSeparator/>
      </w:r>
    </w:p>
  </w:footnote>
  <w:footnote w:type="continuationNotice" w:id="1">
    <w:p w14:paraId="4ACA840B" w14:textId="77777777" w:rsidR="004C136A" w:rsidRDefault="004C13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AEA7CD1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2BF0E6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B3C78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F002AC"/>
    <w:lvl w:ilvl="0" w:tplc="44BEC1C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3629542"/>
    <w:lvl w:ilvl="0" w:tplc="D69CA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7E8C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B7E4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BFC0D3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34529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50A73"/>
    <w:multiLevelType w:val="multilevel"/>
    <w:tmpl w:val="FCEC6E5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A72DA3"/>
    <w:multiLevelType w:val="hybridMultilevel"/>
    <w:tmpl w:val="33943FF8"/>
    <w:lvl w:ilvl="0" w:tplc="9AEA98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2D359A"/>
    <w:multiLevelType w:val="multilevel"/>
    <w:tmpl w:val="4230760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274F55"/>
    <w:multiLevelType w:val="multilevel"/>
    <w:tmpl w:val="7050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FE7A24"/>
    <w:multiLevelType w:val="multilevel"/>
    <w:tmpl w:val="2D2EB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7B5614"/>
    <w:multiLevelType w:val="multilevel"/>
    <w:tmpl w:val="2CBC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7D2CCD"/>
    <w:multiLevelType w:val="multilevel"/>
    <w:tmpl w:val="CCE60C5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3C67EF"/>
    <w:multiLevelType w:val="hybridMultilevel"/>
    <w:tmpl w:val="4540F6DC"/>
    <w:lvl w:ilvl="0" w:tplc="1DE2E10A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BB68A9"/>
    <w:multiLevelType w:val="multilevel"/>
    <w:tmpl w:val="DCD0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F83B44"/>
    <w:multiLevelType w:val="multilevel"/>
    <w:tmpl w:val="BABC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14BD6"/>
    <w:multiLevelType w:val="multilevel"/>
    <w:tmpl w:val="26B2F38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2E1D9D"/>
    <w:multiLevelType w:val="multilevel"/>
    <w:tmpl w:val="71FC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4337E6"/>
    <w:multiLevelType w:val="multilevel"/>
    <w:tmpl w:val="6ACC802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6F21DD"/>
    <w:multiLevelType w:val="multilevel"/>
    <w:tmpl w:val="A8D8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B553C5"/>
    <w:multiLevelType w:val="hybridMultilevel"/>
    <w:tmpl w:val="E5B29176"/>
    <w:lvl w:ilvl="0" w:tplc="B8D8B84E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637B65"/>
    <w:multiLevelType w:val="hybridMultilevel"/>
    <w:tmpl w:val="4A0AC028"/>
    <w:lvl w:ilvl="0" w:tplc="53F8B0E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6EEC1018"/>
    <w:multiLevelType w:val="multilevel"/>
    <w:tmpl w:val="1DCCA1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276CFB"/>
    <w:multiLevelType w:val="multilevel"/>
    <w:tmpl w:val="4C5CE39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541EEE"/>
    <w:multiLevelType w:val="multilevel"/>
    <w:tmpl w:val="B55A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8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6"/>
  </w:num>
  <w:num w:numId="12">
    <w:abstractNumId w:val="9"/>
  </w:num>
  <w:num w:numId="13">
    <w:abstractNumId w:val="15"/>
  </w:num>
  <w:num w:numId="14">
    <w:abstractNumId w:val="12"/>
  </w:num>
  <w:num w:numId="15">
    <w:abstractNumId w:val="26"/>
  </w:num>
  <w:num w:numId="16">
    <w:abstractNumId w:val="22"/>
  </w:num>
  <w:num w:numId="17">
    <w:abstractNumId w:val="25"/>
  </w:num>
  <w:num w:numId="18">
    <w:abstractNumId w:val="24"/>
  </w:num>
  <w:num w:numId="19">
    <w:abstractNumId w:val="11"/>
  </w:num>
  <w:num w:numId="20">
    <w:abstractNumId w:val="16"/>
  </w:num>
  <w:num w:numId="21">
    <w:abstractNumId w:val="17"/>
  </w:num>
  <w:num w:numId="22">
    <w:abstractNumId w:val="29"/>
  </w:num>
  <w:num w:numId="23">
    <w:abstractNumId w:val="23"/>
  </w:num>
  <w:num w:numId="24">
    <w:abstractNumId w:val="19"/>
  </w:num>
  <w:num w:numId="25">
    <w:abstractNumId w:val="28"/>
  </w:num>
  <w:num w:numId="26">
    <w:abstractNumId w:val="20"/>
  </w:num>
  <w:num w:numId="27">
    <w:abstractNumId w:val="21"/>
  </w:num>
  <w:num w:numId="28">
    <w:abstractNumId w:val="14"/>
  </w:num>
  <w:num w:numId="29">
    <w:abstractNumId w:val="13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53A"/>
    <w:rsid w:val="00076A10"/>
    <w:rsid w:val="000F4576"/>
    <w:rsid w:val="00117029"/>
    <w:rsid w:val="0012249F"/>
    <w:rsid w:val="001538BF"/>
    <w:rsid w:val="00156AB6"/>
    <w:rsid w:val="001B0D6E"/>
    <w:rsid w:val="001B7464"/>
    <w:rsid w:val="001C3B58"/>
    <w:rsid w:val="001F1486"/>
    <w:rsid w:val="00216734"/>
    <w:rsid w:val="0024739A"/>
    <w:rsid w:val="003438FA"/>
    <w:rsid w:val="00350EAA"/>
    <w:rsid w:val="00444C5E"/>
    <w:rsid w:val="004A4F2E"/>
    <w:rsid w:val="004A6FF1"/>
    <w:rsid w:val="004C136A"/>
    <w:rsid w:val="00513D40"/>
    <w:rsid w:val="00562CF8"/>
    <w:rsid w:val="00580EDC"/>
    <w:rsid w:val="005B6862"/>
    <w:rsid w:val="00633490"/>
    <w:rsid w:val="00681DD7"/>
    <w:rsid w:val="006C13D5"/>
    <w:rsid w:val="00723DA8"/>
    <w:rsid w:val="0077253A"/>
    <w:rsid w:val="00801AB7"/>
    <w:rsid w:val="00824DFC"/>
    <w:rsid w:val="00830898"/>
    <w:rsid w:val="00923771"/>
    <w:rsid w:val="009573D7"/>
    <w:rsid w:val="009A5CC6"/>
    <w:rsid w:val="00A02417"/>
    <w:rsid w:val="00A10DDF"/>
    <w:rsid w:val="00A8485E"/>
    <w:rsid w:val="00A957D9"/>
    <w:rsid w:val="00AA3613"/>
    <w:rsid w:val="00AD011D"/>
    <w:rsid w:val="00B32C08"/>
    <w:rsid w:val="00BB0331"/>
    <w:rsid w:val="00BD00FC"/>
    <w:rsid w:val="00BF3773"/>
    <w:rsid w:val="00C84AFA"/>
    <w:rsid w:val="00CB4D18"/>
    <w:rsid w:val="00CC4171"/>
    <w:rsid w:val="00CD321C"/>
    <w:rsid w:val="00D34DA4"/>
    <w:rsid w:val="00DD6A30"/>
    <w:rsid w:val="00E231E9"/>
    <w:rsid w:val="00E535A0"/>
    <w:rsid w:val="00EA6E68"/>
    <w:rsid w:val="00F6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3CA9"/>
  <w15:docId w15:val="{1E518503-2897-400D-80B2-6E5F6D86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37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1">
    <w:name w:val="p1"/>
    <w:basedOn w:val="Normal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2377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DD6A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8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0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4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2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42C3B735C48AD8DA842CD33FC8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2025-12-29T12:29:20Z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implementimin e intervalit kohor 15 minuta në operimin e proceseve në tregun e balancimit</Titulli>
    <Modifikuesi xmlns="0e656187-b300-4fb0-8bf4-3a50f872073c">elnejda.cokalli</Modifikuesi>
    <Nr_x002e__x0020_prot_x0020_QBZ xmlns="0e656187-b300-4fb0-8bf4-3a50f872073c">2208/1</Nr_x002e__x0020_prot_x0020_QBZ>
    <Data_x0020_e_x0020_Modifikimit xmlns="0e656187-b300-4fb0-8bf4-3a50f872073c">2025-12-30T12:38:08Z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42C3B735C48AD8DA842CD33FC8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FE9E9CB-99BF-4B6C-B434-1A1D598E3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3BA08A51-A2A9-4B41-9B72-8F7B791019D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1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E3EDEB83-5FEC-46EC-BD86-B3BA87C4AED8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8F600482-FF2C-4D72-96AF-11D6997E4644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6F054699-FC7A-420B-A4C0-F567D226D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345CCCB8-9E81-4D5E-9449-88F047BD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implementimin e intervalit kohor 15 minuta në operimin e proceseve në tregun e balancimit</vt:lpstr>
    </vt:vector>
  </TitlesOfParts>
  <Company>Hewlett-Packard Company</Company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implementimin e intervalit kohor 15 minuta në operimin e proceseve në tregun e balancimit</dc:title>
  <dc:creator>DJZM</dc:creator>
  <cp:lastModifiedBy>Fjora Cahani</cp:lastModifiedBy>
  <cp:revision>6</cp:revision>
  <cp:lastPrinted>2025-05-30T12:09:00Z</cp:lastPrinted>
  <dcterms:created xsi:type="dcterms:W3CDTF">2025-12-24T15:28:00Z</dcterms:created>
  <dcterms:modified xsi:type="dcterms:W3CDTF">2026-01-05T10:46:00Z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f0320980f6f543348ac6db18cfa27fae</vt:lpwstr>
  </property>
</Properties>
</file>