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DD14E5" w14:textId="77777777" w:rsidR="005E687E" w:rsidRPr="00AB754B" w:rsidRDefault="00D1409C" w:rsidP="00AB754B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AB754B">
        <w:rPr>
          <w:rFonts w:ascii="Garamond" w:eastAsia="Calibri" w:hAnsi="Garamond"/>
          <w:b/>
          <w:bCs/>
        </w:rPr>
        <w:t>VENDIM</w:t>
      </w:r>
    </w:p>
    <w:p w14:paraId="13775FC0" w14:textId="029E3CA2" w:rsidR="005E687E" w:rsidRDefault="00D1409C" w:rsidP="00AB754B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AB754B">
        <w:rPr>
          <w:rFonts w:ascii="Garamond" w:eastAsia="Calibri" w:hAnsi="Garamond"/>
          <w:b/>
          <w:bCs/>
        </w:rPr>
        <w:t xml:space="preserve">Nr. 70, </w:t>
      </w:r>
      <w:r w:rsidR="000017E0" w:rsidRPr="00AB754B">
        <w:rPr>
          <w:rFonts w:ascii="Garamond" w:eastAsia="Calibri" w:hAnsi="Garamond"/>
          <w:b/>
          <w:bCs/>
        </w:rPr>
        <w:t xml:space="preserve">datë </w:t>
      </w:r>
      <w:r w:rsidRPr="00AB754B">
        <w:rPr>
          <w:rFonts w:ascii="Garamond" w:eastAsia="Calibri" w:hAnsi="Garamond"/>
          <w:b/>
          <w:bCs/>
        </w:rPr>
        <w:t>10.3.2026</w:t>
      </w:r>
    </w:p>
    <w:p w14:paraId="4AAA762C" w14:textId="77777777" w:rsidR="00AB754B" w:rsidRPr="00AB754B" w:rsidRDefault="00AB754B" w:rsidP="00AB754B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</w:p>
    <w:p w14:paraId="6A6F4075" w14:textId="749D463E" w:rsidR="005E687E" w:rsidRDefault="00D1409C" w:rsidP="00AB754B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AB754B">
        <w:rPr>
          <w:rFonts w:ascii="Garamond" w:hAnsi="Garamond"/>
          <w:b/>
        </w:rPr>
        <w:t>MBI</w:t>
      </w:r>
      <w:r w:rsidR="00AB754B" w:rsidRPr="00AB754B">
        <w:rPr>
          <w:rFonts w:ascii="Garamond" w:hAnsi="Garamond"/>
          <w:b/>
        </w:rPr>
        <w:t xml:space="preserve"> </w:t>
      </w:r>
      <w:r w:rsidRPr="00AB754B">
        <w:rPr>
          <w:rFonts w:ascii="Garamond" w:hAnsi="Garamond"/>
          <w:b/>
        </w:rPr>
        <w:t>FILLIMIN E PROCEDURËS PËR SHQYRTIMIN E KËRKESËS SË SHOQËRISË “</w:t>
      </w:r>
      <w:proofErr w:type="spellStart"/>
      <w:r w:rsidRPr="00AB754B">
        <w:rPr>
          <w:rFonts w:ascii="Garamond" w:hAnsi="Garamond"/>
          <w:b/>
        </w:rPr>
        <w:t>GSA</w:t>
      </w:r>
      <w:proofErr w:type="spellEnd"/>
      <w:r w:rsidRPr="00AB754B">
        <w:rPr>
          <w:rFonts w:ascii="Garamond" w:hAnsi="Garamond"/>
          <w:b/>
        </w:rPr>
        <w:t>” SHPK PËR LICENCIM NË VEPRIMTARINË E TREGTIMIT TË ENERGJISË ELEKTRIKE</w:t>
      </w:r>
    </w:p>
    <w:p w14:paraId="556A752C" w14:textId="77777777" w:rsidR="00AB754B" w:rsidRPr="00AB754B" w:rsidRDefault="00AB754B" w:rsidP="00AB754B">
      <w:pPr>
        <w:spacing w:after="0" w:line="240" w:lineRule="auto"/>
        <w:ind w:firstLine="284"/>
        <w:jc w:val="center"/>
        <w:rPr>
          <w:rFonts w:ascii="Garamond" w:hAnsi="Garamond"/>
          <w:b/>
        </w:rPr>
      </w:pPr>
    </w:p>
    <w:p w14:paraId="4908BD64" w14:textId="7BB86F93" w:rsidR="005E687E" w:rsidRPr="007E59BA" w:rsidRDefault="00D1409C" w:rsidP="00AB754B">
      <w:pPr>
        <w:spacing w:after="0" w:line="240" w:lineRule="auto"/>
        <w:ind w:firstLine="284"/>
        <w:rPr>
          <w:rFonts w:ascii="Garamond" w:eastAsia="Calibri" w:hAnsi="Garamond"/>
        </w:rPr>
      </w:pPr>
      <w:r w:rsidRPr="00AB754B">
        <w:rPr>
          <w:rFonts w:ascii="Garamond" w:eastAsia="Calibri" w:hAnsi="Garamond"/>
        </w:rPr>
        <w:t>Në mb</w:t>
      </w:r>
      <w:bookmarkStart w:id="0" w:name="_Hlk224118468"/>
      <w:r w:rsidRPr="00AB754B">
        <w:rPr>
          <w:rFonts w:ascii="Garamond" w:eastAsia="Calibri" w:hAnsi="Garamond"/>
        </w:rPr>
        <w:t>ë</w:t>
      </w:r>
      <w:bookmarkEnd w:id="0"/>
      <w:r w:rsidRPr="00AB754B">
        <w:rPr>
          <w:rFonts w:ascii="Garamond" w:eastAsia="Calibri" w:hAnsi="Garamond"/>
        </w:rPr>
        <w:t xml:space="preserve">shtetje të neneve 16 dhe nenit 37, pika 2, </w:t>
      </w:r>
      <w:r w:rsidR="007E59BA">
        <w:rPr>
          <w:rFonts w:ascii="Garamond" w:eastAsia="Calibri" w:hAnsi="Garamond"/>
        </w:rPr>
        <w:t>germa</w:t>
      </w:r>
      <w:r w:rsidRPr="00AB754B">
        <w:rPr>
          <w:rFonts w:ascii="Garamond" w:eastAsia="Calibri" w:hAnsi="Garamond"/>
        </w:rPr>
        <w:t xml:space="preserve"> “d”, të ligjit nr. 43/2015</w:t>
      </w:r>
      <w:r w:rsidR="00EF1259">
        <w:rPr>
          <w:rFonts w:ascii="Garamond" w:eastAsia="Calibri" w:hAnsi="Garamond"/>
        </w:rPr>
        <w:t>,</w:t>
      </w:r>
      <w:r w:rsidRPr="00AB754B">
        <w:rPr>
          <w:rFonts w:ascii="Garamond" w:eastAsia="Calibri" w:hAnsi="Garamond"/>
        </w:rPr>
        <w:t xml:space="preserve"> </w:t>
      </w:r>
      <w:r w:rsidRPr="007E59BA">
        <w:rPr>
          <w:rFonts w:ascii="Garamond" w:eastAsia="Calibri" w:hAnsi="Garamond"/>
        </w:rPr>
        <w:t>“Për sektorin e</w:t>
      </w:r>
      <w:r w:rsidRPr="00AB754B">
        <w:rPr>
          <w:rFonts w:ascii="Garamond" w:eastAsia="Calibri" w:hAnsi="Garamond"/>
          <w:i/>
          <w:iCs/>
        </w:rPr>
        <w:t xml:space="preserve"> </w:t>
      </w:r>
      <w:r w:rsidRPr="007E59BA">
        <w:rPr>
          <w:rFonts w:ascii="Garamond" w:eastAsia="Calibri" w:hAnsi="Garamond"/>
        </w:rPr>
        <w:t xml:space="preserve">energjisë elektrike”, </w:t>
      </w:r>
      <w:r w:rsidR="00EF1259">
        <w:rPr>
          <w:rFonts w:ascii="Garamond" w:eastAsia="Calibri" w:hAnsi="Garamond"/>
        </w:rPr>
        <w:t>të</w:t>
      </w:r>
      <w:r w:rsidRPr="007E59BA">
        <w:rPr>
          <w:rFonts w:ascii="Garamond" w:eastAsia="Calibri" w:hAnsi="Garamond"/>
        </w:rPr>
        <w:t xml:space="preserve"> ndryshuar; neneve 4, pika 1, </w:t>
      </w:r>
      <w:r w:rsidR="007E59BA" w:rsidRPr="007E59BA">
        <w:rPr>
          <w:rFonts w:ascii="Garamond" w:eastAsia="Calibri" w:hAnsi="Garamond"/>
        </w:rPr>
        <w:t>germa</w:t>
      </w:r>
      <w:r w:rsidRPr="007E59BA">
        <w:rPr>
          <w:rFonts w:ascii="Garamond" w:eastAsia="Calibri" w:hAnsi="Garamond"/>
        </w:rPr>
        <w:t xml:space="preserve"> “e”, 5, pika 1, </w:t>
      </w:r>
      <w:r w:rsidR="007E59BA" w:rsidRPr="007E59BA">
        <w:rPr>
          <w:rFonts w:ascii="Garamond" w:eastAsia="Calibri" w:hAnsi="Garamond"/>
        </w:rPr>
        <w:t>germa</w:t>
      </w:r>
      <w:r w:rsidRPr="007E59BA">
        <w:rPr>
          <w:rFonts w:ascii="Garamond" w:eastAsia="Calibri" w:hAnsi="Garamond"/>
        </w:rPr>
        <w:t xml:space="preserve"> “e”</w:t>
      </w:r>
      <w:r w:rsidR="00EF1259">
        <w:rPr>
          <w:rFonts w:ascii="Garamond" w:eastAsia="Calibri" w:hAnsi="Garamond"/>
        </w:rPr>
        <w:t>,</w:t>
      </w:r>
      <w:r w:rsidRPr="007E59BA">
        <w:rPr>
          <w:rFonts w:ascii="Garamond" w:eastAsia="Calibri" w:hAnsi="Garamond"/>
        </w:rPr>
        <w:t xml:space="preserve"> dhe 10, pikat 1 dhe 3 të </w:t>
      </w:r>
      <w:r w:rsidR="00EF1259" w:rsidRPr="007E59BA">
        <w:rPr>
          <w:rFonts w:ascii="Garamond" w:eastAsia="Calibri" w:hAnsi="Garamond"/>
        </w:rPr>
        <w:t xml:space="preserve">rregullores </w:t>
      </w:r>
      <w:r w:rsidR="00EF1259">
        <w:rPr>
          <w:rFonts w:ascii="Garamond" w:eastAsia="Calibri" w:hAnsi="Garamond"/>
        </w:rPr>
        <w:t>“</w:t>
      </w:r>
      <w:r w:rsidR="00EF1259" w:rsidRPr="007E59BA">
        <w:rPr>
          <w:rFonts w:ascii="Garamond" w:eastAsia="Calibri" w:hAnsi="Garamond"/>
        </w:rPr>
        <w:t xml:space="preserve">Për </w:t>
      </w:r>
      <w:r w:rsidRPr="007E59BA">
        <w:rPr>
          <w:rFonts w:ascii="Garamond" w:eastAsia="Calibri" w:hAnsi="Garamond"/>
        </w:rPr>
        <w:t>procedurat dhe afatet për dhënien, modifikimin, transferimin, rinovimin, njohjen dhe heqjen e licencave në sektorin e energjisë elektrike</w:t>
      </w:r>
      <w:r w:rsidR="00EF1259">
        <w:rPr>
          <w:rFonts w:ascii="Garamond" w:eastAsia="Calibri" w:hAnsi="Garamond"/>
        </w:rPr>
        <w:t>”</w:t>
      </w:r>
      <w:r w:rsidRPr="007E59BA">
        <w:rPr>
          <w:rFonts w:ascii="Garamond" w:eastAsia="Calibri" w:hAnsi="Garamond"/>
        </w:rPr>
        <w:t xml:space="preserve">, të miratuar me vendimin e </w:t>
      </w:r>
      <w:r w:rsidR="00EF1259" w:rsidRPr="007E59BA">
        <w:rPr>
          <w:rFonts w:ascii="Garamond" w:eastAsia="Calibri" w:hAnsi="Garamond"/>
        </w:rPr>
        <w:t xml:space="preserve">Bordit </w:t>
      </w:r>
      <w:r w:rsidRPr="007E59BA">
        <w:rPr>
          <w:rFonts w:ascii="Garamond" w:eastAsia="Calibri" w:hAnsi="Garamond"/>
        </w:rPr>
        <w:t xml:space="preserve">të Entit Rregullator të Energjisë (ERE) nr. 109, datë 29.6.2016, </w:t>
      </w:r>
      <w:r w:rsidR="00AB04C2">
        <w:rPr>
          <w:rFonts w:ascii="Garamond" w:eastAsia="Calibri" w:hAnsi="Garamond"/>
        </w:rPr>
        <w:t>të</w:t>
      </w:r>
      <w:r w:rsidRPr="007E59BA">
        <w:rPr>
          <w:rFonts w:ascii="Garamond" w:eastAsia="Calibri" w:hAnsi="Garamond"/>
        </w:rPr>
        <w:t xml:space="preserve"> ndryshuar; si dhe neneve 15 dhe 19, pika 1, </w:t>
      </w:r>
      <w:r w:rsidR="007E59BA" w:rsidRPr="007E59BA">
        <w:rPr>
          <w:rFonts w:ascii="Garamond" w:eastAsia="Calibri" w:hAnsi="Garamond"/>
        </w:rPr>
        <w:t>germa</w:t>
      </w:r>
      <w:r w:rsidRPr="007E59BA">
        <w:rPr>
          <w:rFonts w:ascii="Garamond" w:eastAsia="Calibri" w:hAnsi="Garamond"/>
        </w:rPr>
        <w:t xml:space="preserve"> “a”</w:t>
      </w:r>
      <w:r w:rsidR="00B934E7">
        <w:rPr>
          <w:rFonts w:ascii="Garamond" w:eastAsia="Calibri" w:hAnsi="Garamond"/>
        </w:rPr>
        <w:t>,</w:t>
      </w:r>
      <w:r w:rsidRPr="007E59BA">
        <w:rPr>
          <w:rFonts w:ascii="Garamond" w:eastAsia="Calibri" w:hAnsi="Garamond"/>
        </w:rPr>
        <w:t xml:space="preserve"> të </w:t>
      </w:r>
      <w:r w:rsidR="00B934E7" w:rsidRPr="007E59BA">
        <w:rPr>
          <w:rFonts w:ascii="Garamond" w:eastAsia="Calibri" w:hAnsi="Garamond"/>
        </w:rPr>
        <w:t xml:space="preserve">rregullores </w:t>
      </w:r>
      <w:r w:rsidR="00B934E7">
        <w:rPr>
          <w:rFonts w:ascii="Garamond" w:eastAsia="Calibri" w:hAnsi="Garamond"/>
        </w:rPr>
        <w:t>“</w:t>
      </w:r>
      <w:r w:rsidR="00B934E7" w:rsidRPr="007E59BA">
        <w:rPr>
          <w:rFonts w:ascii="Garamond" w:eastAsia="Calibri" w:hAnsi="Garamond"/>
        </w:rPr>
        <w:t xml:space="preserve">Për </w:t>
      </w:r>
      <w:r w:rsidRPr="007E59BA">
        <w:rPr>
          <w:rFonts w:ascii="Garamond" w:eastAsia="Calibri" w:hAnsi="Garamond"/>
        </w:rPr>
        <w:t>organizimin dhe procedurat e ERE-s</w:t>
      </w:r>
      <w:r w:rsidR="00B934E7">
        <w:rPr>
          <w:rFonts w:ascii="Garamond" w:eastAsia="Calibri" w:hAnsi="Garamond"/>
        </w:rPr>
        <w:t>”</w:t>
      </w:r>
      <w:r w:rsidRPr="007E59BA">
        <w:rPr>
          <w:rFonts w:ascii="Garamond" w:eastAsia="Calibri" w:hAnsi="Garamond"/>
        </w:rPr>
        <w:t xml:space="preserve">, miratuar me vendimin e </w:t>
      </w:r>
      <w:r w:rsidR="00B934E7" w:rsidRPr="007E59BA">
        <w:rPr>
          <w:rFonts w:ascii="Garamond" w:eastAsia="Calibri" w:hAnsi="Garamond"/>
        </w:rPr>
        <w:t xml:space="preserve">Bordit </w:t>
      </w:r>
      <w:r w:rsidRPr="007E59BA">
        <w:rPr>
          <w:rFonts w:ascii="Garamond" w:eastAsia="Calibri" w:hAnsi="Garamond"/>
        </w:rPr>
        <w:t xml:space="preserve">të ERE-s nr. 96, datë 17.6.2016; Bordi i ERE-s, në mbledhjen e tij të datës 10.3.2026, mbasi shqyrtoi relacionin </w:t>
      </w:r>
      <w:bookmarkStart w:id="1" w:name="_Hlk86734997"/>
      <w:r w:rsidRPr="007E59BA">
        <w:rPr>
          <w:rFonts w:ascii="Garamond" w:eastAsia="Calibri" w:hAnsi="Garamond"/>
        </w:rPr>
        <w:t xml:space="preserve">me nr. 275/4 </w:t>
      </w:r>
      <w:proofErr w:type="spellStart"/>
      <w:r w:rsidRPr="007E59BA">
        <w:rPr>
          <w:rFonts w:ascii="Garamond" w:eastAsia="Calibri" w:hAnsi="Garamond"/>
        </w:rPr>
        <w:t>prot</w:t>
      </w:r>
      <w:proofErr w:type="spellEnd"/>
      <w:r w:rsidRPr="007E59BA">
        <w:rPr>
          <w:rFonts w:ascii="Garamond" w:eastAsia="Calibri" w:hAnsi="Garamond"/>
        </w:rPr>
        <w:t>., datë 6.3.2026, të Drejtorisë së Licencimit, Autorizimeve dhe Garancisë së Origjinës “</w:t>
      </w:r>
      <w:bookmarkEnd w:id="1"/>
      <w:r w:rsidRPr="007E59BA">
        <w:rPr>
          <w:rFonts w:ascii="Garamond" w:eastAsia="Calibri" w:hAnsi="Garamond"/>
        </w:rPr>
        <w:t xml:space="preserve">Mbi kërkesën e shoqërisë </w:t>
      </w:r>
      <w:r w:rsidR="007E59BA">
        <w:rPr>
          <w:rFonts w:ascii="Garamond" w:eastAsia="Calibri" w:hAnsi="Garamond"/>
        </w:rPr>
        <w:t>‘</w:t>
      </w:r>
      <w:proofErr w:type="spellStart"/>
      <w:r w:rsidRPr="007E59BA">
        <w:rPr>
          <w:rFonts w:ascii="Garamond" w:eastAsia="Calibri" w:hAnsi="Garamond"/>
        </w:rPr>
        <w:t>GSA</w:t>
      </w:r>
      <w:proofErr w:type="spellEnd"/>
      <w:r w:rsidR="007E59BA">
        <w:rPr>
          <w:rFonts w:ascii="Garamond" w:eastAsia="Calibri" w:hAnsi="Garamond"/>
        </w:rPr>
        <w:t>’</w:t>
      </w:r>
      <w:r w:rsidRPr="007E59BA">
        <w:rPr>
          <w:rFonts w:ascii="Garamond" w:eastAsia="Calibri" w:hAnsi="Garamond"/>
        </w:rPr>
        <w:t xml:space="preserve"> </w:t>
      </w:r>
      <w:proofErr w:type="spellStart"/>
      <w:r w:rsidRPr="007E59BA">
        <w:rPr>
          <w:rFonts w:ascii="Garamond" w:eastAsia="Calibri" w:hAnsi="Garamond"/>
        </w:rPr>
        <w:t>sh.p.k</w:t>
      </w:r>
      <w:proofErr w:type="spellEnd"/>
      <w:r w:rsidRPr="007E59BA">
        <w:rPr>
          <w:rFonts w:ascii="Garamond" w:eastAsia="Calibri" w:hAnsi="Garamond"/>
        </w:rPr>
        <w:t>. për licencim në veprimtarinë e tregtimit të energjisë elektrike”,</w:t>
      </w:r>
    </w:p>
    <w:p w14:paraId="5DDA69D3" w14:textId="6937A5C8" w:rsidR="00AB754B" w:rsidRPr="00AB754B" w:rsidRDefault="007E59BA" w:rsidP="00AB754B">
      <w:pPr>
        <w:spacing w:after="0" w:line="240" w:lineRule="auto"/>
        <w:ind w:firstLine="284"/>
        <w:rPr>
          <w:rFonts w:ascii="Garamond" w:hAnsi="Garamond"/>
        </w:rPr>
      </w:pPr>
      <w:r w:rsidRPr="00AB754B">
        <w:rPr>
          <w:rFonts w:ascii="Garamond" w:hAnsi="Garamond"/>
        </w:rPr>
        <w:t xml:space="preserve">konstatoi </w:t>
      </w:r>
      <w:r w:rsidR="00AB754B" w:rsidRPr="00AB754B">
        <w:rPr>
          <w:rFonts w:ascii="Garamond" w:hAnsi="Garamond"/>
        </w:rPr>
        <w:t xml:space="preserve">se: </w:t>
      </w:r>
    </w:p>
    <w:p w14:paraId="1F1AABF4" w14:textId="184177F3" w:rsidR="00AB754B" w:rsidRPr="00AB754B" w:rsidRDefault="00AB754B" w:rsidP="00AB754B">
      <w:pPr>
        <w:spacing w:after="0" w:line="240" w:lineRule="auto"/>
        <w:ind w:firstLine="284"/>
        <w:rPr>
          <w:rFonts w:ascii="Garamond" w:hAnsi="Garamond"/>
        </w:rPr>
      </w:pPr>
      <w:r w:rsidRPr="00AB754B">
        <w:rPr>
          <w:rFonts w:ascii="Garamond" w:hAnsi="Garamond"/>
        </w:rPr>
        <w:t>- Shoqëria “</w:t>
      </w:r>
      <w:proofErr w:type="spellStart"/>
      <w:r w:rsidRPr="00AB754B">
        <w:rPr>
          <w:rFonts w:ascii="Garamond" w:hAnsi="Garamond"/>
        </w:rPr>
        <w:t>GSA</w:t>
      </w:r>
      <w:proofErr w:type="spellEnd"/>
      <w:r w:rsidRPr="00AB754B">
        <w:rPr>
          <w:rFonts w:ascii="Garamond" w:hAnsi="Garamond"/>
        </w:rPr>
        <w:t xml:space="preserve">” </w:t>
      </w:r>
      <w:proofErr w:type="spellStart"/>
      <w:r w:rsidRPr="00AB754B">
        <w:rPr>
          <w:rFonts w:ascii="Garamond" w:hAnsi="Garamond"/>
        </w:rPr>
        <w:t>sh.p.k</w:t>
      </w:r>
      <w:proofErr w:type="spellEnd"/>
      <w:r w:rsidRPr="00AB754B">
        <w:rPr>
          <w:rFonts w:ascii="Garamond" w:hAnsi="Garamond"/>
        </w:rPr>
        <w:t xml:space="preserve">., në datën 26.2.2026 ka paraqitur aplikimin  për licencim në veprimtarinë e tregtimit të energjisë elektrike dhe ka kryer pagesën  që i korrespondon këtij aplikimi, sipas përcaktimeve të </w:t>
      </w:r>
      <w:r w:rsidR="00B934E7" w:rsidRPr="00AB754B">
        <w:rPr>
          <w:rFonts w:ascii="Garamond" w:hAnsi="Garamond"/>
        </w:rPr>
        <w:t xml:space="preserve">aneksit </w:t>
      </w:r>
      <w:r w:rsidRPr="00AB754B">
        <w:rPr>
          <w:rFonts w:ascii="Garamond" w:hAnsi="Garamond"/>
        </w:rPr>
        <w:t xml:space="preserve">A të </w:t>
      </w:r>
      <w:r w:rsidR="00B934E7" w:rsidRPr="00AB754B">
        <w:rPr>
          <w:rFonts w:ascii="Garamond" w:hAnsi="Garamond"/>
        </w:rPr>
        <w:t>rregullores</w:t>
      </w:r>
      <w:r w:rsidRPr="00AB754B">
        <w:rPr>
          <w:rFonts w:ascii="Garamond" w:hAnsi="Garamond"/>
        </w:rPr>
        <w:t>.</w:t>
      </w:r>
    </w:p>
    <w:p w14:paraId="5D43837C" w14:textId="26D39D4B" w:rsidR="00AB754B" w:rsidRPr="00AB754B" w:rsidRDefault="00AB754B" w:rsidP="00AB754B">
      <w:pPr>
        <w:spacing w:after="0" w:line="240" w:lineRule="auto"/>
        <w:ind w:firstLine="284"/>
        <w:rPr>
          <w:rFonts w:ascii="Garamond" w:hAnsi="Garamond"/>
        </w:rPr>
      </w:pPr>
      <w:r w:rsidRPr="00AB754B">
        <w:rPr>
          <w:rFonts w:ascii="Garamond" w:hAnsi="Garamond"/>
        </w:rPr>
        <w:t xml:space="preserve">- Në vlerësimin e aplikimit për licencim është marrë në konsideratë edhe dokumentacioni i depozituar nga shoqëria në datën 26.1.2026 dhe janë bërë vlerësimet përkatëse në lidhje me afatet </w:t>
      </w:r>
      <w:proofErr w:type="spellStart"/>
      <w:r w:rsidRPr="00AB754B">
        <w:rPr>
          <w:rFonts w:ascii="Garamond" w:hAnsi="Garamond"/>
        </w:rPr>
        <w:t>respektive</w:t>
      </w:r>
      <w:proofErr w:type="spellEnd"/>
      <w:r w:rsidRPr="00AB754B">
        <w:rPr>
          <w:rFonts w:ascii="Garamond" w:hAnsi="Garamond"/>
        </w:rPr>
        <w:t xml:space="preserve"> të dokumentacionit apo vërtetimeve.</w:t>
      </w:r>
    </w:p>
    <w:p w14:paraId="701F3631" w14:textId="1F460B8F" w:rsidR="00AB754B" w:rsidRPr="00AB754B" w:rsidRDefault="00AB754B" w:rsidP="00AB754B">
      <w:pPr>
        <w:spacing w:after="0" w:line="240" w:lineRule="auto"/>
        <w:ind w:firstLine="284"/>
        <w:rPr>
          <w:rFonts w:ascii="Garamond" w:hAnsi="Garamond"/>
        </w:rPr>
      </w:pPr>
      <w:r w:rsidRPr="00AB754B">
        <w:rPr>
          <w:rFonts w:ascii="Garamond" w:hAnsi="Garamond"/>
        </w:rPr>
        <w:t>- Në këto rrethana, në rast licencimi të shoqërisë, vlefshmëria e licencës do të fillojë me përfundimin e afatit të licencës aktuale, pra më datë 24.6.2026.</w:t>
      </w:r>
    </w:p>
    <w:p w14:paraId="5364D2AC" w14:textId="324E0C67" w:rsidR="00AB754B" w:rsidRPr="00AB754B" w:rsidRDefault="00AB754B" w:rsidP="00AB754B">
      <w:pPr>
        <w:spacing w:after="0" w:line="240" w:lineRule="auto"/>
        <w:ind w:firstLine="284"/>
        <w:rPr>
          <w:rFonts w:ascii="Garamond" w:hAnsi="Garamond"/>
        </w:rPr>
      </w:pPr>
      <w:r w:rsidRPr="00AB754B">
        <w:rPr>
          <w:rFonts w:ascii="Garamond" w:hAnsi="Garamond"/>
        </w:rPr>
        <w:t>- Nga shqyrtimi i këtij aplikimi, rezulton se nga ana e shoqërisë nevojitet të plotësohet dhe sa vijon:</w:t>
      </w:r>
    </w:p>
    <w:p w14:paraId="5DF2FF9A" w14:textId="6AB2B846" w:rsidR="00AB754B" w:rsidRPr="00AB754B" w:rsidRDefault="00B934E7" w:rsidP="00AB754B">
      <w:pPr>
        <w:spacing w:after="0" w:line="240" w:lineRule="auto"/>
        <w:ind w:firstLine="284"/>
        <w:rPr>
          <w:rFonts w:ascii="Garamond" w:hAnsi="Garamond"/>
        </w:rPr>
      </w:pPr>
      <w:r w:rsidRPr="00AB754B">
        <w:rPr>
          <w:rFonts w:ascii="Garamond" w:hAnsi="Garamond"/>
        </w:rPr>
        <w:t xml:space="preserve">Neni </w:t>
      </w:r>
      <w:r w:rsidR="00AB754B" w:rsidRPr="00AB754B">
        <w:rPr>
          <w:rFonts w:ascii="Garamond" w:hAnsi="Garamond"/>
        </w:rPr>
        <w:t>9</w:t>
      </w:r>
    </w:p>
    <w:p w14:paraId="4E449F18" w14:textId="77777777" w:rsidR="00AB754B" w:rsidRPr="00B934E7" w:rsidRDefault="00AB754B" w:rsidP="00AB754B">
      <w:pPr>
        <w:spacing w:after="0" w:line="240" w:lineRule="auto"/>
        <w:ind w:firstLine="284"/>
        <w:rPr>
          <w:rFonts w:ascii="Garamond" w:hAnsi="Garamond"/>
          <w:b/>
          <w:bCs/>
        </w:rPr>
      </w:pPr>
      <w:r w:rsidRPr="00B934E7">
        <w:rPr>
          <w:rFonts w:ascii="Garamond" w:hAnsi="Garamond"/>
          <w:b/>
          <w:bCs/>
        </w:rPr>
        <w:t>Formati dhe dokumentacioni për aplikim</w:t>
      </w:r>
    </w:p>
    <w:p w14:paraId="399847FE" w14:textId="13B151D9" w:rsidR="00AB754B" w:rsidRPr="00AB754B" w:rsidRDefault="00AB754B" w:rsidP="00AB754B">
      <w:pPr>
        <w:spacing w:after="0" w:line="240" w:lineRule="auto"/>
        <w:ind w:firstLine="284"/>
        <w:rPr>
          <w:rFonts w:ascii="Garamond" w:hAnsi="Garamond"/>
        </w:rPr>
      </w:pPr>
      <w:r w:rsidRPr="00AB754B">
        <w:rPr>
          <w:rFonts w:ascii="Garamond" w:hAnsi="Garamond"/>
        </w:rPr>
        <w:t>Pika 1</w:t>
      </w:r>
      <w:r w:rsidR="00B934E7">
        <w:rPr>
          <w:rFonts w:ascii="Garamond" w:hAnsi="Garamond"/>
        </w:rPr>
        <w:t>,</w:t>
      </w:r>
      <w:r w:rsidRPr="00AB754B">
        <w:rPr>
          <w:rFonts w:ascii="Garamond" w:hAnsi="Garamond"/>
        </w:rPr>
        <w:t xml:space="preserve"> </w:t>
      </w:r>
      <w:r w:rsidR="00B934E7">
        <w:rPr>
          <w:rFonts w:ascii="Garamond" w:hAnsi="Garamond"/>
        </w:rPr>
        <w:t>“</w:t>
      </w:r>
      <w:r w:rsidRPr="00AB754B">
        <w:rPr>
          <w:rFonts w:ascii="Garamond" w:hAnsi="Garamond"/>
        </w:rPr>
        <w:t>Dokumentacioni i përgjithshëm për të gjitha aplikimet për pajisje me licencë</w:t>
      </w:r>
      <w:r w:rsidR="00B934E7">
        <w:rPr>
          <w:rFonts w:ascii="Garamond" w:hAnsi="Garamond"/>
        </w:rPr>
        <w:t>”</w:t>
      </w:r>
    </w:p>
    <w:p w14:paraId="220EA0CF" w14:textId="10A4CC28" w:rsidR="00AB754B" w:rsidRPr="00AB754B" w:rsidRDefault="00AB754B" w:rsidP="00AB754B">
      <w:pPr>
        <w:spacing w:after="0" w:line="240" w:lineRule="auto"/>
        <w:ind w:firstLine="284"/>
        <w:rPr>
          <w:rFonts w:ascii="Garamond" w:hAnsi="Garamond"/>
        </w:rPr>
      </w:pPr>
      <w:r w:rsidRPr="00AB754B">
        <w:rPr>
          <w:rFonts w:ascii="Garamond" w:hAnsi="Garamond"/>
        </w:rPr>
        <w:t>Pika 1.1</w:t>
      </w:r>
      <w:r w:rsidR="00B934E7">
        <w:rPr>
          <w:rFonts w:ascii="Garamond" w:hAnsi="Garamond"/>
        </w:rPr>
        <w:t xml:space="preserve">: </w:t>
      </w:r>
      <w:r w:rsidRPr="00AB754B">
        <w:rPr>
          <w:rFonts w:ascii="Garamond" w:hAnsi="Garamond"/>
        </w:rPr>
        <w:t xml:space="preserve">Shoqëria duhet të depozitojë </w:t>
      </w:r>
      <w:r w:rsidR="00B934E7" w:rsidRPr="00AB754B">
        <w:rPr>
          <w:rFonts w:ascii="Garamond" w:hAnsi="Garamond"/>
        </w:rPr>
        <w:t xml:space="preserve">shtojcën </w:t>
      </w:r>
      <w:r w:rsidRPr="00AB754B">
        <w:rPr>
          <w:rFonts w:ascii="Garamond" w:hAnsi="Garamond"/>
        </w:rPr>
        <w:t xml:space="preserve">1, të plotësuar në të gjithë zërat e saj, në format origjinal ose fotokopje të njësuar me origjinalin. </w:t>
      </w:r>
    </w:p>
    <w:p w14:paraId="263BEE42" w14:textId="05AE17BA" w:rsidR="00AB754B" w:rsidRPr="00AB754B" w:rsidRDefault="00AB754B" w:rsidP="00AB754B">
      <w:pPr>
        <w:spacing w:after="0" w:line="240" w:lineRule="auto"/>
        <w:ind w:firstLine="284"/>
        <w:rPr>
          <w:rFonts w:ascii="Garamond" w:hAnsi="Garamond"/>
        </w:rPr>
      </w:pPr>
      <w:r w:rsidRPr="00AB754B">
        <w:rPr>
          <w:rFonts w:ascii="Garamond" w:hAnsi="Garamond"/>
        </w:rPr>
        <w:t>Pika 1.2</w:t>
      </w:r>
      <w:r w:rsidR="00B934E7">
        <w:rPr>
          <w:rFonts w:ascii="Garamond" w:hAnsi="Garamond"/>
        </w:rPr>
        <w:t>,</w:t>
      </w:r>
      <w:r w:rsidRPr="00AB754B">
        <w:rPr>
          <w:rFonts w:ascii="Garamond" w:hAnsi="Garamond"/>
        </w:rPr>
        <w:t xml:space="preserve"> </w:t>
      </w:r>
      <w:r w:rsidR="00B934E7">
        <w:rPr>
          <w:rFonts w:ascii="Garamond" w:hAnsi="Garamond"/>
        </w:rPr>
        <w:t>“</w:t>
      </w:r>
      <w:r w:rsidRPr="00AB754B">
        <w:rPr>
          <w:rFonts w:ascii="Garamond" w:hAnsi="Garamond"/>
        </w:rPr>
        <w:t>Dokumentacioni juridik dhe administrativ</w:t>
      </w:r>
      <w:r w:rsidR="00B934E7">
        <w:rPr>
          <w:rFonts w:ascii="Garamond" w:hAnsi="Garamond"/>
        </w:rPr>
        <w:t>”:</w:t>
      </w:r>
    </w:p>
    <w:p w14:paraId="64301146" w14:textId="328DB484" w:rsidR="00AB754B" w:rsidRPr="00AB754B" w:rsidRDefault="007E59BA" w:rsidP="00AB754B">
      <w:pPr>
        <w:spacing w:after="0" w:line="240" w:lineRule="auto"/>
        <w:ind w:firstLine="284"/>
        <w:rPr>
          <w:rFonts w:ascii="Garamond" w:hAnsi="Garamond"/>
        </w:rPr>
      </w:pPr>
      <w:r>
        <w:rPr>
          <w:rFonts w:ascii="Garamond" w:hAnsi="Garamond"/>
        </w:rPr>
        <w:t>-</w:t>
      </w:r>
      <w:r w:rsidR="00AB754B" w:rsidRPr="00AB754B">
        <w:rPr>
          <w:rFonts w:ascii="Garamond" w:hAnsi="Garamond"/>
        </w:rPr>
        <w:t xml:space="preserve"> </w:t>
      </w:r>
      <w:r w:rsidR="00B934E7">
        <w:rPr>
          <w:rFonts w:ascii="Garamond" w:hAnsi="Garamond"/>
        </w:rPr>
        <w:t>Germa</w:t>
      </w:r>
      <w:r w:rsidR="00B934E7" w:rsidRPr="00AB754B">
        <w:rPr>
          <w:rFonts w:ascii="Garamond" w:hAnsi="Garamond"/>
        </w:rPr>
        <w:t xml:space="preserve"> </w:t>
      </w:r>
      <w:r w:rsidR="00AB754B" w:rsidRPr="00AB754B">
        <w:rPr>
          <w:rFonts w:ascii="Garamond" w:hAnsi="Garamond"/>
        </w:rPr>
        <w:t xml:space="preserve">“b”: </w:t>
      </w:r>
      <w:r w:rsidR="00B934E7" w:rsidRPr="00AB754B">
        <w:rPr>
          <w:rFonts w:ascii="Garamond" w:hAnsi="Garamond"/>
        </w:rPr>
        <w:t xml:space="preserve">shoqëria </w:t>
      </w:r>
      <w:r w:rsidR="00AB754B" w:rsidRPr="00AB754B">
        <w:rPr>
          <w:rFonts w:ascii="Garamond" w:hAnsi="Garamond"/>
        </w:rPr>
        <w:t xml:space="preserve">duhet të depozitojë dëshminë e </w:t>
      </w:r>
      <w:proofErr w:type="spellStart"/>
      <w:r w:rsidR="00AB754B" w:rsidRPr="00AB754B">
        <w:rPr>
          <w:rFonts w:ascii="Garamond" w:hAnsi="Garamond"/>
        </w:rPr>
        <w:t>penalitetit</w:t>
      </w:r>
      <w:proofErr w:type="spellEnd"/>
      <w:r w:rsidR="00AB754B" w:rsidRPr="00AB754B">
        <w:rPr>
          <w:rFonts w:ascii="Garamond" w:hAnsi="Garamond"/>
        </w:rPr>
        <w:t xml:space="preserve"> për njërin nga administratorët e saj, pasi rezulton të jetë depozituar jashtë afatit të përcaktuar nga neni 8, pika 3 e </w:t>
      </w:r>
      <w:r w:rsidR="00B934E7" w:rsidRPr="00AB754B">
        <w:rPr>
          <w:rFonts w:ascii="Garamond" w:hAnsi="Garamond"/>
        </w:rPr>
        <w:t>rregullores</w:t>
      </w:r>
      <w:r w:rsidR="00AB754B" w:rsidRPr="00AB754B">
        <w:rPr>
          <w:rFonts w:ascii="Garamond" w:hAnsi="Garamond"/>
        </w:rPr>
        <w:t xml:space="preserve">, si dhe të depozitojë dëshminë e </w:t>
      </w:r>
      <w:proofErr w:type="spellStart"/>
      <w:r w:rsidR="00AB754B" w:rsidRPr="00AB754B">
        <w:rPr>
          <w:rFonts w:ascii="Garamond" w:hAnsi="Garamond"/>
        </w:rPr>
        <w:t>penalitetit</w:t>
      </w:r>
      <w:proofErr w:type="spellEnd"/>
      <w:r w:rsidR="00AB754B" w:rsidRPr="00AB754B">
        <w:rPr>
          <w:rFonts w:ascii="Garamond" w:hAnsi="Garamond"/>
        </w:rPr>
        <w:t xml:space="preserve"> për administratorin tjetër, që nuk rezulton të jetë depozituar në dosje. </w:t>
      </w:r>
    </w:p>
    <w:p w14:paraId="23138638" w14:textId="1E221140" w:rsidR="00AB754B" w:rsidRPr="00AB754B" w:rsidRDefault="007E59BA" w:rsidP="00AB754B">
      <w:pPr>
        <w:spacing w:after="0" w:line="240" w:lineRule="auto"/>
        <w:ind w:firstLine="284"/>
        <w:rPr>
          <w:rFonts w:ascii="Garamond" w:hAnsi="Garamond"/>
        </w:rPr>
      </w:pPr>
      <w:r>
        <w:rPr>
          <w:rFonts w:ascii="Garamond" w:hAnsi="Garamond"/>
        </w:rPr>
        <w:t>-</w:t>
      </w:r>
      <w:r w:rsidR="00AB754B" w:rsidRPr="00AB754B">
        <w:rPr>
          <w:rFonts w:ascii="Garamond" w:hAnsi="Garamond"/>
        </w:rPr>
        <w:t xml:space="preserve"> </w:t>
      </w:r>
      <w:r w:rsidR="00B934E7">
        <w:rPr>
          <w:rFonts w:ascii="Garamond" w:hAnsi="Garamond"/>
        </w:rPr>
        <w:t>Germa</w:t>
      </w:r>
      <w:r w:rsidR="00B934E7" w:rsidRPr="00AB754B">
        <w:rPr>
          <w:rFonts w:ascii="Garamond" w:hAnsi="Garamond"/>
        </w:rPr>
        <w:t xml:space="preserve"> </w:t>
      </w:r>
      <w:r w:rsidR="00AB754B" w:rsidRPr="00AB754B">
        <w:rPr>
          <w:rFonts w:ascii="Garamond" w:hAnsi="Garamond"/>
        </w:rPr>
        <w:t xml:space="preserve">“d”: </w:t>
      </w:r>
      <w:r w:rsidR="00B934E7" w:rsidRPr="00AB754B">
        <w:rPr>
          <w:rFonts w:ascii="Garamond" w:hAnsi="Garamond"/>
        </w:rPr>
        <w:t xml:space="preserve">shoqëria </w:t>
      </w:r>
      <w:r w:rsidR="00AB754B" w:rsidRPr="00AB754B">
        <w:rPr>
          <w:rFonts w:ascii="Garamond" w:hAnsi="Garamond"/>
        </w:rPr>
        <w:t>duhet të depozitojë aktin e përfaqësimit për përfaqësuesin ligjor.</w:t>
      </w:r>
    </w:p>
    <w:p w14:paraId="3F10D960" w14:textId="1B11C4A3" w:rsidR="00AB754B" w:rsidRPr="00AB754B" w:rsidRDefault="00AB754B" w:rsidP="00AB754B">
      <w:pPr>
        <w:spacing w:after="0" w:line="240" w:lineRule="auto"/>
        <w:ind w:firstLine="284"/>
        <w:rPr>
          <w:rFonts w:ascii="Garamond" w:hAnsi="Garamond"/>
        </w:rPr>
      </w:pPr>
      <w:r w:rsidRPr="00AB754B">
        <w:rPr>
          <w:rFonts w:ascii="Garamond" w:hAnsi="Garamond"/>
        </w:rPr>
        <w:t>Pika 1.3</w:t>
      </w:r>
      <w:r w:rsidR="00B934E7">
        <w:rPr>
          <w:rFonts w:ascii="Garamond" w:hAnsi="Garamond"/>
        </w:rPr>
        <w:t>,</w:t>
      </w:r>
      <w:r w:rsidRPr="00AB754B">
        <w:rPr>
          <w:rFonts w:ascii="Garamond" w:hAnsi="Garamond"/>
        </w:rPr>
        <w:t xml:space="preserve"> </w:t>
      </w:r>
      <w:r w:rsidR="00B934E7">
        <w:rPr>
          <w:rFonts w:ascii="Garamond" w:hAnsi="Garamond"/>
        </w:rPr>
        <w:t>“</w:t>
      </w:r>
      <w:r w:rsidRPr="00AB754B">
        <w:rPr>
          <w:rFonts w:ascii="Garamond" w:hAnsi="Garamond"/>
        </w:rPr>
        <w:t>Dokumentacioni financiar dhe fiskal</w:t>
      </w:r>
      <w:r w:rsidR="00B934E7">
        <w:rPr>
          <w:rFonts w:ascii="Garamond" w:hAnsi="Garamond"/>
        </w:rPr>
        <w:t>”:</w:t>
      </w:r>
    </w:p>
    <w:p w14:paraId="04701936" w14:textId="17EDB255" w:rsidR="00AB754B" w:rsidRPr="00AB754B" w:rsidRDefault="007E59BA" w:rsidP="00AB754B">
      <w:pPr>
        <w:spacing w:after="0" w:line="240" w:lineRule="auto"/>
        <w:ind w:firstLine="284"/>
        <w:rPr>
          <w:rFonts w:ascii="Garamond" w:hAnsi="Garamond"/>
        </w:rPr>
      </w:pPr>
      <w:r>
        <w:rPr>
          <w:rFonts w:ascii="Garamond" w:hAnsi="Garamond"/>
        </w:rPr>
        <w:t>-</w:t>
      </w:r>
      <w:r w:rsidR="00AB754B" w:rsidRPr="00AB754B">
        <w:rPr>
          <w:rFonts w:ascii="Garamond" w:hAnsi="Garamond"/>
        </w:rPr>
        <w:t xml:space="preserve"> </w:t>
      </w:r>
      <w:r w:rsidR="00B934E7">
        <w:rPr>
          <w:rFonts w:ascii="Garamond" w:hAnsi="Garamond"/>
        </w:rPr>
        <w:t>Germa</w:t>
      </w:r>
      <w:r w:rsidR="00B934E7" w:rsidRPr="00AB754B">
        <w:rPr>
          <w:rFonts w:ascii="Garamond" w:hAnsi="Garamond"/>
        </w:rPr>
        <w:t xml:space="preserve"> </w:t>
      </w:r>
      <w:r w:rsidR="00AB754B" w:rsidRPr="00AB754B">
        <w:rPr>
          <w:rFonts w:ascii="Garamond" w:hAnsi="Garamond"/>
        </w:rPr>
        <w:t xml:space="preserve">“b”: </w:t>
      </w:r>
      <w:r w:rsidR="00B934E7" w:rsidRPr="00AB754B">
        <w:rPr>
          <w:rFonts w:ascii="Garamond" w:hAnsi="Garamond"/>
        </w:rPr>
        <w:t xml:space="preserve">shoqëria </w:t>
      </w:r>
      <w:r w:rsidR="00AB754B" w:rsidRPr="00AB754B">
        <w:rPr>
          <w:rFonts w:ascii="Garamond" w:hAnsi="Garamond"/>
        </w:rPr>
        <w:t xml:space="preserve">duhet të saktësojë/korrigjojë sasitë e energjisë elektrike që parashikon të tregtojë dhe të depozitojë dokumentacionin vërtetues që provon </w:t>
      </w:r>
      <w:proofErr w:type="spellStart"/>
      <w:r w:rsidR="00AB754B" w:rsidRPr="00AB754B">
        <w:rPr>
          <w:rFonts w:ascii="Garamond" w:hAnsi="Garamond"/>
        </w:rPr>
        <w:t>disponimin</w:t>
      </w:r>
      <w:proofErr w:type="spellEnd"/>
      <w:r w:rsidR="00AB754B" w:rsidRPr="00AB754B">
        <w:rPr>
          <w:rFonts w:ascii="Garamond" w:hAnsi="Garamond"/>
        </w:rPr>
        <w:t xml:space="preserve"> e mbështetjes financiare të nevojshme për ushtrimin e të paktën 1 (një) muaj të aktivitetit të tregtimit të energjisë elektrike. </w:t>
      </w:r>
    </w:p>
    <w:p w14:paraId="5B83DE38" w14:textId="4006F229" w:rsidR="00AB754B" w:rsidRPr="00AB754B" w:rsidRDefault="007E59BA" w:rsidP="00AB754B">
      <w:pPr>
        <w:spacing w:after="0" w:line="240" w:lineRule="auto"/>
        <w:ind w:firstLine="284"/>
        <w:rPr>
          <w:rFonts w:ascii="Garamond" w:hAnsi="Garamond"/>
        </w:rPr>
      </w:pPr>
      <w:r>
        <w:rPr>
          <w:rFonts w:ascii="Garamond" w:hAnsi="Garamond"/>
        </w:rPr>
        <w:t>-</w:t>
      </w:r>
      <w:r w:rsidR="00AB754B" w:rsidRPr="00AB754B">
        <w:rPr>
          <w:rFonts w:ascii="Garamond" w:hAnsi="Garamond"/>
        </w:rPr>
        <w:t xml:space="preserve"> </w:t>
      </w:r>
      <w:r w:rsidR="00B934E7">
        <w:rPr>
          <w:rFonts w:ascii="Garamond" w:hAnsi="Garamond"/>
        </w:rPr>
        <w:t>Germa</w:t>
      </w:r>
      <w:r w:rsidR="00B934E7" w:rsidRPr="00AB754B">
        <w:rPr>
          <w:rFonts w:ascii="Garamond" w:hAnsi="Garamond"/>
        </w:rPr>
        <w:t xml:space="preserve"> </w:t>
      </w:r>
      <w:r w:rsidR="00AB754B" w:rsidRPr="00AB754B">
        <w:rPr>
          <w:rFonts w:ascii="Garamond" w:hAnsi="Garamond"/>
        </w:rPr>
        <w:t>“c”: Shoqëria duhet të saktësojë sasitë e energjisë elektrike për tregtimin në planin e biznesit, në referencë dhe të dokumentacionit tjetër të këtij aplikim, si dhe të përcaktojë mënyrën financimit të veprimtarisë.</w:t>
      </w:r>
    </w:p>
    <w:p w14:paraId="6CF0ED9F" w14:textId="05161820" w:rsidR="00AB754B" w:rsidRDefault="00AB754B" w:rsidP="00AB754B">
      <w:pPr>
        <w:spacing w:after="0" w:line="240" w:lineRule="auto"/>
        <w:ind w:firstLine="284"/>
        <w:rPr>
          <w:rFonts w:ascii="Garamond" w:hAnsi="Garamond"/>
        </w:rPr>
      </w:pPr>
      <w:r w:rsidRPr="00AB754B">
        <w:rPr>
          <w:rFonts w:ascii="Garamond" w:hAnsi="Garamond"/>
        </w:rPr>
        <w:t xml:space="preserve">Për sa më sipër, </w:t>
      </w:r>
      <w:r w:rsidR="007E59BA" w:rsidRPr="00AB754B">
        <w:rPr>
          <w:rFonts w:ascii="Garamond" w:hAnsi="Garamond"/>
        </w:rPr>
        <w:t xml:space="preserve">Bordi </w:t>
      </w:r>
      <w:r w:rsidRPr="00AB754B">
        <w:rPr>
          <w:rFonts w:ascii="Garamond" w:hAnsi="Garamond"/>
        </w:rPr>
        <w:t xml:space="preserve">i ERE-s </w:t>
      </w:r>
    </w:p>
    <w:p w14:paraId="69A34630" w14:textId="77777777" w:rsidR="00AB754B" w:rsidRPr="00AB754B" w:rsidRDefault="00AB754B" w:rsidP="00AB754B">
      <w:pPr>
        <w:spacing w:after="0" w:line="240" w:lineRule="auto"/>
        <w:ind w:firstLine="284"/>
        <w:rPr>
          <w:rFonts w:ascii="Garamond" w:hAnsi="Garamond"/>
        </w:rPr>
      </w:pPr>
    </w:p>
    <w:p w14:paraId="7158F15D" w14:textId="77777777" w:rsidR="00063483" w:rsidRDefault="00063483" w:rsidP="00AB754B">
      <w:pPr>
        <w:spacing w:after="0" w:line="240" w:lineRule="auto"/>
        <w:ind w:firstLine="284"/>
        <w:jc w:val="center"/>
        <w:rPr>
          <w:rFonts w:ascii="Garamond" w:hAnsi="Garamond"/>
        </w:rPr>
      </w:pPr>
    </w:p>
    <w:p w14:paraId="71D8E073" w14:textId="40ED7972" w:rsidR="00AB754B" w:rsidRDefault="00AB754B" w:rsidP="00AB754B">
      <w:pPr>
        <w:spacing w:after="0" w:line="240" w:lineRule="auto"/>
        <w:ind w:firstLine="284"/>
        <w:jc w:val="center"/>
        <w:rPr>
          <w:rFonts w:ascii="Garamond" w:hAnsi="Garamond"/>
        </w:rPr>
      </w:pPr>
      <w:bookmarkStart w:id="2" w:name="_GoBack"/>
      <w:bookmarkEnd w:id="2"/>
      <w:r w:rsidRPr="00AB754B">
        <w:rPr>
          <w:rFonts w:ascii="Garamond" w:hAnsi="Garamond"/>
        </w:rPr>
        <w:lastRenderedPageBreak/>
        <w:t>VENDOSI:</w:t>
      </w:r>
    </w:p>
    <w:p w14:paraId="21968252" w14:textId="77777777" w:rsidR="00AB754B" w:rsidRPr="00AB754B" w:rsidRDefault="00AB754B" w:rsidP="00AB754B">
      <w:pPr>
        <w:spacing w:after="0" w:line="240" w:lineRule="auto"/>
        <w:ind w:firstLine="284"/>
        <w:jc w:val="center"/>
        <w:rPr>
          <w:rFonts w:ascii="Garamond" w:hAnsi="Garamond"/>
        </w:rPr>
      </w:pPr>
    </w:p>
    <w:p w14:paraId="28278700" w14:textId="12B3E614" w:rsidR="00AB754B" w:rsidRPr="00AB754B" w:rsidRDefault="00AB754B" w:rsidP="00AB754B">
      <w:pPr>
        <w:spacing w:after="0" w:line="240" w:lineRule="auto"/>
        <w:ind w:firstLine="284"/>
        <w:rPr>
          <w:rFonts w:ascii="Garamond" w:hAnsi="Garamond"/>
        </w:rPr>
      </w:pPr>
      <w:r w:rsidRPr="00AB754B">
        <w:rPr>
          <w:rFonts w:ascii="Garamond" w:hAnsi="Garamond"/>
        </w:rPr>
        <w:t>1. Të fillojë procedurën për licencimin e shoqërisë “</w:t>
      </w:r>
      <w:proofErr w:type="spellStart"/>
      <w:r w:rsidRPr="00AB754B">
        <w:rPr>
          <w:rFonts w:ascii="Garamond" w:hAnsi="Garamond"/>
        </w:rPr>
        <w:t>GSA</w:t>
      </w:r>
      <w:proofErr w:type="spellEnd"/>
      <w:r w:rsidRPr="00AB754B">
        <w:rPr>
          <w:rFonts w:ascii="Garamond" w:hAnsi="Garamond"/>
        </w:rPr>
        <w:t xml:space="preserve">” </w:t>
      </w:r>
      <w:proofErr w:type="spellStart"/>
      <w:r w:rsidRPr="00AB754B">
        <w:rPr>
          <w:rFonts w:ascii="Garamond" w:hAnsi="Garamond"/>
        </w:rPr>
        <w:t>sh.p.k</w:t>
      </w:r>
      <w:proofErr w:type="spellEnd"/>
      <w:r w:rsidRPr="00AB754B">
        <w:rPr>
          <w:rFonts w:ascii="Garamond" w:hAnsi="Garamond"/>
        </w:rPr>
        <w:t>. në veprimtarinë e tregtimit të energjisë elektrike, për një afat 5-vjeçar.</w:t>
      </w:r>
    </w:p>
    <w:p w14:paraId="0F72E225" w14:textId="6584F2D9" w:rsidR="00AB754B" w:rsidRPr="00AB754B" w:rsidRDefault="00AB754B" w:rsidP="00AB754B">
      <w:pPr>
        <w:spacing w:after="0" w:line="240" w:lineRule="auto"/>
        <w:ind w:firstLine="284"/>
        <w:rPr>
          <w:rFonts w:ascii="Garamond" w:hAnsi="Garamond"/>
        </w:rPr>
      </w:pPr>
      <w:r w:rsidRPr="00AB754B">
        <w:rPr>
          <w:rFonts w:ascii="Garamond" w:hAnsi="Garamond"/>
        </w:rPr>
        <w:t>2. Drejtoria e Licencimit, Autorizimeve dhe Garancisë së Origjinës të njoftojë shoqërinë “</w:t>
      </w:r>
      <w:proofErr w:type="spellStart"/>
      <w:r w:rsidRPr="00AB754B">
        <w:rPr>
          <w:rFonts w:ascii="Garamond" w:hAnsi="Garamond"/>
        </w:rPr>
        <w:t>GSA</w:t>
      </w:r>
      <w:proofErr w:type="spellEnd"/>
      <w:r w:rsidRPr="00AB754B">
        <w:rPr>
          <w:rFonts w:ascii="Garamond" w:hAnsi="Garamond"/>
        </w:rPr>
        <w:t xml:space="preserve">” </w:t>
      </w:r>
      <w:proofErr w:type="spellStart"/>
      <w:r w:rsidRPr="00AB754B">
        <w:rPr>
          <w:rFonts w:ascii="Garamond" w:hAnsi="Garamond"/>
        </w:rPr>
        <w:t>sh.p.k</w:t>
      </w:r>
      <w:proofErr w:type="spellEnd"/>
      <w:r w:rsidRPr="00AB754B">
        <w:rPr>
          <w:rFonts w:ascii="Garamond" w:hAnsi="Garamond"/>
        </w:rPr>
        <w:t xml:space="preserve">., OST </w:t>
      </w:r>
      <w:proofErr w:type="spellStart"/>
      <w:r w:rsidRPr="00AB754B">
        <w:rPr>
          <w:rFonts w:ascii="Garamond" w:hAnsi="Garamond"/>
        </w:rPr>
        <w:t>sh.a</w:t>
      </w:r>
      <w:proofErr w:type="spellEnd"/>
      <w:r w:rsidRPr="00AB754B">
        <w:rPr>
          <w:rFonts w:ascii="Garamond" w:hAnsi="Garamond"/>
        </w:rPr>
        <w:t xml:space="preserve">., </w:t>
      </w:r>
      <w:proofErr w:type="spellStart"/>
      <w:r w:rsidRPr="00AB754B">
        <w:rPr>
          <w:rFonts w:ascii="Garamond" w:hAnsi="Garamond"/>
        </w:rPr>
        <w:t>OSSH</w:t>
      </w:r>
      <w:proofErr w:type="spellEnd"/>
      <w:r w:rsidRPr="00AB754B">
        <w:rPr>
          <w:rFonts w:ascii="Garamond" w:hAnsi="Garamond"/>
        </w:rPr>
        <w:t xml:space="preserve"> </w:t>
      </w:r>
      <w:proofErr w:type="spellStart"/>
      <w:r w:rsidRPr="00AB754B">
        <w:rPr>
          <w:rFonts w:ascii="Garamond" w:hAnsi="Garamond"/>
        </w:rPr>
        <w:t>sh.a</w:t>
      </w:r>
      <w:proofErr w:type="spellEnd"/>
      <w:r w:rsidRPr="00AB754B">
        <w:rPr>
          <w:rFonts w:ascii="Garamond" w:hAnsi="Garamond"/>
        </w:rPr>
        <w:t xml:space="preserve">. dhe </w:t>
      </w:r>
      <w:proofErr w:type="spellStart"/>
      <w:r w:rsidRPr="00AB754B">
        <w:rPr>
          <w:rFonts w:ascii="Garamond" w:hAnsi="Garamond"/>
        </w:rPr>
        <w:t>ALPEX</w:t>
      </w:r>
      <w:proofErr w:type="spellEnd"/>
      <w:r w:rsidRPr="00AB754B">
        <w:rPr>
          <w:rFonts w:ascii="Garamond" w:hAnsi="Garamond"/>
        </w:rPr>
        <w:t xml:space="preserve"> </w:t>
      </w:r>
      <w:proofErr w:type="spellStart"/>
      <w:r w:rsidRPr="00AB754B">
        <w:rPr>
          <w:rFonts w:ascii="Garamond" w:hAnsi="Garamond"/>
        </w:rPr>
        <w:t>sh.a</w:t>
      </w:r>
      <w:proofErr w:type="spellEnd"/>
      <w:r w:rsidRPr="00AB754B">
        <w:rPr>
          <w:rFonts w:ascii="Garamond" w:hAnsi="Garamond"/>
        </w:rPr>
        <w:t xml:space="preserve">. për vendimin e </w:t>
      </w:r>
      <w:r w:rsidR="007E59BA" w:rsidRPr="00AB754B">
        <w:rPr>
          <w:rFonts w:ascii="Garamond" w:hAnsi="Garamond"/>
        </w:rPr>
        <w:t xml:space="preserve">Bordit </w:t>
      </w:r>
      <w:r w:rsidRPr="00AB754B">
        <w:rPr>
          <w:rFonts w:ascii="Garamond" w:hAnsi="Garamond"/>
        </w:rPr>
        <w:t>të ERE-s.</w:t>
      </w:r>
    </w:p>
    <w:p w14:paraId="455A626F" w14:textId="77777777" w:rsidR="00AB754B" w:rsidRPr="00AB754B" w:rsidRDefault="00AB754B" w:rsidP="00AB754B">
      <w:pPr>
        <w:spacing w:after="0" w:line="240" w:lineRule="auto"/>
        <w:ind w:firstLine="284"/>
        <w:rPr>
          <w:rFonts w:ascii="Garamond" w:hAnsi="Garamond"/>
        </w:rPr>
      </w:pPr>
      <w:r w:rsidRPr="00AB754B">
        <w:rPr>
          <w:rFonts w:ascii="Garamond" w:hAnsi="Garamond"/>
        </w:rPr>
        <w:t xml:space="preserve">Ky vendim hyn në fuqi menjëherë. </w:t>
      </w:r>
    </w:p>
    <w:p w14:paraId="20AD6481" w14:textId="2267EBBA" w:rsidR="00AB754B" w:rsidRPr="00AB754B" w:rsidRDefault="00AB754B" w:rsidP="00AB754B">
      <w:pPr>
        <w:spacing w:after="0" w:line="240" w:lineRule="auto"/>
        <w:ind w:firstLine="284"/>
        <w:rPr>
          <w:rFonts w:ascii="Garamond" w:hAnsi="Garamond"/>
        </w:rPr>
      </w:pPr>
      <w:r w:rsidRPr="00AB754B">
        <w:rPr>
          <w:rFonts w:ascii="Garamond" w:hAnsi="Garamond"/>
        </w:rPr>
        <w:t xml:space="preserve">Çdo palë e përfshirë në këtë procedurë mund t’i kërkojë ERE-s, brenda 7 ditëve kalendarike nga data e marrjes dijeni të vendimit, rishikimin e vendimit të </w:t>
      </w:r>
      <w:r w:rsidR="00501A2D" w:rsidRPr="00AB754B">
        <w:rPr>
          <w:rFonts w:ascii="Garamond" w:hAnsi="Garamond"/>
        </w:rPr>
        <w:t>Bordit</w:t>
      </w:r>
      <w:r w:rsidR="00501A2D">
        <w:rPr>
          <w:rFonts w:ascii="Garamond" w:hAnsi="Garamond"/>
        </w:rPr>
        <w:t>,</w:t>
      </w:r>
      <w:r w:rsidR="00501A2D" w:rsidRPr="00AB754B">
        <w:rPr>
          <w:rFonts w:ascii="Garamond" w:hAnsi="Garamond"/>
        </w:rPr>
        <w:t xml:space="preserve"> </w:t>
      </w:r>
      <w:r w:rsidRPr="00AB754B">
        <w:rPr>
          <w:rFonts w:ascii="Garamond" w:hAnsi="Garamond"/>
        </w:rPr>
        <w:t xml:space="preserve">në rast se ka siguruar prova të reja që mund ta çojnë </w:t>
      </w:r>
      <w:r w:rsidR="00B934E7" w:rsidRPr="00AB754B">
        <w:rPr>
          <w:rFonts w:ascii="Garamond" w:hAnsi="Garamond"/>
        </w:rPr>
        <w:t xml:space="preserve">Bordin </w:t>
      </w:r>
      <w:r w:rsidRPr="00AB754B">
        <w:rPr>
          <w:rFonts w:ascii="Garamond" w:hAnsi="Garamond"/>
        </w:rPr>
        <w:t>në marrjen e një vendimi të ndryshëm nga i mëparshmi</w:t>
      </w:r>
      <w:r w:rsidR="00501A2D">
        <w:rPr>
          <w:rFonts w:ascii="Garamond" w:hAnsi="Garamond"/>
        </w:rPr>
        <w:t>,</w:t>
      </w:r>
      <w:r w:rsidRPr="00AB754B">
        <w:rPr>
          <w:rFonts w:ascii="Garamond" w:hAnsi="Garamond"/>
        </w:rPr>
        <w:t xml:space="preserve"> apo për gabime materiale të konstatuara. Për këtë vendim mund të bëhet ankim në Gjykatën Administrative Tiranë, brenda 30 ditëve kalendarike nga dita e publikimit në Fletoren Zyrtare.</w:t>
      </w:r>
    </w:p>
    <w:p w14:paraId="38014C25" w14:textId="26123FBC" w:rsidR="005E687E" w:rsidRDefault="00AB754B" w:rsidP="00AB754B">
      <w:pPr>
        <w:spacing w:after="0" w:line="240" w:lineRule="auto"/>
        <w:ind w:firstLine="284"/>
        <w:rPr>
          <w:rFonts w:ascii="Garamond" w:hAnsi="Garamond"/>
        </w:rPr>
      </w:pPr>
      <w:r w:rsidRPr="00AB754B">
        <w:rPr>
          <w:rFonts w:ascii="Garamond" w:hAnsi="Garamond"/>
        </w:rPr>
        <w:t>Ky vendim botohet në Fletoren Zyrtare.</w:t>
      </w:r>
    </w:p>
    <w:p w14:paraId="2523CEC3" w14:textId="77777777" w:rsidR="00AB754B" w:rsidRPr="00AB754B" w:rsidRDefault="00AB754B" w:rsidP="00AB754B">
      <w:pPr>
        <w:spacing w:after="0" w:line="240" w:lineRule="auto"/>
        <w:ind w:firstLine="284"/>
        <w:rPr>
          <w:rFonts w:ascii="Garamond" w:hAnsi="Garamond"/>
        </w:rPr>
      </w:pPr>
    </w:p>
    <w:p w14:paraId="6298CA88" w14:textId="44CA5F1E" w:rsidR="00BC3221" w:rsidRPr="00AB754B" w:rsidRDefault="00BC3221" w:rsidP="00AB754B">
      <w:pPr>
        <w:tabs>
          <w:tab w:val="left" w:pos="7440"/>
        </w:tabs>
        <w:spacing w:after="0" w:line="240" w:lineRule="auto"/>
        <w:ind w:firstLine="284"/>
        <w:jc w:val="right"/>
        <w:rPr>
          <w:rFonts w:ascii="Garamond" w:hAnsi="Garamond"/>
          <w:bCs/>
        </w:rPr>
      </w:pPr>
      <w:r w:rsidRPr="00AB754B">
        <w:rPr>
          <w:rFonts w:ascii="Garamond" w:hAnsi="Garamond"/>
          <w:bCs/>
        </w:rPr>
        <w:t>KRYETAR</w:t>
      </w:r>
    </w:p>
    <w:p w14:paraId="5F223281" w14:textId="4F6DD0F2" w:rsidR="00BC3221" w:rsidRPr="00AB754B" w:rsidRDefault="00AB754B" w:rsidP="00AB754B">
      <w:pPr>
        <w:tabs>
          <w:tab w:val="left" w:pos="7440"/>
        </w:tabs>
        <w:spacing w:after="0" w:line="240" w:lineRule="auto"/>
        <w:ind w:firstLine="284"/>
        <w:jc w:val="right"/>
        <w:rPr>
          <w:rFonts w:ascii="Garamond" w:hAnsi="Garamond"/>
          <w:b/>
          <w:bCs/>
        </w:rPr>
      </w:pPr>
      <w:r w:rsidRPr="00AB754B">
        <w:rPr>
          <w:rFonts w:ascii="Garamond" w:hAnsi="Garamond"/>
          <w:b/>
          <w:bCs/>
        </w:rPr>
        <w:t xml:space="preserve">Petrit </w:t>
      </w:r>
      <w:proofErr w:type="spellStart"/>
      <w:r w:rsidRPr="00AB754B">
        <w:rPr>
          <w:rFonts w:ascii="Garamond" w:hAnsi="Garamond"/>
          <w:b/>
          <w:bCs/>
        </w:rPr>
        <w:t>Ahmeti</w:t>
      </w:r>
      <w:proofErr w:type="spellEnd"/>
    </w:p>
    <w:sectPr w:rsidR="00BC3221" w:rsidRPr="00AB754B">
      <w:pgSz w:w="12240" w:h="15840"/>
      <w:pgMar w:top="1350" w:right="1530" w:bottom="1620" w:left="1350" w:header="274" w:footer="31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C9EF49" w14:textId="77777777" w:rsidR="007E59BA" w:rsidRDefault="007E59BA">
      <w:pPr>
        <w:spacing w:after="0" w:line="240" w:lineRule="auto"/>
      </w:pPr>
      <w:r>
        <w:separator/>
      </w:r>
    </w:p>
  </w:endnote>
  <w:endnote w:type="continuationSeparator" w:id="0">
    <w:p w14:paraId="3F1BB1A8" w14:textId="77777777" w:rsidR="007E59BA" w:rsidRDefault="007E59BA">
      <w:pPr>
        <w:spacing w:after="0" w:line="240" w:lineRule="auto"/>
      </w:pPr>
      <w:r>
        <w:continuationSeparator/>
      </w:r>
    </w:p>
  </w:endnote>
  <w:endnote w:type="continuationNotice" w:id="1">
    <w:p w14:paraId="2AD75D7A" w14:textId="77777777" w:rsidR="007E59BA" w:rsidRDefault="007E59B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6F7D7B" w14:textId="77777777" w:rsidR="007E59BA" w:rsidRDefault="007E59BA">
      <w:pPr>
        <w:spacing w:after="0" w:line="240" w:lineRule="auto"/>
      </w:pPr>
      <w:r>
        <w:separator/>
      </w:r>
    </w:p>
  </w:footnote>
  <w:footnote w:type="continuationSeparator" w:id="0">
    <w:p w14:paraId="1CF15178" w14:textId="77777777" w:rsidR="007E59BA" w:rsidRDefault="007E59BA">
      <w:pPr>
        <w:spacing w:after="0" w:line="240" w:lineRule="auto"/>
      </w:pPr>
      <w:r>
        <w:continuationSeparator/>
      </w:r>
    </w:p>
  </w:footnote>
  <w:footnote w:type="continuationNotice" w:id="1">
    <w:p w14:paraId="594E7857" w14:textId="77777777" w:rsidR="007E59BA" w:rsidRDefault="007E59B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5F5EFFF8"/>
    <w:lvl w:ilvl="0" w:tplc="7CDA382C">
      <w:start w:val="1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588C7206"/>
    <w:lvl w:ilvl="0" w:tplc="A8C6299A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3816FFF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F8462F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45CE7028"/>
    <w:lvl w:ilvl="0" w:tplc="F834813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8279AE"/>
    <w:multiLevelType w:val="hybridMultilevel"/>
    <w:tmpl w:val="EAF672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87E"/>
    <w:rsid w:val="000017E0"/>
    <w:rsid w:val="00063483"/>
    <w:rsid w:val="00176D46"/>
    <w:rsid w:val="0040778D"/>
    <w:rsid w:val="0046334D"/>
    <w:rsid w:val="00501A2D"/>
    <w:rsid w:val="005E687E"/>
    <w:rsid w:val="007E59BA"/>
    <w:rsid w:val="0080412F"/>
    <w:rsid w:val="00827E81"/>
    <w:rsid w:val="00AB04C2"/>
    <w:rsid w:val="00AB754B"/>
    <w:rsid w:val="00B934E7"/>
    <w:rsid w:val="00BC3221"/>
    <w:rsid w:val="00C12060"/>
    <w:rsid w:val="00C95D15"/>
    <w:rsid w:val="00CD306B"/>
    <w:rsid w:val="00D1409C"/>
    <w:rsid w:val="00E46792"/>
    <w:rsid w:val="00EF1259"/>
    <w:rsid w:val="00F14196"/>
    <w:rsid w:val="00F65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A1408C"/>
  <w15:docId w15:val="{C2CEECF4-63EB-43F9-9EE2-D701DB517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rial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pPr>
      <w:spacing w:after="160" w:line="259" w:lineRule="auto"/>
      <w:ind w:left="720"/>
      <w:contextualSpacing/>
      <w:jc w:val="left"/>
    </w:pPr>
    <w:rPr>
      <w:rFonts w:eastAsia="Calibri"/>
      <w:szCs w:val="22"/>
    </w:rPr>
  </w:style>
  <w:style w:type="character" w:customStyle="1" w:styleId="ListParagraphChar">
    <w:name w:val="List Paragraph Char"/>
    <w:link w:val="ListParagraph"/>
    <w:uiPriority w:val="34"/>
    <w:qFormat/>
    <w:rPr>
      <w:rFonts w:eastAsia="Calibri" w:cs="Times New Roman"/>
    </w:rPr>
  </w:style>
  <w:style w:type="paragraph" w:styleId="Revision">
    <w:name w:val="Revision"/>
    <w:uiPriority w:val="99"/>
    <w:pPr>
      <w:spacing w:after="0" w:line="240" w:lineRule="auto"/>
      <w:jc w:val="left"/>
    </w:pPr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70</Nr_x002e__x0020_akti>
    <Data_x0020_e_x0020_Krijimit xmlns="0e656187-b300-4fb0-8bf4-3a50f872073c">2026-03-30T09:27:20Z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2026-03-24T00:00:00Z</Date_x0020_protokolli>
    <Titulli xmlns="0e656187-b300-4fb0-8bf4-3a50f872073c">Mbi fillimin e procedurës për shqyrtimin e kërkesës së shoqërisë "GSA" sh.p.k. për licencim në veprimtarinë e tregtimit të energjisë elektrike</Titulli>
    <Modifikuesi xmlns="0e656187-b300-4fb0-8bf4-3a50f872073c">elnejda.cokalli</Modifikuesi>
    <Nr_x002e__x0020_prot_x0020_QBZ xmlns="0e656187-b300-4fb0-8bf4-3a50f872073c">571/2</Nr_x002e__x0020_prot_x0020_QBZ>
    <Data_x0020_e_x0020_Modifikimit xmlns="0e656187-b300-4fb0-8bf4-3a50f872073c">2026-03-30T09:50:01Z</Data_x0020_e_x0020_Modifikimit>
    <Dekretuar xmlns="0e656187-b300-4fb0-8bf4-3a50f872073c">false</Dekretuar>
    <Data xmlns="0e656187-b300-4fb0-8bf4-3a50f872073c">2026-03-10T00:00:00Z</Data>
    <Nr_x002e__x0020_protokolli_x0020_i_x0020_aktit xmlns="0e656187-b300-4fb0-8bf4-3a50f872073c">924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87E5ACE0D54276A1DEC23D1B9981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87E5ACE0D54276A1DEC23D1B9981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387466-2000-4D7B-A596-B6C63DEA0B60}">
  <ds:schemaRefs>
    <ds:schemaRef ds:uri="http://purl.org/dc/terms/"/>
    <ds:schemaRef ds:uri="http://schemas.microsoft.com/office/2006/metadata/properties"/>
    <ds:schemaRef ds:uri="http://purl.org/dc/dcmitype/"/>
    <ds:schemaRef ds:uri="http://www.w3.org/XML/1998/namespace"/>
    <ds:schemaRef ds:uri="http://purl.org/dc/elements/1.1/"/>
    <ds:schemaRef ds:uri="http://schemas.microsoft.com/office/2006/documentManagement/types"/>
    <ds:schemaRef ds:uri="0e656187-b300-4fb0-8bf4-3a50f872073c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90801265-FA13-4C50-8206-C74ACCDF74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DA853C-8153-4FAA-AE97-631A1C185F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ED962A7-B5E2-4929-902C-1839D4DB908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BC41B7B-5C28-4E65-9622-49ACE80B30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5A45C2A-39B3-4DE2-8E6E-DC5C4149B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610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shqyrtimin e kërkesës së shoqërisë "GSA" sh.p.k. për licencim në veprimtarinë e tregtimit të energjisë elektrike</vt:lpstr>
    </vt:vector>
  </TitlesOfParts>
  <Company/>
  <LinksUpToDate>false</LinksUpToDate>
  <CharactersWithSpaces>4082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kërkesës së shoqërisë "GSA" sh.p.k. për licencim në veprimtarinë e tregtimit të energjisë elektrike</dc:title>
  <dc:creator>Ajlin Sharku</dc:creator>
  <cp:lastModifiedBy>Alma Lisaku</cp:lastModifiedBy>
  <cp:revision>15</cp:revision>
  <dcterms:created xsi:type="dcterms:W3CDTF">2026-03-30T08:33:00Z</dcterms:created>
  <dcterms:modified xsi:type="dcterms:W3CDTF">2026-03-30T10:34:00Z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57567c252d944f2da63529b4cb98cdb8</vt:lpwstr>
  </property>
</Properties>
</file>