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63080" w14:textId="77777777" w:rsidR="00570C82" w:rsidRPr="000B5115" w:rsidRDefault="00570C82" w:rsidP="000B511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2A1F7591" w14:textId="1E065EC4" w:rsidR="00570C82" w:rsidRPr="000B5115" w:rsidRDefault="00996369" w:rsidP="000B511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0B5115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3EE1811" w14:textId="6989EB44" w:rsidR="00570C82" w:rsidRDefault="00996369" w:rsidP="000B511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0B5115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B2432D" w:rsidRPr="000B5115">
        <w:rPr>
          <w:rFonts w:ascii="Garamond" w:hAnsi="Garamond" w:cs="Times New Roman"/>
          <w:b/>
          <w:iCs/>
          <w:sz w:val="24"/>
          <w:szCs w:val="24"/>
        </w:rPr>
        <w:t>102</w:t>
      </w:r>
      <w:r w:rsidRPr="000B5115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697782">
        <w:rPr>
          <w:rFonts w:ascii="Garamond" w:hAnsi="Garamond" w:cs="Times New Roman"/>
          <w:b/>
          <w:iCs/>
          <w:sz w:val="24"/>
          <w:szCs w:val="24"/>
        </w:rPr>
        <w:t>d</w:t>
      </w:r>
      <w:r w:rsidRPr="000B5115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B2432D" w:rsidRPr="000B5115">
        <w:rPr>
          <w:rFonts w:ascii="Garamond" w:hAnsi="Garamond" w:cs="Times New Roman"/>
          <w:b/>
          <w:iCs/>
          <w:sz w:val="24"/>
          <w:szCs w:val="24"/>
        </w:rPr>
        <w:t>9</w:t>
      </w:r>
      <w:r w:rsidRPr="000B5115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70119C" w:rsidRPr="000B5115">
        <w:rPr>
          <w:rFonts w:ascii="Garamond" w:hAnsi="Garamond" w:cs="Times New Roman"/>
          <w:b/>
          <w:iCs/>
          <w:sz w:val="24"/>
          <w:szCs w:val="24"/>
        </w:rPr>
        <w:t>4</w:t>
      </w:r>
      <w:r w:rsidR="007542C5" w:rsidRPr="000B5115">
        <w:rPr>
          <w:rFonts w:ascii="Garamond" w:hAnsi="Garamond" w:cs="Times New Roman"/>
          <w:b/>
          <w:iCs/>
          <w:sz w:val="24"/>
          <w:szCs w:val="24"/>
        </w:rPr>
        <w:t>.2026</w:t>
      </w:r>
    </w:p>
    <w:p w14:paraId="18B7B209" w14:textId="77777777" w:rsidR="000B5115" w:rsidRPr="000B5115" w:rsidRDefault="000B5115" w:rsidP="000B5115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51FFF21C" w14:textId="5CD98CF4" w:rsidR="00606F40" w:rsidRDefault="00996369" w:rsidP="000B511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0B5115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0B5115" w:rsidRPr="000B5115">
        <w:rPr>
          <w:rFonts w:ascii="Garamond" w:hAnsi="Garamond" w:cs="Times New Roman"/>
          <w:b/>
          <w:sz w:val="24"/>
          <w:szCs w:val="24"/>
        </w:rPr>
        <w:t xml:space="preserve"> </w:t>
      </w:r>
      <w:r w:rsidR="00B2432D" w:rsidRPr="000B5115">
        <w:rPr>
          <w:rFonts w:ascii="Garamond" w:hAnsi="Garamond" w:cs="Times New Roman"/>
          <w:b/>
          <w:bCs/>
          <w:sz w:val="24"/>
          <w:szCs w:val="24"/>
        </w:rPr>
        <w:t xml:space="preserve">MIRATIMIN </w:t>
      </w:r>
      <w:r w:rsidR="007459F9" w:rsidRPr="000B5115">
        <w:rPr>
          <w:rFonts w:ascii="Garamond" w:hAnsi="Garamond" w:cs="Times New Roman"/>
          <w:b/>
          <w:bCs/>
          <w:sz w:val="24"/>
          <w:szCs w:val="24"/>
        </w:rPr>
        <w:t xml:space="preserve">E KËRKESËS </w:t>
      </w:r>
      <w:r w:rsidR="0070119C" w:rsidRPr="000B5115">
        <w:rPr>
          <w:rFonts w:ascii="Garamond" w:hAnsi="Garamond" w:cs="Times New Roman"/>
          <w:b/>
          <w:bCs/>
          <w:sz w:val="24"/>
          <w:szCs w:val="24"/>
        </w:rPr>
        <w:t>SË SHOQ</w:t>
      </w:r>
      <w:r w:rsidR="00697782">
        <w:rPr>
          <w:rFonts w:ascii="Garamond" w:hAnsi="Garamond" w:cs="Times New Roman"/>
          <w:b/>
          <w:bCs/>
          <w:sz w:val="24"/>
          <w:szCs w:val="24"/>
        </w:rPr>
        <w:t>ËRISË “</w:t>
      </w:r>
      <w:proofErr w:type="spellStart"/>
      <w:r w:rsidR="00697782">
        <w:rPr>
          <w:rFonts w:ascii="Garamond" w:hAnsi="Garamond" w:cs="Times New Roman"/>
          <w:b/>
          <w:bCs/>
          <w:sz w:val="24"/>
          <w:szCs w:val="24"/>
        </w:rPr>
        <w:t>RENRGY</w:t>
      </w:r>
      <w:proofErr w:type="spellEnd"/>
      <w:r w:rsidR="0069778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697782">
        <w:rPr>
          <w:rFonts w:ascii="Garamond" w:hAnsi="Garamond" w:cs="Times New Roman"/>
          <w:b/>
          <w:bCs/>
          <w:sz w:val="24"/>
          <w:szCs w:val="24"/>
        </w:rPr>
        <w:t>TRADING</w:t>
      </w:r>
      <w:proofErr w:type="spellEnd"/>
      <w:r w:rsidR="0069778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697782">
        <w:rPr>
          <w:rFonts w:ascii="Garamond" w:hAnsi="Garamond" w:cs="Times New Roman"/>
          <w:b/>
          <w:bCs/>
          <w:sz w:val="24"/>
          <w:szCs w:val="24"/>
        </w:rPr>
        <w:t>GROUP</w:t>
      </w:r>
      <w:proofErr w:type="spellEnd"/>
      <w:r w:rsidR="00697782">
        <w:rPr>
          <w:rFonts w:ascii="Garamond" w:hAnsi="Garamond" w:cs="Times New Roman"/>
          <w:b/>
          <w:bCs/>
          <w:sz w:val="24"/>
          <w:szCs w:val="24"/>
        </w:rPr>
        <w:t>” SHP</w:t>
      </w:r>
      <w:r w:rsidR="0070119C" w:rsidRPr="000B5115">
        <w:rPr>
          <w:rFonts w:ascii="Garamond" w:hAnsi="Garamond" w:cs="Times New Roman"/>
          <w:b/>
          <w:bCs/>
          <w:sz w:val="24"/>
          <w:szCs w:val="24"/>
        </w:rPr>
        <w:t>K</w:t>
      </w:r>
      <w:r w:rsidR="0069778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70119C" w:rsidRPr="000B5115">
        <w:rPr>
          <w:rFonts w:ascii="Garamond" w:hAnsi="Garamond" w:cs="Times New Roman"/>
          <w:b/>
          <w:bCs/>
          <w:sz w:val="24"/>
          <w:szCs w:val="24"/>
        </w:rPr>
        <w:t>PËR KRIJIMIN E LLOGARISË NË REGJISTRIN ELEKTRONIK TË GARANCIVE TË ORIGJINËS</w:t>
      </w:r>
    </w:p>
    <w:p w14:paraId="2083E081" w14:textId="77777777" w:rsidR="000B5115" w:rsidRPr="000B5115" w:rsidRDefault="000B5115" w:rsidP="000B511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5DCCC6B" w14:textId="583C4665" w:rsidR="00031C80" w:rsidRPr="00697782" w:rsidRDefault="00996369" w:rsidP="00697782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697782">
        <w:rPr>
          <w:rFonts w:ascii="Garamond" w:hAnsi="Garamond" w:cs="Times New Roman"/>
          <w:sz w:val="24"/>
          <w:szCs w:val="24"/>
        </w:rPr>
        <w:t>Në mbështetje të nenit 16</w:t>
      </w:r>
      <w:r w:rsidR="00697782">
        <w:rPr>
          <w:rFonts w:ascii="Garamond" w:hAnsi="Garamond" w:cs="Times New Roman"/>
          <w:sz w:val="24"/>
          <w:szCs w:val="24"/>
        </w:rPr>
        <w:t>,</w:t>
      </w:r>
      <w:r w:rsidRPr="00697782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697782" w:rsidRPr="00697782">
        <w:rPr>
          <w:rFonts w:ascii="Garamond" w:hAnsi="Garamond"/>
          <w:sz w:val="24"/>
          <w:szCs w:val="24"/>
        </w:rPr>
        <w:t>të</w:t>
      </w:r>
      <w:r w:rsidRPr="00697782">
        <w:rPr>
          <w:rFonts w:ascii="Garamond" w:hAnsi="Garamond" w:cs="Times New Roman"/>
          <w:sz w:val="24"/>
          <w:szCs w:val="24"/>
        </w:rPr>
        <w:t xml:space="preserve"> ndryshuar;</w:t>
      </w:r>
      <w:r w:rsidRPr="00697782">
        <w:rPr>
          <w:rFonts w:ascii="Garamond" w:hAnsi="Garamond" w:cs="Times New Roman"/>
          <w:b/>
          <w:sz w:val="24"/>
          <w:szCs w:val="24"/>
        </w:rPr>
        <w:t xml:space="preserve"> </w:t>
      </w:r>
      <w:r w:rsidR="00697782" w:rsidRPr="00697782">
        <w:rPr>
          <w:rFonts w:ascii="Garamond" w:hAnsi="Garamond" w:cs="Times New Roman"/>
          <w:sz w:val="24"/>
          <w:szCs w:val="24"/>
        </w:rPr>
        <w:t>të</w:t>
      </w:r>
      <w:r w:rsidR="00697782" w:rsidRPr="00697782">
        <w:rPr>
          <w:rFonts w:ascii="Garamond" w:hAnsi="Garamond" w:cs="Times New Roman"/>
          <w:sz w:val="24"/>
          <w:szCs w:val="24"/>
        </w:rPr>
        <w:t xml:space="preserve"> </w:t>
      </w:r>
      <w:r w:rsidR="00606F40" w:rsidRPr="00697782">
        <w:rPr>
          <w:rFonts w:ascii="Garamond" w:hAnsi="Garamond" w:cs="Times New Roman"/>
          <w:sz w:val="24"/>
          <w:szCs w:val="24"/>
        </w:rPr>
        <w:t>nenit 22</w:t>
      </w:r>
      <w:r w:rsidR="00697782">
        <w:rPr>
          <w:rFonts w:ascii="Garamond" w:hAnsi="Garamond" w:cs="Times New Roman"/>
          <w:sz w:val="24"/>
          <w:szCs w:val="24"/>
        </w:rPr>
        <w:t>,</w:t>
      </w:r>
      <w:r w:rsidR="00606F40" w:rsidRPr="00697782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3" w:name="_Hlk181446107"/>
      <w:r w:rsidR="00697782" w:rsidRPr="00697782">
        <w:rPr>
          <w:rFonts w:ascii="Garamond" w:hAnsi="Garamond" w:cs="Times New Roman"/>
          <w:iCs/>
          <w:sz w:val="24"/>
          <w:szCs w:val="24"/>
        </w:rPr>
        <w:t>Për</w:t>
      </w:r>
      <w:r w:rsidR="00606F40" w:rsidRPr="00697782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697782" w:rsidRPr="00697782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697782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606F40" w:rsidRPr="00697782">
        <w:rPr>
          <w:rFonts w:ascii="Garamond" w:hAnsi="Garamond" w:cs="Times New Roman"/>
          <w:iCs/>
          <w:sz w:val="24"/>
          <w:szCs w:val="24"/>
        </w:rPr>
        <w:t>tё</w:t>
      </w:r>
      <w:proofErr w:type="spellEnd"/>
      <w:r w:rsidR="00606F40" w:rsidRPr="00697782">
        <w:rPr>
          <w:rFonts w:ascii="Garamond" w:hAnsi="Garamond" w:cs="Times New Roman"/>
          <w:iCs/>
          <w:sz w:val="24"/>
          <w:szCs w:val="24"/>
        </w:rPr>
        <w:t xml:space="preserve"> </w:t>
      </w:r>
      <w:r w:rsidR="00697782" w:rsidRPr="00697782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697782">
        <w:rPr>
          <w:rFonts w:ascii="Garamond" w:hAnsi="Garamond" w:cs="Times New Roman"/>
          <w:iCs/>
          <w:sz w:val="24"/>
          <w:szCs w:val="24"/>
        </w:rPr>
        <w:t xml:space="preserve"> nga burimet e </w:t>
      </w:r>
      <w:proofErr w:type="spellStart"/>
      <w:r w:rsidR="00606F40" w:rsidRPr="00697782">
        <w:rPr>
          <w:rFonts w:ascii="Garamond" w:hAnsi="Garamond" w:cs="Times New Roman"/>
          <w:iCs/>
          <w:sz w:val="24"/>
          <w:szCs w:val="24"/>
        </w:rPr>
        <w:t>rinovueshme</w:t>
      </w:r>
      <w:proofErr w:type="spellEnd"/>
      <w:r w:rsidR="00606F40" w:rsidRPr="00697782">
        <w:rPr>
          <w:rFonts w:ascii="Garamond" w:hAnsi="Garamond" w:cs="Times New Roman"/>
          <w:sz w:val="24"/>
          <w:szCs w:val="24"/>
        </w:rPr>
        <w:t>”</w:t>
      </w:r>
      <w:bookmarkEnd w:id="3"/>
      <w:r w:rsidR="00606F40" w:rsidRPr="00697782">
        <w:rPr>
          <w:rFonts w:ascii="Garamond" w:hAnsi="Garamond" w:cs="Times New Roman"/>
          <w:sz w:val="24"/>
          <w:szCs w:val="24"/>
        </w:rPr>
        <w:t xml:space="preserve">; </w:t>
      </w:r>
      <w:bookmarkStart w:id="4" w:name="_Hlk97190393"/>
      <w:r w:rsidR="00697782" w:rsidRPr="00697782">
        <w:rPr>
          <w:rFonts w:ascii="Garamond" w:hAnsi="Garamond" w:cs="Times New Roman"/>
          <w:sz w:val="24"/>
          <w:szCs w:val="24"/>
        </w:rPr>
        <w:t>të</w:t>
      </w:r>
      <w:r w:rsidR="00697782" w:rsidRPr="00697782">
        <w:rPr>
          <w:rFonts w:ascii="Garamond" w:hAnsi="Garamond" w:cs="Times New Roman"/>
          <w:sz w:val="24"/>
          <w:szCs w:val="24"/>
        </w:rPr>
        <w:t xml:space="preserve"> </w:t>
      </w:r>
      <w:r w:rsidR="00606F40" w:rsidRPr="00697782">
        <w:rPr>
          <w:rFonts w:ascii="Garamond" w:hAnsi="Garamond" w:cs="Times New Roman"/>
          <w:sz w:val="24"/>
          <w:szCs w:val="24"/>
        </w:rPr>
        <w:t>nenit 6</w:t>
      </w:r>
      <w:r w:rsidR="00697782">
        <w:rPr>
          <w:rFonts w:ascii="Garamond" w:hAnsi="Garamond" w:cs="Times New Roman"/>
          <w:sz w:val="24"/>
          <w:szCs w:val="24"/>
        </w:rPr>
        <w:t>,</w:t>
      </w:r>
      <w:r w:rsidR="00606F40" w:rsidRPr="00697782">
        <w:rPr>
          <w:rFonts w:ascii="Garamond" w:hAnsi="Garamond" w:cs="Times New Roman"/>
          <w:sz w:val="24"/>
          <w:szCs w:val="24"/>
        </w:rPr>
        <w:t xml:space="preserve"> të “</w:t>
      </w:r>
      <w:r w:rsidR="00606F40" w:rsidRPr="00697782">
        <w:rPr>
          <w:rFonts w:ascii="Garamond" w:hAnsi="Garamond" w:cs="Times New Roman"/>
          <w:iCs/>
          <w:sz w:val="24"/>
          <w:szCs w:val="24"/>
        </w:rPr>
        <w:t xml:space="preserve">Rregullores për lëshimin, transferimin, shlyerjen dhe anulimin e garancive të origjinës për energjinë elektrike të prodhuar nga burimet e </w:t>
      </w:r>
      <w:proofErr w:type="spellStart"/>
      <w:r w:rsidR="00606F40" w:rsidRPr="00697782">
        <w:rPr>
          <w:rFonts w:ascii="Garamond" w:hAnsi="Garamond" w:cs="Times New Roman"/>
          <w:iCs/>
          <w:sz w:val="24"/>
          <w:szCs w:val="24"/>
        </w:rPr>
        <w:t>rinovueshme</w:t>
      </w:r>
      <w:proofErr w:type="spellEnd"/>
      <w:r w:rsidR="00606F40" w:rsidRPr="00697782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697782" w:rsidRPr="00697782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697782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697782" w:rsidRPr="00697782">
        <w:rPr>
          <w:rFonts w:ascii="Garamond" w:hAnsi="Garamond" w:cs="Times New Roman"/>
          <w:sz w:val="24"/>
          <w:szCs w:val="24"/>
        </w:rPr>
        <w:t>të</w:t>
      </w:r>
      <w:r w:rsidR="00697782" w:rsidRPr="00697782">
        <w:rPr>
          <w:rFonts w:ascii="Garamond" w:hAnsi="Garamond" w:cs="Times New Roman"/>
          <w:sz w:val="24"/>
          <w:szCs w:val="24"/>
        </w:rPr>
        <w:t xml:space="preserve"> </w:t>
      </w:r>
      <w:r w:rsidR="00606F40" w:rsidRPr="00697782">
        <w:rPr>
          <w:rFonts w:ascii="Garamond" w:hAnsi="Garamond" w:cs="Times New Roman"/>
          <w:sz w:val="24"/>
          <w:szCs w:val="24"/>
        </w:rPr>
        <w:t>nenit 15</w:t>
      </w:r>
      <w:r w:rsidR="00697782">
        <w:rPr>
          <w:rFonts w:ascii="Garamond" w:hAnsi="Garamond" w:cs="Times New Roman"/>
          <w:sz w:val="24"/>
          <w:szCs w:val="24"/>
        </w:rPr>
        <w:t>,</w:t>
      </w:r>
      <w:r w:rsidR="00606F40" w:rsidRPr="00697782">
        <w:rPr>
          <w:rFonts w:ascii="Garamond" w:hAnsi="Garamond" w:cs="Times New Roman"/>
          <w:sz w:val="24"/>
          <w:szCs w:val="24"/>
        </w:rPr>
        <w:t xml:space="preserve"> të </w:t>
      </w:r>
      <w:r w:rsidR="00697782">
        <w:rPr>
          <w:rFonts w:ascii="Garamond" w:hAnsi="Garamond" w:cs="Times New Roman"/>
          <w:sz w:val="24"/>
          <w:szCs w:val="24"/>
        </w:rPr>
        <w:t>“</w:t>
      </w:r>
      <w:r w:rsidR="00606F40" w:rsidRPr="00697782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697782">
        <w:rPr>
          <w:rFonts w:ascii="Garamond" w:hAnsi="Garamond" w:cs="Times New Roman"/>
          <w:iCs/>
          <w:sz w:val="24"/>
          <w:szCs w:val="24"/>
        </w:rPr>
        <w:t>”</w:t>
      </w:r>
      <w:r w:rsidR="00606F40" w:rsidRPr="00697782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697782" w:rsidRPr="00697782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697782">
        <w:rPr>
          <w:rFonts w:ascii="Garamond" w:hAnsi="Garamond" w:cs="Times New Roman"/>
          <w:sz w:val="24"/>
          <w:szCs w:val="24"/>
        </w:rPr>
        <w:t>të ERE-s nr. 9</w:t>
      </w:r>
      <w:r w:rsidR="00697782">
        <w:rPr>
          <w:rFonts w:ascii="Garamond" w:hAnsi="Garamond" w:cs="Times New Roman"/>
          <w:sz w:val="24"/>
          <w:szCs w:val="24"/>
        </w:rPr>
        <w:t>6, datë 17.</w:t>
      </w:r>
      <w:r w:rsidR="00606F40" w:rsidRPr="00697782">
        <w:rPr>
          <w:rFonts w:ascii="Garamond" w:hAnsi="Garamond" w:cs="Times New Roman"/>
          <w:sz w:val="24"/>
          <w:szCs w:val="24"/>
        </w:rPr>
        <w:t>6.2016</w:t>
      </w:r>
      <w:bookmarkEnd w:id="4"/>
      <w:r w:rsidRPr="00697782">
        <w:rPr>
          <w:rFonts w:ascii="Garamond" w:hAnsi="Garamond" w:cs="Times New Roman"/>
          <w:sz w:val="24"/>
          <w:szCs w:val="24"/>
        </w:rPr>
        <w:t xml:space="preserve">; Bordi i ERE-s në mbledhjen e tij të datës </w:t>
      </w:r>
      <w:r w:rsidR="00B2432D" w:rsidRPr="00697782">
        <w:rPr>
          <w:rFonts w:ascii="Garamond" w:hAnsi="Garamond" w:cs="Times New Roman"/>
          <w:sz w:val="24"/>
          <w:szCs w:val="24"/>
        </w:rPr>
        <w:t>9</w:t>
      </w:r>
      <w:r w:rsidRPr="00697782">
        <w:rPr>
          <w:rFonts w:ascii="Garamond" w:hAnsi="Garamond" w:cs="Times New Roman"/>
          <w:sz w:val="24"/>
          <w:szCs w:val="24"/>
        </w:rPr>
        <w:t>.</w:t>
      </w:r>
      <w:r w:rsidR="0070119C" w:rsidRPr="00697782">
        <w:rPr>
          <w:rFonts w:ascii="Garamond" w:hAnsi="Garamond" w:cs="Times New Roman"/>
          <w:sz w:val="24"/>
          <w:szCs w:val="24"/>
        </w:rPr>
        <w:t>4</w:t>
      </w:r>
      <w:r w:rsidR="007542C5" w:rsidRPr="00697782">
        <w:rPr>
          <w:rFonts w:ascii="Garamond" w:hAnsi="Garamond" w:cs="Times New Roman"/>
          <w:sz w:val="24"/>
          <w:szCs w:val="24"/>
        </w:rPr>
        <w:t>.2026</w:t>
      </w:r>
      <w:r w:rsidRPr="00697782">
        <w:rPr>
          <w:rFonts w:ascii="Garamond" w:hAnsi="Garamond" w:cs="Times New Roman"/>
          <w:sz w:val="24"/>
          <w:szCs w:val="24"/>
        </w:rPr>
        <w:t xml:space="preserve">, mbasi shqyrtoi relacionin </w:t>
      </w:r>
      <w:r w:rsidR="00697782">
        <w:rPr>
          <w:rFonts w:ascii="Garamond" w:hAnsi="Garamond" w:cs="Times New Roman"/>
          <w:sz w:val="24"/>
          <w:szCs w:val="24"/>
        </w:rPr>
        <w:t xml:space="preserve">me nr. 774/2 </w:t>
      </w:r>
      <w:proofErr w:type="spellStart"/>
      <w:r w:rsidR="00697782">
        <w:rPr>
          <w:rFonts w:ascii="Garamond" w:hAnsi="Garamond" w:cs="Times New Roman"/>
          <w:sz w:val="24"/>
          <w:szCs w:val="24"/>
        </w:rPr>
        <w:t>prot</w:t>
      </w:r>
      <w:proofErr w:type="spellEnd"/>
      <w:r w:rsidR="00697782">
        <w:rPr>
          <w:rFonts w:ascii="Garamond" w:hAnsi="Garamond" w:cs="Times New Roman"/>
          <w:sz w:val="24"/>
          <w:szCs w:val="24"/>
        </w:rPr>
        <w:t>., datë 8.</w:t>
      </w:r>
      <w:r w:rsidR="00B2432D" w:rsidRPr="00697782">
        <w:rPr>
          <w:rFonts w:ascii="Garamond" w:hAnsi="Garamond" w:cs="Times New Roman"/>
          <w:sz w:val="24"/>
          <w:szCs w:val="24"/>
        </w:rPr>
        <w:t>4.2026</w:t>
      </w:r>
      <w:r w:rsidR="00697782">
        <w:rPr>
          <w:rFonts w:ascii="Garamond" w:hAnsi="Garamond" w:cs="Times New Roman"/>
          <w:sz w:val="24"/>
          <w:szCs w:val="24"/>
        </w:rPr>
        <w:t>,</w:t>
      </w:r>
      <w:r w:rsidR="00B2432D" w:rsidRPr="00697782">
        <w:rPr>
          <w:rFonts w:ascii="Garamond" w:hAnsi="Garamond" w:cs="Times New Roman"/>
          <w:sz w:val="24"/>
          <w:szCs w:val="24"/>
        </w:rPr>
        <w:t xml:space="preserve"> </w:t>
      </w:r>
      <w:r w:rsidR="002F1CB2" w:rsidRPr="00697782">
        <w:rPr>
          <w:rFonts w:ascii="Garamond" w:hAnsi="Garamond" w:cs="Times New Roman"/>
          <w:sz w:val="24"/>
          <w:szCs w:val="24"/>
        </w:rPr>
        <w:t>të</w:t>
      </w:r>
      <w:r w:rsidRPr="00697782">
        <w:rPr>
          <w:rFonts w:ascii="Garamond" w:hAnsi="Garamond" w:cs="Times New Roman"/>
          <w:sz w:val="24"/>
          <w:szCs w:val="24"/>
        </w:rPr>
        <w:t xml:space="preserve"> përgatitur nga </w:t>
      </w:r>
      <w:r w:rsidRPr="00697782">
        <w:rPr>
          <w:rFonts w:ascii="Garamond" w:hAnsi="Garamond" w:cs="Times New Roman"/>
          <w:sz w:val="24"/>
          <w:szCs w:val="24"/>
          <w:lang w:eastAsia="en-GB"/>
        </w:rPr>
        <w:t>Drejtoria e</w:t>
      </w:r>
      <w:r w:rsidR="00EB64B6" w:rsidRPr="00697782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0F650C" w:rsidRPr="00697782">
        <w:rPr>
          <w:rFonts w:ascii="Garamond" w:hAnsi="Garamond" w:cs="Times New Roman"/>
          <w:bCs/>
          <w:sz w:val="24"/>
          <w:szCs w:val="24"/>
        </w:rPr>
        <w:t>Licencimit, Autorizimeve dhe Garanci</w:t>
      </w:r>
      <w:r w:rsidR="00B2432D" w:rsidRPr="00697782">
        <w:rPr>
          <w:rFonts w:ascii="Garamond" w:hAnsi="Garamond" w:cs="Times New Roman"/>
          <w:bCs/>
          <w:sz w:val="24"/>
          <w:szCs w:val="24"/>
        </w:rPr>
        <w:t>së s</w:t>
      </w:r>
      <w:r w:rsidR="000F650C" w:rsidRPr="00697782">
        <w:rPr>
          <w:rFonts w:ascii="Garamond" w:hAnsi="Garamond" w:cs="Times New Roman"/>
          <w:bCs/>
          <w:sz w:val="24"/>
          <w:szCs w:val="24"/>
        </w:rPr>
        <w:t>ë Origjinës</w:t>
      </w:r>
      <w:r w:rsidRPr="00697782">
        <w:rPr>
          <w:rFonts w:ascii="Garamond" w:hAnsi="Garamond" w:cs="Times New Roman"/>
          <w:sz w:val="24"/>
          <w:szCs w:val="24"/>
        </w:rPr>
        <w:t xml:space="preserve">, </w:t>
      </w:r>
      <w:r w:rsidR="00606F40" w:rsidRPr="00697782">
        <w:rPr>
          <w:rFonts w:ascii="Garamond" w:hAnsi="Garamond" w:cs="Times New Roman"/>
          <w:sz w:val="24"/>
          <w:szCs w:val="24"/>
        </w:rPr>
        <w:t>“</w:t>
      </w:r>
      <w:r w:rsidRPr="00697782">
        <w:rPr>
          <w:rFonts w:ascii="Garamond" w:hAnsi="Garamond" w:cs="Times New Roman"/>
          <w:sz w:val="24"/>
          <w:szCs w:val="24"/>
        </w:rPr>
        <w:t>Mbi</w:t>
      </w:r>
      <w:r w:rsidR="00606F40" w:rsidRPr="00697782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697782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697782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70119C" w:rsidRPr="00697782">
        <w:rPr>
          <w:rFonts w:ascii="Garamond" w:hAnsi="Garamond" w:cs="Times New Roman"/>
          <w:iCs/>
          <w:sz w:val="24"/>
          <w:szCs w:val="24"/>
        </w:rPr>
        <w:t>ReNRGY</w:t>
      </w:r>
      <w:proofErr w:type="spellEnd"/>
      <w:r w:rsidR="0070119C" w:rsidRPr="00697782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70119C" w:rsidRPr="00697782">
        <w:rPr>
          <w:rFonts w:ascii="Garamond" w:hAnsi="Garamond" w:cs="Times New Roman"/>
          <w:iCs/>
          <w:sz w:val="24"/>
          <w:szCs w:val="24"/>
        </w:rPr>
        <w:t>Trading</w:t>
      </w:r>
      <w:proofErr w:type="spellEnd"/>
      <w:r w:rsidR="0070119C" w:rsidRPr="00697782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70119C" w:rsidRPr="00697782">
        <w:rPr>
          <w:rFonts w:ascii="Garamond" w:hAnsi="Garamond" w:cs="Times New Roman"/>
          <w:iCs/>
          <w:sz w:val="24"/>
          <w:szCs w:val="24"/>
        </w:rPr>
        <w:t>Group</w:t>
      </w:r>
      <w:proofErr w:type="spellEnd"/>
      <w:r w:rsidR="00697782">
        <w:rPr>
          <w:rFonts w:ascii="Garamond" w:hAnsi="Garamond" w:cs="Times New Roman"/>
          <w:iCs/>
          <w:sz w:val="24"/>
          <w:szCs w:val="24"/>
        </w:rPr>
        <w:t>’</w:t>
      </w:r>
      <w:r w:rsidR="007459F9" w:rsidRPr="00697782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="007459F9" w:rsidRPr="00697782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="00B2432D" w:rsidRPr="00697782">
        <w:rPr>
          <w:rFonts w:ascii="Garamond" w:hAnsi="Garamond" w:cs="Times New Roman"/>
          <w:iCs/>
          <w:sz w:val="24"/>
          <w:szCs w:val="24"/>
        </w:rPr>
        <w:t>.</w:t>
      </w:r>
      <w:r w:rsidR="007459F9" w:rsidRPr="00697782">
        <w:rPr>
          <w:rFonts w:ascii="Garamond" w:hAnsi="Garamond" w:cs="Times New Roman"/>
          <w:iCs/>
          <w:sz w:val="24"/>
          <w:szCs w:val="24"/>
        </w:rPr>
        <w:t xml:space="preserve"> </w:t>
      </w:r>
      <w:r w:rsidR="00606F40" w:rsidRPr="00697782">
        <w:rPr>
          <w:rFonts w:ascii="Garamond" w:hAnsi="Garamond" w:cs="Times New Roman"/>
          <w:iCs/>
          <w:sz w:val="24"/>
          <w:szCs w:val="24"/>
        </w:rPr>
        <w:t>për krijimin e llogarisë në regjistrin elektronik të garancive të origjinës</w:t>
      </w:r>
      <w:r w:rsidRPr="00697782">
        <w:rPr>
          <w:rFonts w:ascii="Garamond" w:hAnsi="Garamond" w:cs="Times New Roman"/>
          <w:sz w:val="24"/>
          <w:szCs w:val="24"/>
        </w:rPr>
        <w:t>”,</w:t>
      </w:r>
    </w:p>
    <w:p w14:paraId="64389602" w14:textId="1D754C6A" w:rsidR="000B5115" w:rsidRPr="000B5115" w:rsidRDefault="00697782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0B5115" w:rsidRPr="000B5115">
        <w:rPr>
          <w:rFonts w:ascii="Garamond" w:hAnsi="Garamond" w:cs="Times New Roman"/>
          <w:bCs/>
          <w:sz w:val="24"/>
          <w:szCs w:val="24"/>
        </w:rPr>
        <w:t>onstatoi se:</w:t>
      </w:r>
    </w:p>
    <w:p w14:paraId="67AEB489" w14:textId="16ECB3D4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ReNRGY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Trading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Group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, </w:t>
      </w:r>
    </w:p>
    <w:p w14:paraId="3450EB00" w14:textId="35EFD944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- Shoqëria “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ReNRGY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Trading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Group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. është licencuar në veprimtarinë e tregtimit të energjisë elektrike me vendimin e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Bordit </w:t>
      </w:r>
      <w:r w:rsidR="00697782">
        <w:rPr>
          <w:rFonts w:ascii="Garamond" w:hAnsi="Garamond" w:cs="Times New Roman"/>
          <w:bCs/>
          <w:sz w:val="24"/>
          <w:szCs w:val="24"/>
        </w:rPr>
        <w:t>të ERE-s nr. 163, datë 19.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7.2018, rinovuar me vendimin e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Bordit 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të ERE-s nr. 19/2023, si dhe është licencuar në veprimtarinë e furnizimit të energjisë elektrike me vendimin e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Bordit 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të ERE-s nr. 245, datë 26.11.2018, rinovuar me vendimin e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Bordit </w:t>
      </w:r>
      <w:r w:rsidRPr="000B5115">
        <w:rPr>
          <w:rFonts w:ascii="Garamond" w:hAnsi="Garamond" w:cs="Times New Roman"/>
          <w:bCs/>
          <w:sz w:val="24"/>
          <w:szCs w:val="24"/>
        </w:rPr>
        <w:t>të ERE-s nr. 190/2023.</w:t>
      </w:r>
    </w:p>
    <w:p w14:paraId="7B801402" w14:textId="557AB3B1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7B8C9618" w14:textId="500FAA55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- Në mbështetje të nenit 5 të rregullores, ku përcaktohet se çdo person fizik ose juridik apo subjekt ka të drejtën të aplikojë për t’u regjistruar në regjistrin e garancive të origjinës të ERE-s, shoqëria “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ReNRGY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Trading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Group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. me anë të </w:t>
      </w:r>
      <w:proofErr w:type="spellStart"/>
      <w:r w:rsidRPr="00697782">
        <w:rPr>
          <w:rFonts w:ascii="Garamond" w:hAnsi="Garamond" w:cs="Times New Roman"/>
          <w:bCs/>
          <w:i/>
          <w:sz w:val="24"/>
          <w:szCs w:val="24"/>
        </w:rPr>
        <w:t>email</w:t>
      </w:r>
      <w:proofErr w:type="spellEnd"/>
      <w:r w:rsidR="00697782">
        <w:rPr>
          <w:rFonts w:ascii="Garamond" w:hAnsi="Garamond" w:cs="Times New Roman"/>
          <w:bCs/>
          <w:sz w:val="24"/>
          <w:szCs w:val="24"/>
        </w:rPr>
        <w:t>-</w:t>
      </w:r>
      <w:r w:rsidRPr="000B5115">
        <w:rPr>
          <w:rFonts w:ascii="Garamond" w:hAnsi="Garamond" w:cs="Times New Roman"/>
          <w:bCs/>
          <w:sz w:val="24"/>
          <w:szCs w:val="24"/>
        </w:rPr>
        <w:t>it, proto</w:t>
      </w:r>
      <w:r w:rsidR="00697782">
        <w:rPr>
          <w:rFonts w:ascii="Garamond" w:hAnsi="Garamond" w:cs="Times New Roman"/>
          <w:bCs/>
          <w:sz w:val="24"/>
          <w:szCs w:val="24"/>
        </w:rPr>
        <w:t xml:space="preserve">kolluar me nr. 774 </w:t>
      </w:r>
      <w:proofErr w:type="spellStart"/>
      <w:r w:rsidR="00697782">
        <w:rPr>
          <w:rFonts w:ascii="Garamond" w:hAnsi="Garamond" w:cs="Times New Roman"/>
          <w:bCs/>
          <w:sz w:val="24"/>
          <w:szCs w:val="24"/>
        </w:rPr>
        <w:t>prot</w:t>
      </w:r>
      <w:proofErr w:type="spellEnd"/>
      <w:r w:rsidR="00697782">
        <w:rPr>
          <w:rFonts w:ascii="Garamond" w:hAnsi="Garamond" w:cs="Times New Roman"/>
          <w:bCs/>
          <w:sz w:val="24"/>
          <w:szCs w:val="24"/>
        </w:rPr>
        <w:t>., datë 2.</w:t>
      </w:r>
      <w:r w:rsidRPr="000B5115">
        <w:rPr>
          <w:rFonts w:ascii="Garamond" w:hAnsi="Garamond" w:cs="Times New Roman"/>
          <w:bCs/>
          <w:sz w:val="24"/>
          <w:szCs w:val="24"/>
        </w:rPr>
        <w:t>3.2026, ka paraqitur kërkesën për krijimin e llogarisë në regjistrin elektronik të garancive të origjinës. Sipas kërkesave të nenit 6, pika 4.1, të rregullores, shoqëria ka përcjellë të plotësuar, duke specifikuar të dhënat identifikuese.</w:t>
      </w:r>
    </w:p>
    <w:p w14:paraId="5B672335" w14:textId="0F9296C1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 xml:space="preserve">3. Analiza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>ligjore dhe vlerësimi</w:t>
      </w:r>
    </w:p>
    <w:p w14:paraId="1EBE9846" w14:textId="0742A278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- Në përputhje me nenin 22</w:t>
      </w:r>
      <w:r w:rsidR="00697782">
        <w:rPr>
          <w:rFonts w:ascii="Garamond" w:hAnsi="Garamond" w:cs="Times New Roman"/>
          <w:bCs/>
          <w:sz w:val="24"/>
          <w:szCs w:val="24"/>
        </w:rPr>
        <w:t>,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 të ligjit nr. 24/2023</w:t>
      </w:r>
      <w:r w:rsidR="00697782">
        <w:rPr>
          <w:rFonts w:ascii="Garamond" w:hAnsi="Garamond" w:cs="Times New Roman"/>
          <w:bCs/>
          <w:sz w:val="24"/>
          <w:szCs w:val="24"/>
        </w:rPr>
        <w:t>,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 “Për nxitjen e përdorimit të energjisë nga burimet e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rinovueshme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>”, ERE është organi kombëtar lëshues i garancive të origjinës dhe mban një regjistër elektronik për qëllime të lëshimit dhe administrimit të këtyre certifikatave.</w:t>
      </w:r>
    </w:p>
    <w:p w14:paraId="10E47E1D" w14:textId="78B03F0E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- Vlerësohet se kërkesa përmbush të gjitha kriteret për hapjen e llogarisë në regjistër si furnizues/tregtar i energjisë elektrike.</w:t>
      </w:r>
    </w:p>
    <w:p w14:paraId="0755FE51" w14:textId="0B8F5CF8" w:rsid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Për gji</w:t>
      </w:r>
      <w:r w:rsidR="00697782">
        <w:rPr>
          <w:rFonts w:ascii="Garamond" w:hAnsi="Garamond" w:cs="Times New Roman"/>
          <w:bCs/>
          <w:sz w:val="24"/>
          <w:szCs w:val="24"/>
        </w:rPr>
        <w:t>thë sa më sipër, Bordi i ERE-s</w:t>
      </w:r>
    </w:p>
    <w:p w14:paraId="26DBC6F9" w14:textId="77777777" w:rsid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C9A4A2D" w14:textId="3AD8B670" w:rsidR="000B5115" w:rsidRDefault="000B5115" w:rsidP="000B5115">
      <w:pPr>
        <w:tabs>
          <w:tab w:val="left" w:pos="7310"/>
        </w:tabs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VENDOSI:</w:t>
      </w:r>
    </w:p>
    <w:p w14:paraId="31F5B976" w14:textId="77777777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2B299B2" w14:textId="109E6414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1. Miratimin e kërkesës së shoqërisë “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ReNRGY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Trading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Group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0B5115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0B5115">
        <w:rPr>
          <w:rFonts w:ascii="Garamond" w:hAnsi="Garamond" w:cs="Times New Roman"/>
          <w:bCs/>
          <w:sz w:val="24"/>
          <w:szCs w:val="24"/>
        </w:rPr>
        <w:t>, për krijimin e llogarisë në regjistrin elektronik të garancive të origjinës, për tregtimin dhe furnizimin e energjisë elektrike.</w:t>
      </w:r>
    </w:p>
    <w:p w14:paraId="28BF1224" w14:textId="4816AA9F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2. Drejtoria e Licencimit, Autorizi</w:t>
      </w:r>
      <w:r w:rsidR="00697782">
        <w:rPr>
          <w:rFonts w:ascii="Garamond" w:hAnsi="Garamond" w:cs="Times New Roman"/>
          <w:bCs/>
          <w:sz w:val="24"/>
          <w:szCs w:val="24"/>
        </w:rPr>
        <w:t>meve dhe Garancive të Origjinës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 të njoftojë shoqërinë “</w:t>
      </w:r>
      <w:proofErr w:type="spellStart"/>
      <w:r w:rsidR="00697782">
        <w:rPr>
          <w:rFonts w:ascii="Garamond" w:hAnsi="Garamond" w:cs="Times New Roman"/>
          <w:bCs/>
          <w:sz w:val="24"/>
          <w:szCs w:val="24"/>
        </w:rPr>
        <w:t>ReNRGY</w:t>
      </w:r>
      <w:proofErr w:type="spellEnd"/>
      <w:r w:rsidR="0069778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697782">
        <w:rPr>
          <w:rFonts w:ascii="Garamond" w:hAnsi="Garamond" w:cs="Times New Roman"/>
          <w:bCs/>
          <w:sz w:val="24"/>
          <w:szCs w:val="24"/>
        </w:rPr>
        <w:t>Trading</w:t>
      </w:r>
      <w:proofErr w:type="spellEnd"/>
      <w:r w:rsidR="00697782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697782">
        <w:rPr>
          <w:rFonts w:ascii="Garamond" w:hAnsi="Garamond" w:cs="Times New Roman"/>
          <w:bCs/>
          <w:sz w:val="24"/>
          <w:szCs w:val="24"/>
        </w:rPr>
        <w:t>Group</w:t>
      </w:r>
      <w:proofErr w:type="spellEnd"/>
      <w:r w:rsidR="00697782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="00697782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="00697782">
        <w:rPr>
          <w:rFonts w:ascii="Garamond" w:hAnsi="Garamond" w:cs="Times New Roman"/>
          <w:bCs/>
          <w:sz w:val="24"/>
          <w:szCs w:val="24"/>
        </w:rPr>
        <w:t xml:space="preserve">., 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lidhur me vendimin e </w:t>
      </w:r>
      <w:bookmarkStart w:id="5" w:name="_GoBack"/>
      <w:r w:rsidR="00697782" w:rsidRPr="000B5115">
        <w:rPr>
          <w:rFonts w:ascii="Garamond" w:hAnsi="Garamond" w:cs="Times New Roman"/>
          <w:bCs/>
          <w:sz w:val="24"/>
          <w:szCs w:val="24"/>
        </w:rPr>
        <w:t>Bord</w:t>
      </w:r>
      <w:bookmarkEnd w:id="5"/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it </w:t>
      </w:r>
      <w:r w:rsidRPr="000B5115">
        <w:rPr>
          <w:rFonts w:ascii="Garamond" w:hAnsi="Garamond" w:cs="Times New Roman"/>
          <w:bCs/>
          <w:sz w:val="24"/>
          <w:szCs w:val="24"/>
        </w:rPr>
        <w:t>të ERE.</w:t>
      </w:r>
    </w:p>
    <w:p w14:paraId="41A2F383" w14:textId="02AD407C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Ky vendim hyn në fuqi menjëherë.</w:t>
      </w:r>
    </w:p>
    <w:p w14:paraId="6ACEAFC7" w14:textId="7CA19147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Bordit 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në rast se ka siguruar prova të reja që mund ta çojnë </w:t>
      </w:r>
      <w:r w:rsidR="00697782" w:rsidRPr="000B5115">
        <w:rPr>
          <w:rFonts w:ascii="Garamond" w:hAnsi="Garamond" w:cs="Times New Roman"/>
          <w:bCs/>
          <w:sz w:val="24"/>
          <w:szCs w:val="24"/>
        </w:rPr>
        <w:t xml:space="preserve">Bordin </w:t>
      </w:r>
      <w:r w:rsidRPr="000B5115">
        <w:rPr>
          <w:rFonts w:ascii="Garamond" w:hAnsi="Garamond" w:cs="Times New Roman"/>
          <w:bCs/>
          <w:sz w:val="24"/>
          <w:szCs w:val="24"/>
        </w:rPr>
        <w:t xml:space="preserve">në marrjen e një vendimi të ndryshëm nga i mëparshmi apo për gabime materiale të </w:t>
      </w:r>
      <w:r w:rsidRPr="000B5115">
        <w:rPr>
          <w:rFonts w:ascii="Garamond" w:hAnsi="Garamond" w:cs="Times New Roman"/>
          <w:bCs/>
          <w:sz w:val="24"/>
          <w:szCs w:val="24"/>
        </w:rPr>
        <w:lastRenderedPageBreak/>
        <w:t>konstatuara. Për këtë vendim mund të bëhet ankim në Gjykatën Administrative Tiranë, brenda 30 ditëve kalendarike nga dita e publikimit në Fletoren Zyrtare.</w:t>
      </w:r>
    </w:p>
    <w:p w14:paraId="2B3F8551" w14:textId="7976AF55" w:rsid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Ky vendim botohet në Fletoren Zyrtare.</w:t>
      </w:r>
    </w:p>
    <w:p w14:paraId="59315BD8" w14:textId="77777777" w:rsidR="000B5115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3928675" w14:textId="204965CD" w:rsidR="00031C80" w:rsidRPr="000B5115" w:rsidRDefault="001426F3" w:rsidP="000B5115">
      <w:pPr>
        <w:tabs>
          <w:tab w:val="left" w:pos="731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B5115">
        <w:rPr>
          <w:rFonts w:ascii="Garamond" w:hAnsi="Garamond" w:cs="Times New Roman"/>
          <w:bCs/>
          <w:sz w:val="24"/>
          <w:szCs w:val="24"/>
        </w:rPr>
        <w:t>KRYETAR</w:t>
      </w:r>
    </w:p>
    <w:p w14:paraId="7CC7226F" w14:textId="24AB8BA6" w:rsidR="001426F3" w:rsidRPr="000B5115" w:rsidRDefault="000B5115" w:rsidP="000B5115">
      <w:pPr>
        <w:tabs>
          <w:tab w:val="left" w:pos="731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0B5115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0B5115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sectPr w:rsidR="001426F3" w:rsidRPr="000B5115" w:rsidSect="00296956">
      <w:footerReference w:type="default" r:id="rId10"/>
      <w:pgSz w:w="12240" w:h="15840"/>
      <w:pgMar w:top="72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B71F9" w14:textId="77777777" w:rsidR="000B5115" w:rsidRDefault="000B5115">
      <w:pPr>
        <w:spacing w:after="0" w:line="240" w:lineRule="auto"/>
      </w:pPr>
      <w:r>
        <w:separator/>
      </w:r>
    </w:p>
  </w:endnote>
  <w:endnote w:type="continuationSeparator" w:id="0">
    <w:p w14:paraId="12FFF42A" w14:textId="77777777" w:rsidR="000B5115" w:rsidRDefault="000B5115">
      <w:pPr>
        <w:spacing w:after="0" w:line="240" w:lineRule="auto"/>
      </w:pPr>
      <w:r>
        <w:continuationSeparator/>
      </w:r>
    </w:p>
  </w:endnote>
  <w:endnote w:type="continuationNotice" w:id="1">
    <w:p w14:paraId="1F0AE924" w14:textId="77777777" w:rsidR="00D668FA" w:rsidRDefault="00D668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542D4" w14:textId="77777777" w:rsidR="00D668FA" w:rsidRDefault="00D668FA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7677B" w14:textId="77777777" w:rsidR="000B5115" w:rsidRDefault="000B5115">
      <w:pPr>
        <w:spacing w:after="0" w:line="240" w:lineRule="auto"/>
      </w:pPr>
      <w:r>
        <w:separator/>
      </w:r>
    </w:p>
  </w:footnote>
  <w:footnote w:type="continuationSeparator" w:id="0">
    <w:p w14:paraId="57AB678C" w14:textId="77777777" w:rsidR="000B5115" w:rsidRDefault="000B5115">
      <w:pPr>
        <w:spacing w:after="0" w:line="240" w:lineRule="auto"/>
      </w:pPr>
      <w:r>
        <w:continuationSeparator/>
      </w:r>
    </w:p>
  </w:footnote>
  <w:footnote w:type="continuationNotice" w:id="1">
    <w:p w14:paraId="73295C8D" w14:textId="77777777" w:rsidR="00D668FA" w:rsidRDefault="00D668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025FDE"/>
    <w:rsid w:val="00031C80"/>
    <w:rsid w:val="0005091B"/>
    <w:rsid w:val="000B5115"/>
    <w:rsid w:val="000F650C"/>
    <w:rsid w:val="0012716F"/>
    <w:rsid w:val="001426F3"/>
    <w:rsid w:val="001771FF"/>
    <w:rsid w:val="001B1517"/>
    <w:rsid w:val="001C0F08"/>
    <w:rsid w:val="00203242"/>
    <w:rsid w:val="00284F20"/>
    <w:rsid w:val="00296956"/>
    <w:rsid w:val="002E3EA3"/>
    <w:rsid w:val="002F1CB2"/>
    <w:rsid w:val="0037237A"/>
    <w:rsid w:val="0039418E"/>
    <w:rsid w:val="003D1848"/>
    <w:rsid w:val="003E2DE6"/>
    <w:rsid w:val="003F0A9E"/>
    <w:rsid w:val="00450B46"/>
    <w:rsid w:val="004E5DFA"/>
    <w:rsid w:val="005122F4"/>
    <w:rsid w:val="0051452E"/>
    <w:rsid w:val="00570C82"/>
    <w:rsid w:val="005E5AE4"/>
    <w:rsid w:val="00606F40"/>
    <w:rsid w:val="00672707"/>
    <w:rsid w:val="00687C5C"/>
    <w:rsid w:val="00697782"/>
    <w:rsid w:val="0070119C"/>
    <w:rsid w:val="007361F8"/>
    <w:rsid w:val="007459F9"/>
    <w:rsid w:val="007542C5"/>
    <w:rsid w:val="00782C69"/>
    <w:rsid w:val="0078388D"/>
    <w:rsid w:val="007873AB"/>
    <w:rsid w:val="007905FF"/>
    <w:rsid w:val="007E5529"/>
    <w:rsid w:val="0084040C"/>
    <w:rsid w:val="008654E1"/>
    <w:rsid w:val="008C2EF7"/>
    <w:rsid w:val="008C4B22"/>
    <w:rsid w:val="008E66C6"/>
    <w:rsid w:val="00996369"/>
    <w:rsid w:val="00AA4700"/>
    <w:rsid w:val="00AD08FD"/>
    <w:rsid w:val="00B144DA"/>
    <w:rsid w:val="00B2432D"/>
    <w:rsid w:val="00B34FC7"/>
    <w:rsid w:val="00B9664B"/>
    <w:rsid w:val="00BC5B3F"/>
    <w:rsid w:val="00BF18F4"/>
    <w:rsid w:val="00BF57BD"/>
    <w:rsid w:val="00C271F5"/>
    <w:rsid w:val="00CC09EE"/>
    <w:rsid w:val="00D2347E"/>
    <w:rsid w:val="00D4013A"/>
    <w:rsid w:val="00D668FA"/>
    <w:rsid w:val="00DA3F5D"/>
    <w:rsid w:val="00DA7687"/>
    <w:rsid w:val="00DD2BD7"/>
    <w:rsid w:val="00DD53E8"/>
    <w:rsid w:val="00DF02AC"/>
    <w:rsid w:val="00EB4B2F"/>
    <w:rsid w:val="00EB64B6"/>
    <w:rsid w:val="00EC0C2B"/>
    <w:rsid w:val="00EE70DA"/>
    <w:rsid w:val="00F45D6F"/>
    <w:rsid w:val="00F61081"/>
    <w:rsid w:val="00F954C7"/>
    <w:rsid w:val="00FC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paragraph" w:styleId="Revision">
    <w:name w:val="Revision"/>
    <w:hidden/>
    <w:uiPriority w:val="99"/>
    <w:semiHidden/>
    <w:rsid w:val="00B243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9FF83A3AD4B87B5372439101F47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2026-04-21T13:29:23Z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miratimin e kërkesës së shoqërisë “ReNRGY Trading Group” sh.p.k. për krijimin e llogarisë në regjistrin elektronik të garancive të origjinës</Titulli>
    <Modifikuesi xmlns="0e656187-b300-4fb0-8bf4-3a50f872073c">elnejda.cokalli</Modifikuesi>
    <Nr_x002e__x0020_prot_x0020_QBZ xmlns="0e656187-b300-4fb0-8bf4-3a50f872073c">882/5</Nr_x002e__x0020_prot_x0020_QBZ>
    <Data_x0020_e_x0020_Modifikimit xmlns="0e656187-b300-4fb0-8bf4-3a50f872073c">2026-04-21T14:07:18Z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70B304-58CD-4ABD-862A-298C78C0E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863BC0A-640B-4DA7-89D7-FEFB4D79C2D4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0D4F1F-5FFD-4BEA-AF0F-901ED4903E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“ReNRGY Trading Group” sh.p.k. për krijimin e llogarisë në regjistrin elektronik të garancive të origjinës</dc:title>
  <dc:creator>Rovalda Mema</dc:creator>
  <cp:lastModifiedBy>fjora.cahani</cp:lastModifiedBy>
  <cp:revision>4</cp:revision>
  <cp:lastPrinted>2025-03-05T13:38:00Z</cp:lastPrinted>
  <dcterms:created xsi:type="dcterms:W3CDTF">2026-04-21T12:36:00Z</dcterms:created>
  <dcterms:modified xsi:type="dcterms:W3CDTF">2026-04-22T09:55:00Z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