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DAE310" w14:textId="77777777" w:rsidR="000359D4" w:rsidRPr="005E5E35" w:rsidRDefault="000359D4" w:rsidP="000359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5E5E35">
        <w:rPr>
          <w:rFonts w:ascii="Garamond" w:hAnsi="Garamond"/>
          <w:b/>
          <w:bCs/>
          <w:color w:val="000000"/>
        </w:rPr>
        <w:t>VENDIM</w:t>
      </w:r>
    </w:p>
    <w:p w14:paraId="66458DF7" w14:textId="46EEF50D" w:rsidR="000359D4" w:rsidRPr="005E5E35" w:rsidRDefault="000359D4" w:rsidP="000359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5E5E35">
        <w:rPr>
          <w:rFonts w:ascii="Garamond" w:hAnsi="Garamond"/>
          <w:b/>
          <w:bCs/>
          <w:color w:val="000000"/>
        </w:rPr>
        <w:t>Nr. 114, datë 21.4.2026</w:t>
      </w:r>
    </w:p>
    <w:p w14:paraId="6648AED9" w14:textId="77777777" w:rsidR="000359D4" w:rsidRPr="005E5E35" w:rsidRDefault="000359D4" w:rsidP="000359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2D0326C3" w14:textId="30AF1A21" w:rsidR="000359D4" w:rsidRPr="005E5E35" w:rsidRDefault="000359D4" w:rsidP="000359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5E5E35">
        <w:rPr>
          <w:rFonts w:ascii="Garamond" w:hAnsi="Garamond"/>
          <w:b/>
          <w:bCs/>
          <w:color w:val="000000"/>
        </w:rPr>
        <w:t>MBI NJË NDRYSHIM NË VENDIMIN E BORDIT TË ERE-</w:t>
      </w:r>
      <w:r w:rsidR="009C6CA1" w:rsidRPr="005E5E35">
        <w:rPr>
          <w:rFonts w:ascii="Garamond" w:hAnsi="Garamond"/>
          <w:b/>
          <w:bCs/>
          <w:color w:val="000000"/>
        </w:rPr>
        <w:t xml:space="preserve">s </w:t>
      </w:r>
      <w:r w:rsidRPr="005E5E35">
        <w:rPr>
          <w:rFonts w:ascii="Garamond" w:hAnsi="Garamond"/>
          <w:b/>
          <w:bCs/>
          <w:color w:val="000000"/>
        </w:rPr>
        <w:t>NR. 46, DATË 17.2.2026</w:t>
      </w:r>
      <w:r w:rsidR="009C6CA1">
        <w:rPr>
          <w:rFonts w:ascii="Garamond" w:hAnsi="Garamond"/>
          <w:b/>
          <w:bCs/>
          <w:color w:val="000000"/>
        </w:rPr>
        <w:t>,</w:t>
      </w:r>
      <w:r w:rsidRPr="005E5E35">
        <w:rPr>
          <w:rFonts w:ascii="Garamond" w:hAnsi="Garamond"/>
          <w:b/>
          <w:bCs/>
          <w:color w:val="000000"/>
        </w:rPr>
        <w:t xml:space="preserve"> </w:t>
      </w:r>
      <w:r w:rsidRPr="005E5E35">
        <w:rPr>
          <w:rFonts w:ascii="Garamond" w:hAnsi="Garamond"/>
        </w:rPr>
        <w:t>“</w:t>
      </w:r>
      <w:r w:rsidRPr="005E5E35">
        <w:rPr>
          <w:rFonts w:ascii="Garamond" w:hAnsi="Garamond"/>
          <w:b/>
          <w:bCs/>
        </w:rPr>
        <w:t xml:space="preserve">MBI RINOVIMIN E LICENCËS SË SHOQËRISË </w:t>
      </w:r>
      <w:r w:rsidR="009C6CA1">
        <w:rPr>
          <w:rFonts w:ascii="Garamond" w:hAnsi="Garamond"/>
          <w:b/>
          <w:bCs/>
        </w:rPr>
        <w:t>‘</w:t>
      </w:r>
      <w:r w:rsidRPr="005E5E35">
        <w:rPr>
          <w:rFonts w:ascii="Garamond" w:hAnsi="Garamond"/>
          <w:b/>
          <w:bCs/>
        </w:rPr>
        <w:t xml:space="preserve">DEVOLL </w:t>
      </w:r>
      <w:proofErr w:type="spellStart"/>
      <w:r w:rsidRPr="005E5E35">
        <w:rPr>
          <w:rFonts w:ascii="Garamond" w:hAnsi="Garamond"/>
          <w:b/>
          <w:bCs/>
        </w:rPr>
        <w:t>HYDROPOWER</w:t>
      </w:r>
      <w:proofErr w:type="spellEnd"/>
      <w:r w:rsidR="009C6CA1">
        <w:rPr>
          <w:rFonts w:ascii="Garamond" w:hAnsi="Garamond"/>
          <w:b/>
          <w:bCs/>
        </w:rPr>
        <w:t>’</w:t>
      </w:r>
      <w:r w:rsidRPr="005E5E35">
        <w:rPr>
          <w:rFonts w:ascii="Garamond" w:hAnsi="Garamond"/>
          <w:b/>
          <w:bCs/>
        </w:rPr>
        <w:t xml:space="preserve"> SHA NË VEPRIMTARINË E FURNIZIMIT TË ENERGJISË ELEKTRIKE”</w:t>
      </w:r>
    </w:p>
    <w:p w14:paraId="6CF2CCAC" w14:textId="77777777" w:rsidR="000359D4" w:rsidRPr="005E5E35" w:rsidRDefault="000359D4" w:rsidP="000359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</w:rPr>
      </w:pPr>
    </w:p>
    <w:p w14:paraId="39A2C76A" w14:textId="6AD6C778" w:rsidR="000359D4" w:rsidRPr="005E5E35" w:rsidRDefault="000359D4" w:rsidP="000359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5E5E35">
        <w:rPr>
          <w:rFonts w:ascii="Garamond" w:hAnsi="Garamond"/>
          <w:color w:val="000000"/>
        </w:rPr>
        <w:t xml:space="preserve">Në mbështetje të nenit 16 të ligjit nr. 43/2015, “Për sektorin e energjisë elektrike”, </w:t>
      </w:r>
      <w:r w:rsidR="009C6CA1">
        <w:rPr>
          <w:rFonts w:ascii="Garamond" w:hAnsi="Garamond"/>
          <w:color w:val="000000"/>
        </w:rPr>
        <w:t xml:space="preserve">të </w:t>
      </w:r>
      <w:r w:rsidRPr="005E5E35">
        <w:rPr>
          <w:rFonts w:ascii="Garamond" w:hAnsi="Garamond"/>
          <w:color w:val="000000"/>
        </w:rPr>
        <w:t xml:space="preserve">ndryshuar; nenit 113 të ligjit nr. 44/2015 “Kodi i Procedurave Administrative i Republikës së Shqipërisë”; si dhe nenit 15 të </w:t>
      </w:r>
      <w:r w:rsidR="009C6CA1" w:rsidRPr="005E5E35">
        <w:rPr>
          <w:rFonts w:ascii="Garamond" w:hAnsi="Garamond"/>
          <w:color w:val="000000"/>
        </w:rPr>
        <w:t xml:space="preserve">rregullores </w:t>
      </w:r>
      <w:r w:rsidR="009C6CA1">
        <w:rPr>
          <w:rFonts w:ascii="Garamond" w:hAnsi="Garamond"/>
          <w:color w:val="000000"/>
        </w:rPr>
        <w:t>“</w:t>
      </w:r>
      <w:r w:rsidR="009C6CA1" w:rsidRPr="005E5E35">
        <w:rPr>
          <w:rFonts w:ascii="Garamond" w:hAnsi="Garamond"/>
          <w:color w:val="000000"/>
        </w:rPr>
        <w:t xml:space="preserve">Për </w:t>
      </w:r>
      <w:r w:rsidRPr="005E5E35">
        <w:rPr>
          <w:rFonts w:ascii="Garamond" w:hAnsi="Garamond"/>
          <w:color w:val="000000"/>
        </w:rPr>
        <w:t>organizimin, funksionimin dhe procedurat e ERE-s</w:t>
      </w:r>
      <w:r w:rsidR="009C6CA1">
        <w:rPr>
          <w:rFonts w:ascii="Garamond" w:hAnsi="Garamond"/>
          <w:color w:val="000000"/>
        </w:rPr>
        <w:t>”</w:t>
      </w:r>
      <w:r w:rsidRPr="005E5E35">
        <w:rPr>
          <w:rFonts w:ascii="Garamond" w:hAnsi="Garamond"/>
          <w:color w:val="000000"/>
        </w:rPr>
        <w:t xml:space="preserve">, miratuar me vendimin e </w:t>
      </w:r>
      <w:r w:rsidR="009C6CA1" w:rsidRPr="005E5E35">
        <w:rPr>
          <w:rFonts w:ascii="Garamond" w:hAnsi="Garamond"/>
          <w:color w:val="000000"/>
        </w:rPr>
        <w:t xml:space="preserve">Bordit </w:t>
      </w:r>
      <w:r w:rsidRPr="005E5E35">
        <w:rPr>
          <w:rFonts w:ascii="Garamond" w:hAnsi="Garamond"/>
          <w:color w:val="000000"/>
        </w:rPr>
        <w:t xml:space="preserve">të Entit Rregullator të Energjisë (ERE) nr. 96, datë 17.6.2016; Bordi i ERE-s, në mbledhjen e tij të datës 21.4.2026, mbasi shqyrtoi relacionin me nr. 135/5 </w:t>
      </w:r>
      <w:proofErr w:type="spellStart"/>
      <w:r w:rsidRPr="005E5E35">
        <w:rPr>
          <w:rFonts w:ascii="Garamond" w:hAnsi="Garamond"/>
          <w:color w:val="000000"/>
        </w:rPr>
        <w:t>prot</w:t>
      </w:r>
      <w:proofErr w:type="spellEnd"/>
      <w:r w:rsidRPr="005E5E35">
        <w:rPr>
          <w:rFonts w:ascii="Garamond" w:hAnsi="Garamond"/>
          <w:color w:val="000000"/>
        </w:rPr>
        <w:t xml:space="preserve">., datë 17.4.2026, të Drejtorisë së Licencimit, Autorizimeve dhe Garancisë së Origjinës “Mbi një ndryshim në vendimin e bordit të ERE-s nr. 46, datë 17.2.2026 </w:t>
      </w:r>
      <w:r w:rsidR="009C6CA1">
        <w:rPr>
          <w:rFonts w:ascii="Garamond" w:hAnsi="Garamond"/>
          <w:color w:val="000000"/>
        </w:rPr>
        <w:t>‘</w:t>
      </w:r>
      <w:r w:rsidRPr="005E5E35">
        <w:rPr>
          <w:rFonts w:ascii="Garamond" w:hAnsi="Garamond"/>
          <w:color w:val="000000"/>
        </w:rPr>
        <w:t xml:space="preserve">Mbi rinovimin e licencës së shoqërisë </w:t>
      </w:r>
      <w:r w:rsidR="009C6CA1">
        <w:rPr>
          <w:rFonts w:ascii="Garamond" w:hAnsi="Garamond"/>
          <w:color w:val="000000"/>
        </w:rPr>
        <w:t>‘</w:t>
      </w:r>
      <w:r w:rsidR="005E5E35" w:rsidRPr="005E5E35">
        <w:rPr>
          <w:rFonts w:ascii="Garamond" w:hAnsi="Garamond"/>
          <w:color w:val="000000"/>
        </w:rPr>
        <w:t xml:space="preserve">Devoll </w:t>
      </w:r>
      <w:proofErr w:type="spellStart"/>
      <w:r w:rsidR="005E5E35" w:rsidRPr="005E5E35">
        <w:rPr>
          <w:rFonts w:ascii="Garamond" w:hAnsi="Garamond"/>
          <w:color w:val="000000"/>
        </w:rPr>
        <w:t>Hydropower</w:t>
      </w:r>
      <w:proofErr w:type="spellEnd"/>
      <w:r w:rsidR="009C6CA1">
        <w:rPr>
          <w:rFonts w:ascii="Garamond" w:hAnsi="Garamond"/>
          <w:color w:val="000000"/>
        </w:rPr>
        <w:t>’</w:t>
      </w:r>
      <w:r w:rsidRPr="005E5E35">
        <w:rPr>
          <w:rFonts w:ascii="Garamond" w:hAnsi="Garamond"/>
          <w:color w:val="000000"/>
        </w:rPr>
        <w:t xml:space="preserve"> </w:t>
      </w:r>
      <w:proofErr w:type="spellStart"/>
      <w:r w:rsidRPr="005E5E35">
        <w:rPr>
          <w:rFonts w:ascii="Garamond" w:hAnsi="Garamond"/>
          <w:color w:val="000000"/>
        </w:rPr>
        <w:t>sh.a</w:t>
      </w:r>
      <w:proofErr w:type="spellEnd"/>
      <w:r w:rsidRPr="005E5E35">
        <w:rPr>
          <w:rFonts w:ascii="Garamond" w:hAnsi="Garamond"/>
          <w:color w:val="000000"/>
        </w:rPr>
        <w:t>. në veprimtarinë e furnizimit të energjisë elektrike</w:t>
      </w:r>
      <w:r w:rsidR="009C6CA1">
        <w:rPr>
          <w:rFonts w:ascii="Garamond" w:hAnsi="Garamond"/>
          <w:color w:val="000000"/>
        </w:rPr>
        <w:t>’</w:t>
      </w:r>
      <w:r w:rsidRPr="005E5E35">
        <w:rPr>
          <w:rFonts w:ascii="Garamond" w:hAnsi="Garamond"/>
          <w:color w:val="000000"/>
        </w:rPr>
        <w:t>”,</w:t>
      </w:r>
      <w:r w:rsidRPr="005E5E35">
        <w:rPr>
          <w:rFonts w:ascii="Garamond" w:hAnsi="Garamond"/>
          <w:b/>
          <w:bCs/>
          <w:color w:val="000000"/>
        </w:rPr>
        <w:t xml:space="preserve"> </w:t>
      </w:r>
    </w:p>
    <w:p w14:paraId="1D48C8BC" w14:textId="52754E85" w:rsidR="000359D4" w:rsidRPr="005E5E35" w:rsidRDefault="005E5E35" w:rsidP="000359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5E5E35">
        <w:rPr>
          <w:rFonts w:ascii="Garamond" w:hAnsi="Garamond"/>
          <w:color w:val="000000"/>
        </w:rPr>
        <w:t xml:space="preserve">konstatoi </w:t>
      </w:r>
      <w:r w:rsidR="000359D4" w:rsidRPr="005E5E35">
        <w:rPr>
          <w:rFonts w:ascii="Garamond" w:hAnsi="Garamond"/>
          <w:color w:val="000000"/>
        </w:rPr>
        <w:t xml:space="preserve">se: </w:t>
      </w:r>
    </w:p>
    <w:p w14:paraId="43928E28" w14:textId="4A4A88B3" w:rsidR="000359D4" w:rsidRPr="005E5E35" w:rsidRDefault="000359D4" w:rsidP="000359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5E5E35">
        <w:rPr>
          <w:rFonts w:ascii="Garamond" w:hAnsi="Garamond"/>
          <w:b/>
          <w:bCs/>
          <w:color w:val="000000"/>
        </w:rPr>
        <w:t>1. Të dhëna mbi shoqërinë “</w:t>
      </w:r>
      <w:r w:rsidR="005E5E35" w:rsidRPr="005E5E35">
        <w:rPr>
          <w:rFonts w:ascii="Garamond" w:hAnsi="Garamond"/>
          <w:b/>
          <w:bCs/>
          <w:color w:val="000000"/>
        </w:rPr>
        <w:t xml:space="preserve">Devoll </w:t>
      </w:r>
      <w:proofErr w:type="spellStart"/>
      <w:r w:rsidR="005E5E35" w:rsidRPr="005E5E35">
        <w:rPr>
          <w:rFonts w:ascii="Garamond" w:hAnsi="Garamond"/>
          <w:b/>
          <w:bCs/>
          <w:color w:val="000000"/>
        </w:rPr>
        <w:t>Hydropower</w:t>
      </w:r>
      <w:proofErr w:type="spellEnd"/>
      <w:r w:rsidRPr="005E5E35">
        <w:rPr>
          <w:rFonts w:ascii="Garamond" w:hAnsi="Garamond"/>
          <w:b/>
          <w:bCs/>
          <w:color w:val="000000"/>
        </w:rPr>
        <w:t xml:space="preserve">” </w:t>
      </w:r>
      <w:proofErr w:type="spellStart"/>
      <w:r w:rsidRPr="005E5E35">
        <w:rPr>
          <w:rFonts w:ascii="Garamond" w:hAnsi="Garamond"/>
          <w:b/>
          <w:bCs/>
          <w:color w:val="000000"/>
        </w:rPr>
        <w:t>sh.a</w:t>
      </w:r>
      <w:proofErr w:type="spellEnd"/>
      <w:r w:rsidRPr="005E5E35">
        <w:rPr>
          <w:rFonts w:ascii="Garamond" w:hAnsi="Garamond"/>
          <w:b/>
          <w:bCs/>
          <w:color w:val="000000"/>
        </w:rPr>
        <w:t>.</w:t>
      </w:r>
    </w:p>
    <w:p w14:paraId="6864709E" w14:textId="128671C7" w:rsidR="000359D4" w:rsidRPr="005E5E35" w:rsidRDefault="000359D4" w:rsidP="000359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</w:rPr>
      </w:pPr>
      <w:r w:rsidRPr="005E5E35">
        <w:rPr>
          <w:rFonts w:ascii="Garamond" w:hAnsi="Garamond"/>
          <w:color w:val="000000"/>
        </w:rPr>
        <w:t xml:space="preserve">- </w:t>
      </w:r>
      <w:r w:rsidRPr="005E5E35">
        <w:rPr>
          <w:rFonts w:ascii="Garamond" w:hAnsi="Garamond"/>
        </w:rPr>
        <w:t xml:space="preserve">Bordi i ERE-s, me vendimin nr. 46, datë 17.2.2026, vendosi të rinovojë licencën nr. 343, </w:t>
      </w:r>
      <w:r w:rsidR="0046059C" w:rsidRPr="005E5E35">
        <w:rPr>
          <w:rFonts w:ascii="Garamond" w:hAnsi="Garamond"/>
        </w:rPr>
        <w:t xml:space="preserve">seria </w:t>
      </w:r>
      <w:proofErr w:type="spellStart"/>
      <w:r w:rsidRPr="005E5E35">
        <w:rPr>
          <w:rFonts w:ascii="Garamond" w:hAnsi="Garamond"/>
        </w:rPr>
        <w:t>F16</w:t>
      </w:r>
      <w:proofErr w:type="spellEnd"/>
      <w:r w:rsidRPr="005E5E35">
        <w:rPr>
          <w:rFonts w:ascii="Garamond" w:hAnsi="Garamond"/>
        </w:rPr>
        <w:t>/</w:t>
      </w:r>
      <w:proofErr w:type="spellStart"/>
      <w:r w:rsidRPr="005E5E35">
        <w:rPr>
          <w:rFonts w:ascii="Garamond" w:hAnsi="Garamond"/>
        </w:rPr>
        <w:t>F21</w:t>
      </w:r>
      <w:proofErr w:type="spellEnd"/>
      <w:r w:rsidRPr="005E5E35">
        <w:rPr>
          <w:rFonts w:ascii="Garamond" w:hAnsi="Garamond"/>
        </w:rPr>
        <w:t>, të shoqërisë “</w:t>
      </w:r>
      <w:r w:rsidR="005E5E35" w:rsidRPr="005E5E35">
        <w:rPr>
          <w:rFonts w:ascii="Garamond" w:hAnsi="Garamond"/>
        </w:rPr>
        <w:t xml:space="preserve">Devoll </w:t>
      </w:r>
      <w:proofErr w:type="spellStart"/>
      <w:r w:rsidR="005E5E35" w:rsidRPr="005E5E35">
        <w:rPr>
          <w:rFonts w:ascii="Garamond" w:hAnsi="Garamond"/>
        </w:rPr>
        <w:t>Hydropower</w:t>
      </w:r>
      <w:proofErr w:type="spellEnd"/>
      <w:r w:rsidRPr="005E5E35">
        <w:rPr>
          <w:rFonts w:ascii="Garamond" w:hAnsi="Garamond"/>
        </w:rPr>
        <w:t xml:space="preserve">” </w:t>
      </w:r>
      <w:proofErr w:type="spellStart"/>
      <w:r w:rsidRPr="005E5E35">
        <w:rPr>
          <w:rFonts w:ascii="Garamond" w:hAnsi="Garamond"/>
        </w:rPr>
        <w:t>sh.a</w:t>
      </w:r>
      <w:proofErr w:type="spellEnd"/>
      <w:r w:rsidRPr="005E5E35">
        <w:rPr>
          <w:rFonts w:ascii="Garamond" w:hAnsi="Garamond"/>
        </w:rPr>
        <w:t xml:space="preserve">., për veprimtarinë e furnizimit të energjisë elektrike, dhënë me vendimin e </w:t>
      </w:r>
      <w:r w:rsidR="0046059C" w:rsidRPr="005E5E35">
        <w:rPr>
          <w:rFonts w:ascii="Garamond" w:hAnsi="Garamond"/>
        </w:rPr>
        <w:t xml:space="preserve">Bordit </w:t>
      </w:r>
      <w:r w:rsidRPr="005E5E35">
        <w:rPr>
          <w:rFonts w:ascii="Garamond" w:hAnsi="Garamond"/>
        </w:rPr>
        <w:t xml:space="preserve">të ERE-s nr. 81, datë 9.6.2016, dhe rinovuar me vendimin e </w:t>
      </w:r>
      <w:r w:rsidR="0046059C" w:rsidRPr="005E5E35">
        <w:rPr>
          <w:rFonts w:ascii="Garamond" w:hAnsi="Garamond"/>
        </w:rPr>
        <w:t xml:space="preserve">Bordit </w:t>
      </w:r>
      <w:r w:rsidRPr="005E5E35">
        <w:rPr>
          <w:rFonts w:ascii="Garamond" w:hAnsi="Garamond"/>
        </w:rPr>
        <w:t xml:space="preserve">të ERE-s nr. 134, datë 7.6.2021, për një afat 5-vjeçar, duke filluar nga data 11.6.2026. </w:t>
      </w:r>
    </w:p>
    <w:p w14:paraId="7041404D" w14:textId="7E299EF2" w:rsidR="000359D4" w:rsidRPr="005E5E35" w:rsidRDefault="000359D4" w:rsidP="000359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</w:rPr>
      </w:pPr>
      <w:r w:rsidRPr="005E5E35">
        <w:rPr>
          <w:rFonts w:ascii="Garamond" w:hAnsi="Garamond"/>
        </w:rPr>
        <w:t>- Në pikën 2 të këtij vendimi është përcaktuar</w:t>
      </w:r>
      <w:r w:rsidR="0046059C">
        <w:rPr>
          <w:rFonts w:ascii="Garamond" w:hAnsi="Garamond"/>
        </w:rPr>
        <w:t>,</w:t>
      </w:r>
      <w:r w:rsidRPr="005E5E35">
        <w:rPr>
          <w:rFonts w:ascii="Garamond" w:hAnsi="Garamond"/>
        </w:rPr>
        <w:t xml:space="preserve"> se: </w:t>
      </w:r>
      <w:r w:rsidR="0046059C">
        <w:rPr>
          <w:rFonts w:ascii="Garamond" w:hAnsi="Garamond"/>
        </w:rPr>
        <w:t>“</w:t>
      </w:r>
      <w:r w:rsidRPr="005E5E35">
        <w:rPr>
          <w:rFonts w:ascii="Garamond" w:hAnsi="Garamond"/>
        </w:rPr>
        <w:t xml:space="preserve">brenda datës 31.3.2026, shoqëria duhet të depozitojë në ERE kontratën e rinovuar të qirasë për përdorimin e zyrave përfaqësuese të furnizuesit ose një dokument në lidhje me </w:t>
      </w:r>
      <w:proofErr w:type="spellStart"/>
      <w:r w:rsidRPr="005E5E35">
        <w:rPr>
          <w:rFonts w:ascii="Garamond" w:hAnsi="Garamond"/>
        </w:rPr>
        <w:t>disponimin</w:t>
      </w:r>
      <w:proofErr w:type="spellEnd"/>
      <w:r w:rsidRPr="005E5E35">
        <w:rPr>
          <w:rFonts w:ascii="Garamond" w:hAnsi="Garamond"/>
        </w:rPr>
        <w:t xml:space="preserve"> e tyre për periudhën e mbetur të licencës, ndërsa në pikën 3 i është lënë detyrë shoqërisë që të depozitojë vendimin e gjykatës</w:t>
      </w:r>
      <w:r w:rsidR="0046059C">
        <w:rPr>
          <w:rFonts w:ascii="Garamond" w:hAnsi="Garamond"/>
        </w:rPr>
        <w:t>,</w:t>
      </w:r>
      <w:r w:rsidRPr="005E5E35">
        <w:rPr>
          <w:rFonts w:ascii="Garamond" w:hAnsi="Garamond"/>
        </w:rPr>
        <w:t xml:space="preserve"> në lidhje me detyrimet tatimore menjëherë sapo ta disponojë atë</w:t>
      </w:r>
      <w:r w:rsidR="0046059C">
        <w:rPr>
          <w:rFonts w:ascii="Garamond" w:hAnsi="Garamond"/>
        </w:rPr>
        <w:t>”</w:t>
      </w:r>
      <w:r w:rsidRPr="005E5E35">
        <w:rPr>
          <w:rFonts w:ascii="Garamond" w:hAnsi="Garamond"/>
        </w:rPr>
        <w:t>.</w:t>
      </w:r>
    </w:p>
    <w:p w14:paraId="124CC130" w14:textId="3158AC80" w:rsidR="000359D4" w:rsidRPr="005E5E35" w:rsidRDefault="000359D4" w:rsidP="000359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5E5E35">
        <w:rPr>
          <w:rFonts w:ascii="Garamond" w:hAnsi="Garamond"/>
          <w:b/>
          <w:bCs/>
          <w:color w:val="000000"/>
        </w:rPr>
        <w:t>2. Korrespondenca dhe dokumentacioni i depozituar nga shoqëria</w:t>
      </w:r>
    </w:p>
    <w:p w14:paraId="259C019E" w14:textId="1DC394B0" w:rsidR="000359D4" w:rsidRPr="005E5E35" w:rsidRDefault="000359D4" w:rsidP="000359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5E5E35">
        <w:rPr>
          <w:rFonts w:ascii="Garamond" w:hAnsi="Garamond"/>
          <w:color w:val="000000"/>
        </w:rPr>
        <w:t xml:space="preserve">- Me shkresën nr. 20/3 </w:t>
      </w:r>
      <w:proofErr w:type="spellStart"/>
      <w:r w:rsidRPr="005E5E35">
        <w:rPr>
          <w:rFonts w:ascii="Garamond" w:hAnsi="Garamond"/>
          <w:color w:val="000000"/>
        </w:rPr>
        <w:t>prot</w:t>
      </w:r>
      <w:proofErr w:type="spellEnd"/>
      <w:r w:rsidRPr="005E5E35">
        <w:rPr>
          <w:rFonts w:ascii="Garamond" w:hAnsi="Garamond"/>
          <w:color w:val="000000"/>
        </w:rPr>
        <w:t>., datë 19.2.2026, ERE ka njoftuar shoqërinë për vendimin nr. 46/2026, duke i sjellë në vëmendje detyrimin për depozitimin e kontratës së rinovuar të qirasë për përdorimin e zyrave përfaqësuese të furnizuesit, si dhe depozitimin e vendimit të gjykatës në lidhje me detyrimet tatimore, menjëherë sapo ta disponojë atë.</w:t>
      </w:r>
    </w:p>
    <w:p w14:paraId="6CF6C032" w14:textId="170DF838" w:rsidR="000359D4" w:rsidRPr="005E5E35" w:rsidRDefault="000359D4" w:rsidP="000359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5E5E35">
        <w:rPr>
          <w:rFonts w:ascii="Garamond" w:hAnsi="Garamond"/>
          <w:color w:val="000000"/>
        </w:rPr>
        <w:t xml:space="preserve">- Me shkresën e saj të datës 31.3.2026, protokolluar në ERE me nr. 134/4 </w:t>
      </w:r>
      <w:proofErr w:type="spellStart"/>
      <w:r w:rsidRPr="005E5E35">
        <w:rPr>
          <w:rFonts w:ascii="Garamond" w:hAnsi="Garamond"/>
          <w:color w:val="000000"/>
        </w:rPr>
        <w:t>prot</w:t>
      </w:r>
      <w:proofErr w:type="spellEnd"/>
      <w:r w:rsidRPr="005E5E35">
        <w:rPr>
          <w:rFonts w:ascii="Garamond" w:hAnsi="Garamond"/>
          <w:color w:val="000000"/>
        </w:rPr>
        <w:t xml:space="preserve">., datë 1.4.2026, shoqëria ka depozituar </w:t>
      </w:r>
      <w:r w:rsidR="0046059C" w:rsidRPr="005E5E35">
        <w:rPr>
          <w:rFonts w:ascii="Garamond" w:hAnsi="Garamond"/>
          <w:color w:val="000000"/>
        </w:rPr>
        <w:t xml:space="preserve">kontratën e qirasë </w:t>
      </w:r>
      <w:r w:rsidRPr="005E5E35">
        <w:rPr>
          <w:rFonts w:ascii="Garamond" w:hAnsi="Garamond"/>
          <w:color w:val="000000"/>
        </w:rPr>
        <w:t xml:space="preserve">të rinovuar për </w:t>
      </w:r>
      <w:proofErr w:type="spellStart"/>
      <w:r w:rsidRPr="005E5E35">
        <w:rPr>
          <w:rFonts w:ascii="Garamond" w:hAnsi="Garamond"/>
          <w:color w:val="000000"/>
        </w:rPr>
        <w:t>disponimin</w:t>
      </w:r>
      <w:proofErr w:type="spellEnd"/>
      <w:r w:rsidRPr="005E5E35">
        <w:rPr>
          <w:rFonts w:ascii="Garamond" w:hAnsi="Garamond"/>
          <w:color w:val="000000"/>
        </w:rPr>
        <w:t xml:space="preserve"> e zyrave, ku përcaktohet se periudha e vlefshmërisë është nga data 1.4.2026 deri më 31.3.2027.</w:t>
      </w:r>
    </w:p>
    <w:p w14:paraId="51382809" w14:textId="140F14B7" w:rsidR="000359D4" w:rsidRPr="005E5E35" w:rsidRDefault="000359D4" w:rsidP="000359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</w:rPr>
      </w:pPr>
      <w:r w:rsidRPr="005E5E35">
        <w:rPr>
          <w:rFonts w:ascii="Garamond" w:hAnsi="Garamond"/>
          <w:color w:val="000000"/>
        </w:rPr>
        <w:t xml:space="preserve">- Në lidhje me kushtin e vendosur në pikën 3 të vendimit shoqëria ka bërë me dije se nuk ka ende një vendim të gjykatës dhe ka shprehur gatishmërinë e saj për të depozituar në ERE vendimin e formës së prerë menjëherë pas </w:t>
      </w:r>
      <w:proofErr w:type="spellStart"/>
      <w:r w:rsidRPr="005E5E35">
        <w:rPr>
          <w:rFonts w:ascii="Garamond" w:hAnsi="Garamond"/>
          <w:color w:val="000000"/>
        </w:rPr>
        <w:t>disponimit</w:t>
      </w:r>
      <w:proofErr w:type="spellEnd"/>
      <w:r w:rsidRPr="005E5E35">
        <w:rPr>
          <w:rFonts w:ascii="Garamond" w:hAnsi="Garamond"/>
          <w:color w:val="000000"/>
        </w:rPr>
        <w:t xml:space="preserve"> të tij. Si e tillë, kjo pikë mbetet e pandryshuar.</w:t>
      </w:r>
    </w:p>
    <w:p w14:paraId="7264D46E" w14:textId="3C0A9364" w:rsidR="000359D4" w:rsidRPr="005E5E35" w:rsidRDefault="000359D4" w:rsidP="000359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5E5E35">
        <w:rPr>
          <w:rFonts w:ascii="Garamond" w:hAnsi="Garamond"/>
          <w:b/>
          <w:bCs/>
          <w:color w:val="000000"/>
        </w:rPr>
        <w:t>3. Analiza ligjore dhe vlerësimi</w:t>
      </w:r>
    </w:p>
    <w:p w14:paraId="21368722" w14:textId="3ABF9891" w:rsidR="000359D4" w:rsidRPr="005E5E35" w:rsidRDefault="000359D4" w:rsidP="000359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</w:rPr>
      </w:pPr>
      <w:r w:rsidRPr="005E5E35">
        <w:rPr>
          <w:rFonts w:ascii="Garamond" w:hAnsi="Garamond"/>
          <w:color w:val="000000"/>
        </w:rPr>
        <w:t xml:space="preserve">- Afati i përcaktuar në kontratën e rinovuar nuk mbulon të gjithë afatin e vlefshmërisë së licencës, ndaj lind nevoja për t’u ndryshuar pika 2 e vendimit të </w:t>
      </w:r>
      <w:r w:rsidR="0046059C" w:rsidRPr="005E5E35">
        <w:rPr>
          <w:rFonts w:ascii="Garamond" w:hAnsi="Garamond"/>
          <w:color w:val="000000"/>
        </w:rPr>
        <w:t xml:space="preserve">Bordit </w:t>
      </w:r>
      <w:r w:rsidRPr="005E5E35">
        <w:rPr>
          <w:rFonts w:ascii="Garamond" w:hAnsi="Garamond"/>
          <w:color w:val="000000"/>
        </w:rPr>
        <w:t>të ERE-s nr. 46/2026, ku të përcaktohet</w:t>
      </w:r>
      <w:r w:rsidR="0046059C">
        <w:rPr>
          <w:rFonts w:ascii="Garamond" w:hAnsi="Garamond"/>
          <w:color w:val="000000"/>
        </w:rPr>
        <w:t>,</w:t>
      </w:r>
      <w:r w:rsidRPr="005E5E35">
        <w:rPr>
          <w:rFonts w:ascii="Garamond" w:hAnsi="Garamond"/>
          <w:color w:val="000000"/>
        </w:rPr>
        <w:t xml:space="preserve"> se: </w:t>
      </w:r>
      <w:r w:rsidR="0046059C">
        <w:rPr>
          <w:rFonts w:ascii="Garamond" w:hAnsi="Garamond"/>
          <w:color w:val="000000"/>
        </w:rPr>
        <w:t>“</w:t>
      </w:r>
      <w:r w:rsidRPr="005E5E35">
        <w:rPr>
          <w:rFonts w:ascii="Garamond" w:hAnsi="Garamond"/>
          <w:color w:val="000000"/>
        </w:rPr>
        <w:t xml:space="preserve">shoqëria duhet të depozitojë brenda datës 31.3.2027, kontratën e rinovuar të qirasë për përdorimin e zyrave përfaqësuese të furnizuesit ose një dokument në lidhje me </w:t>
      </w:r>
      <w:proofErr w:type="spellStart"/>
      <w:r w:rsidRPr="005E5E35">
        <w:rPr>
          <w:rFonts w:ascii="Garamond" w:hAnsi="Garamond"/>
          <w:color w:val="000000"/>
        </w:rPr>
        <w:t>disponimin</w:t>
      </w:r>
      <w:proofErr w:type="spellEnd"/>
      <w:r w:rsidRPr="005E5E35">
        <w:rPr>
          <w:rFonts w:ascii="Garamond" w:hAnsi="Garamond"/>
          <w:color w:val="000000"/>
        </w:rPr>
        <w:t xml:space="preserve"> e tyre për periudhën e mbetur të licencës</w:t>
      </w:r>
      <w:r w:rsidR="0046059C">
        <w:rPr>
          <w:rFonts w:ascii="Garamond" w:hAnsi="Garamond"/>
          <w:color w:val="000000"/>
        </w:rPr>
        <w:t>”</w:t>
      </w:r>
      <w:r w:rsidRPr="005E5E35">
        <w:rPr>
          <w:rFonts w:ascii="Garamond" w:hAnsi="Garamond"/>
          <w:color w:val="000000"/>
        </w:rPr>
        <w:t>.</w:t>
      </w:r>
    </w:p>
    <w:p w14:paraId="43EAF0E7" w14:textId="5E2E1ECD" w:rsidR="000359D4" w:rsidRPr="005E5E35" w:rsidRDefault="000359D4" w:rsidP="000359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5E5E35">
        <w:rPr>
          <w:rFonts w:ascii="Garamond" w:hAnsi="Garamond"/>
          <w:b/>
          <w:bCs/>
          <w:color w:val="000000"/>
        </w:rPr>
        <w:t>4. Nevoja për ndryshimin e vendimit</w:t>
      </w:r>
    </w:p>
    <w:p w14:paraId="2728A7AF" w14:textId="3DFCD479" w:rsidR="000359D4" w:rsidRPr="005E5E35" w:rsidRDefault="000359D4" w:rsidP="000359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</w:rPr>
      </w:pPr>
      <w:r w:rsidRPr="005E5E35">
        <w:rPr>
          <w:rFonts w:ascii="Garamond" w:hAnsi="Garamond"/>
          <w:color w:val="000000"/>
        </w:rPr>
        <w:t>- Në mbështetje të nenit 113</w:t>
      </w:r>
      <w:r w:rsidR="0046059C">
        <w:rPr>
          <w:rFonts w:ascii="Garamond" w:hAnsi="Garamond"/>
          <w:color w:val="000000"/>
        </w:rPr>
        <w:t>,</w:t>
      </w:r>
      <w:r w:rsidRPr="005E5E35">
        <w:rPr>
          <w:rFonts w:ascii="Garamond" w:hAnsi="Garamond"/>
          <w:color w:val="000000"/>
        </w:rPr>
        <w:t xml:space="preserve"> të ligjit nr. 44/2015</w:t>
      </w:r>
      <w:r w:rsidR="0046059C">
        <w:rPr>
          <w:rFonts w:ascii="Garamond" w:hAnsi="Garamond"/>
          <w:color w:val="000000"/>
        </w:rPr>
        <w:t>,</w:t>
      </w:r>
      <w:r w:rsidRPr="005E5E35">
        <w:rPr>
          <w:rFonts w:ascii="Garamond" w:hAnsi="Garamond"/>
          <w:color w:val="000000"/>
        </w:rPr>
        <w:t xml:space="preserve"> “Kodi i Procedurave Administrative i Republikës së Shqipërisë”, i cili parashikon se një akt administrativ mund të ndryshohet, shfuqizohet apo anulohet, kryesisht nga organi publik që ka kompetencë për ta nxjerrë atë, lind nevoja për të ndryshuar pikën 2 </w:t>
      </w:r>
      <w:r w:rsidRPr="005E5E35">
        <w:rPr>
          <w:rFonts w:ascii="Garamond" w:hAnsi="Garamond"/>
          <w:color w:val="000000"/>
        </w:rPr>
        <w:lastRenderedPageBreak/>
        <w:t xml:space="preserve">të vendimit nr. 46/2026 me përmbajtje si vijon: “2. Brenda datës 31.3.2027, shoqëria duhet të depozitojë në ERE kontratën e rinovuar të qirasë për përdorimin e zyrave përfaqësuese të furnizuesit ose një dokument në lidhje me </w:t>
      </w:r>
      <w:proofErr w:type="spellStart"/>
      <w:r w:rsidRPr="005E5E35">
        <w:rPr>
          <w:rFonts w:ascii="Garamond" w:hAnsi="Garamond"/>
          <w:color w:val="000000"/>
        </w:rPr>
        <w:t>disponimin</w:t>
      </w:r>
      <w:proofErr w:type="spellEnd"/>
      <w:r w:rsidRPr="005E5E35">
        <w:rPr>
          <w:rFonts w:ascii="Garamond" w:hAnsi="Garamond"/>
          <w:color w:val="000000"/>
        </w:rPr>
        <w:t xml:space="preserve"> e tyre për periudhën e mbetur të licencës.”.</w:t>
      </w:r>
    </w:p>
    <w:p w14:paraId="4D1C28DD" w14:textId="61475AC5" w:rsidR="000359D4" w:rsidRPr="005E5E35" w:rsidRDefault="000359D4" w:rsidP="000359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5E5E35">
        <w:rPr>
          <w:rFonts w:ascii="Garamond" w:hAnsi="Garamond"/>
          <w:color w:val="000000"/>
        </w:rPr>
        <w:t xml:space="preserve">Për gjithë sa më sipër, </w:t>
      </w:r>
      <w:r w:rsidR="0046059C" w:rsidRPr="005E5E35">
        <w:rPr>
          <w:rFonts w:ascii="Garamond" w:hAnsi="Garamond"/>
          <w:color w:val="000000"/>
        </w:rPr>
        <w:t xml:space="preserve">Bordi </w:t>
      </w:r>
      <w:r w:rsidRPr="005E5E35">
        <w:rPr>
          <w:rFonts w:ascii="Garamond" w:hAnsi="Garamond"/>
          <w:color w:val="000000"/>
        </w:rPr>
        <w:t>i ERE-s</w:t>
      </w:r>
    </w:p>
    <w:p w14:paraId="0D3AE909" w14:textId="77777777" w:rsidR="000359D4" w:rsidRPr="005E5E35" w:rsidRDefault="000359D4" w:rsidP="000359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36A1C230" w14:textId="40821955" w:rsidR="000359D4" w:rsidRPr="005E5E35" w:rsidRDefault="000359D4" w:rsidP="000359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5E5E35">
        <w:rPr>
          <w:rFonts w:ascii="Garamond" w:hAnsi="Garamond"/>
          <w:bCs/>
          <w:color w:val="000000"/>
        </w:rPr>
        <w:t>VENDOSI:</w:t>
      </w:r>
    </w:p>
    <w:p w14:paraId="2256E9BE" w14:textId="77777777" w:rsidR="000359D4" w:rsidRPr="005E5E35" w:rsidRDefault="000359D4" w:rsidP="000359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</w:rPr>
      </w:pPr>
    </w:p>
    <w:p w14:paraId="76A37AB5" w14:textId="4264D829" w:rsidR="000359D4" w:rsidRPr="005E5E35" w:rsidRDefault="000359D4" w:rsidP="000359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5E5E35">
        <w:rPr>
          <w:rFonts w:ascii="Garamond" w:hAnsi="Garamond"/>
          <w:color w:val="000000"/>
        </w:rPr>
        <w:t xml:space="preserve">1. Miratimin e një ndryshimi në vendimin e </w:t>
      </w:r>
      <w:r w:rsidR="00A97162" w:rsidRPr="005E5E35">
        <w:rPr>
          <w:rFonts w:ascii="Garamond" w:hAnsi="Garamond"/>
          <w:color w:val="000000"/>
        </w:rPr>
        <w:t xml:space="preserve">Bordit </w:t>
      </w:r>
      <w:r w:rsidRPr="005E5E35">
        <w:rPr>
          <w:rFonts w:ascii="Garamond" w:hAnsi="Garamond"/>
          <w:color w:val="000000"/>
        </w:rPr>
        <w:t>të ERE-s nr. 46, datë 17.2.2026, si vijon:</w:t>
      </w:r>
    </w:p>
    <w:p w14:paraId="4BCE4A1C" w14:textId="65A21ED8" w:rsidR="000359D4" w:rsidRPr="005E5E35" w:rsidRDefault="000359D4" w:rsidP="000359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5E5E35">
        <w:rPr>
          <w:rFonts w:ascii="Garamond" w:hAnsi="Garamond"/>
          <w:color w:val="000000"/>
        </w:rPr>
        <w:t xml:space="preserve">a) Pika 2 e vendimit të </w:t>
      </w:r>
      <w:r w:rsidR="00A97162" w:rsidRPr="005E5E35">
        <w:rPr>
          <w:rFonts w:ascii="Garamond" w:hAnsi="Garamond"/>
          <w:color w:val="000000"/>
        </w:rPr>
        <w:t xml:space="preserve">Bordit </w:t>
      </w:r>
      <w:r w:rsidRPr="005E5E35">
        <w:rPr>
          <w:rFonts w:ascii="Garamond" w:hAnsi="Garamond"/>
          <w:color w:val="000000"/>
        </w:rPr>
        <w:t xml:space="preserve">të ERE-s nr. 46, datë 17.2.2026, ndryshon dhe bëhet: </w:t>
      </w:r>
      <w:r w:rsidR="00A97162">
        <w:rPr>
          <w:rFonts w:ascii="Garamond" w:hAnsi="Garamond"/>
          <w:color w:val="000000"/>
        </w:rPr>
        <w:t>“</w:t>
      </w:r>
      <w:r w:rsidRPr="005E5E35">
        <w:rPr>
          <w:rFonts w:ascii="Garamond" w:hAnsi="Garamond"/>
          <w:color w:val="000000"/>
        </w:rPr>
        <w:t xml:space="preserve">2. Brenda datës 31.3.2027, shoqëria duhet të depozitojë në ERE kontratën e rinovuar të qirasë për përdorimin e zyrave përfaqësuese të furnizuesit ose një dokument në lidhje me </w:t>
      </w:r>
      <w:proofErr w:type="spellStart"/>
      <w:r w:rsidRPr="005E5E35">
        <w:rPr>
          <w:rFonts w:ascii="Garamond" w:hAnsi="Garamond"/>
          <w:color w:val="000000"/>
        </w:rPr>
        <w:t>disponimin</w:t>
      </w:r>
      <w:proofErr w:type="spellEnd"/>
      <w:r w:rsidRPr="005E5E35">
        <w:rPr>
          <w:rFonts w:ascii="Garamond" w:hAnsi="Garamond"/>
          <w:color w:val="000000"/>
        </w:rPr>
        <w:t xml:space="preserve"> e tyre për periudhën e mbetur të licencës</w:t>
      </w:r>
      <w:r w:rsidR="00A97162">
        <w:rPr>
          <w:rFonts w:ascii="Garamond" w:hAnsi="Garamond"/>
          <w:color w:val="000000"/>
        </w:rPr>
        <w:t>”</w:t>
      </w:r>
      <w:r w:rsidRPr="005E5E35">
        <w:rPr>
          <w:rFonts w:ascii="Garamond" w:hAnsi="Garamond"/>
          <w:color w:val="000000"/>
        </w:rPr>
        <w:t xml:space="preserve">. </w:t>
      </w:r>
    </w:p>
    <w:p w14:paraId="43FE0158" w14:textId="148C9197" w:rsidR="000359D4" w:rsidRPr="005E5E35" w:rsidRDefault="000359D4" w:rsidP="000359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5E5E35">
        <w:rPr>
          <w:rFonts w:ascii="Garamond" w:hAnsi="Garamond"/>
          <w:color w:val="000000"/>
        </w:rPr>
        <w:t>2. Drejtoria e Licencimit, Autorizimeve dhe Garancisë së Origjinës, të njoftojë shoqërinë “</w:t>
      </w:r>
      <w:r w:rsidR="005E5E35" w:rsidRPr="005E5E35">
        <w:rPr>
          <w:rFonts w:ascii="Garamond" w:hAnsi="Garamond"/>
          <w:color w:val="000000"/>
        </w:rPr>
        <w:t xml:space="preserve">Devoll </w:t>
      </w:r>
      <w:proofErr w:type="spellStart"/>
      <w:r w:rsidR="005E5E35" w:rsidRPr="005E5E35">
        <w:rPr>
          <w:rFonts w:ascii="Garamond" w:hAnsi="Garamond"/>
          <w:color w:val="000000"/>
        </w:rPr>
        <w:t>Hydropower</w:t>
      </w:r>
      <w:proofErr w:type="spellEnd"/>
      <w:r w:rsidRPr="005E5E35">
        <w:rPr>
          <w:rFonts w:ascii="Garamond" w:hAnsi="Garamond"/>
          <w:color w:val="000000"/>
        </w:rPr>
        <w:t xml:space="preserve">” </w:t>
      </w:r>
      <w:proofErr w:type="spellStart"/>
      <w:r w:rsidRPr="005E5E35">
        <w:rPr>
          <w:rFonts w:ascii="Garamond" w:hAnsi="Garamond"/>
          <w:color w:val="000000"/>
        </w:rPr>
        <w:t>sh.a</w:t>
      </w:r>
      <w:proofErr w:type="spellEnd"/>
      <w:r w:rsidRPr="005E5E35">
        <w:rPr>
          <w:rFonts w:ascii="Garamond" w:hAnsi="Garamond"/>
          <w:color w:val="000000"/>
        </w:rPr>
        <w:t xml:space="preserve">., “Operatori i Sistemit të Transmetimit” </w:t>
      </w:r>
      <w:proofErr w:type="spellStart"/>
      <w:r w:rsidRPr="005E5E35">
        <w:rPr>
          <w:rFonts w:ascii="Garamond" w:hAnsi="Garamond"/>
          <w:color w:val="000000"/>
        </w:rPr>
        <w:t>sh.a</w:t>
      </w:r>
      <w:proofErr w:type="spellEnd"/>
      <w:r w:rsidRPr="005E5E35">
        <w:rPr>
          <w:rFonts w:ascii="Garamond" w:hAnsi="Garamond"/>
          <w:color w:val="000000"/>
        </w:rPr>
        <w:t xml:space="preserve">. dhe “Operatori i Sistemit të Shpërndarjes” </w:t>
      </w:r>
      <w:proofErr w:type="spellStart"/>
      <w:r w:rsidRPr="005E5E35">
        <w:rPr>
          <w:rFonts w:ascii="Garamond" w:hAnsi="Garamond"/>
          <w:color w:val="000000"/>
        </w:rPr>
        <w:t>sh.a</w:t>
      </w:r>
      <w:proofErr w:type="spellEnd"/>
      <w:r w:rsidRPr="005E5E35">
        <w:rPr>
          <w:rFonts w:ascii="Garamond" w:hAnsi="Garamond"/>
          <w:color w:val="000000"/>
        </w:rPr>
        <w:t xml:space="preserve">., për vendimin e </w:t>
      </w:r>
      <w:r w:rsidR="00A97162" w:rsidRPr="005E5E35">
        <w:rPr>
          <w:rFonts w:ascii="Garamond" w:hAnsi="Garamond"/>
          <w:color w:val="000000"/>
        </w:rPr>
        <w:t xml:space="preserve">Bordit </w:t>
      </w:r>
      <w:r w:rsidRPr="005E5E35">
        <w:rPr>
          <w:rFonts w:ascii="Garamond" w:hAnsi="Garamond"/>
          <w:color w:val="000000"/>
        </w:rPr>
        <w:t xml:space="preserve">të ERE-s. </w:t>
      </w:r>
    </w:p>
    <w:p w14:paraId="3FDA9C52" w14:textId="4D009823" w:rsidR="000359D4" w:rsidRPr="005E5E35" w:rsidRDefault="000359D4" w:rsidP="000359D4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5E5E35">
        <w:rPr>
          <w:rFonts w:ascii="Garamond" w:hAnsi="Garamond"/>
          <w:color w:val="000000"/>
        </w:rPr>
        <w:t>Ky vendim hyn në fuqi menjëherë.</w:t>
      </w:r>
    </w:p>
    <w:p w14:paraId="40ABD1A7" w14:textId="5294F681" w:rsidR="000359D4" w:rsidRPr="005E5E35" w:rsidRDefault="000359D4" w:rsidP="000359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5E5E35">
        <w:rPr>
          <w:rFonts w:ascii="Garamond" w:hAnsi="Garamond"/>
          <w:color w:val="000000"/>
        </w:rPr>
        <w:t xml:space="preserve">Çdo palë e përfshirë në këtë procedurë mund t’i kërkojë ERE-s, brenda 7 ditëve kalendarike nga data e marrjes dijeni të vendimit, rishikimin e vendimit të </w:t>
      </w:r>
      <w:r w:rsidR="00A97162" w:rsidRPr="005E5E35">
        <w:rPr>
          <w:rFonts w:ascii="Garamond" w:hAnsi="Garamond"/>
          <w:color w:val="000000"/>
        </w:rPr>
        <w:t>Bordit</w:t>
      </w:r>
      <w:r w:rsidR="00A97162">
        <w:rPr>
          <w:rFonts w:ascii="Garamond" w:hAnsi="Garamond"/>
          <w:color w:val="000000"/>
        </w:rPr>
        <w:t>,</w:t>
      </w:r>
      <w:r w:rsidR="00A97162" w:rsidRPr="005E5E35">
        <w:rPr>
          <w:rFonts w:ascii="Garamond" w:hAnsi="Garamond"/>
          <w:color w:val="000000"/>
        </w:rPr>
        <w:t xml:space="preserve"> </w:t>
      </w:r>
      <w:r w:rsidRPr="005E5E35">
        <w:rPr>
          <w:rFonts w:ascii="Garamond" w:hAnsi="Garamond"/>
          <w:color w:val="000000"/>
        </w:rPr>
        <w:t xml:space="preserve">në rast se ka siguruar prova të reja që mund ta çojnë </w:t>
      </w:r>
      <w:r w:rsidR="00A97162" w:rsidRPr="005E5E35">
        <w:rPr>
          <w:rFonts w:ascii="Garamond" w:hAnsi="Garamond"/>
          <w:color w:val="000000"/>
        </w:rPr>
        <w:t xml:space="preserve">Bordin </w:t>
      </w:r>
      <w:r w:rsidRPr="005E5E35">
        <w:rPr>
          <w:rFonts w:ascii="Garamond" w:hAnsi="Garamond"/>
          <w:color w:val="000000"/>
        </w:rPr>
        <w:t>në marrjen e një vendimi të ndryshëm nga i mëparshmi</w:t>
      </w:r>
      <w:r w:rsidR="00A97162">
        <w:rPr>
          <w:rFonts w:ascii="Garamond" w:hAnsi="Garamond"/>
          <w:color w:val="000000"/>
        </w:rPr>
        <w:t>,</w:t>
      </w:r>
      <w:r w:rsidRPr="005E5E35">
        <w:rPr>
          <w:rFonts w:ascii="Garamond" w:hAnsi="Garamond"/>
          <w:color w:val="000000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3938E616" w14:textId="1E8E1A53" w:rsidR="000359D4" w:rsidRPr="005E5E35" w:rsidRDefault="000359D4" w:rsidP="000359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5E5E35">
        <w:rPr>
          <w:rFonts w:ascii="Garamond" w:hAnsi="Garamond"/>
          <w:color w:val="000000"/>
        </w:rPr>
        <w:t>Ky vendim botohet në Fletoren Zyrtare.</w:t>
      </w:r>
    </w:p>
    <w:p w14:paraId="4C9499C0" w14:textId="77777777" w:rsidR="000359D4" w:rsidRPr="005E5E35" w:rsidRDefault="000359D4" w:rsidP="000359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bookmarkStart w:id="0" w:name="_GoBack"/>
      <w:bookmarkEnd w:id="0"/>
    </w:p>
    <w:p w14:paraId="6431C4B6" w14:textId="4FA59F34" w:rsidR="000359D4" w:rsidRPr="005E5E35" w:rsidRDefault="000359D4" w:rsidP="000359D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5E5E35">
        <w:rPr>
          <w:rFonts w:ascii="Garamond" w:hAnsi="Garamond"/>
          <w:bCs/>
          <w:color w:val="000000"/>
        </w:rPr>
        <w:t>KRYETAR</w:t>
      </w:r>
    </w:p>
    <w:p w14:paraId="64546543" w14:textId="72C077E8" w:rsidR="000359D4" w:rsidRPr="005E5E35" w:rsidRDefault="000359D4" w:rsidP="000359D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</w:rPr>
      </w:pPr>
      <w:r w:rsidRPr="005E5E35">
        <w:rPr>
          <w:rFonts w:ascii="Garamond" w:hAnsi="Garamond"/>
          <w:b/>
          <w:bCs/>
          <w:color w:val="000000"/>
        </w:rPr>
        <w:t xml:space="preserve">Petrit </w:t>
      </w:r>
      <w:proofErr w:type="spellStart"/>
      <w:r w:rsidRPr="005E5E35">
        <w:rPr>
          <w:rFonts w:ascii="Garamond" w:hAnsi="Garamond"/>
          <w:b/>
          <w:bCs/>
          <w:color w:val="000000"/>
        </w:rPr>
        <w:t>Ahmeti</w:t>
      </w:r>
      <w:proofErr w:type="spellEnd"/>
    </w:p>
    <w:p w14:paraId="095CA00C" w14:textId="23C4B7D0" w:rsidR="005F3463" w:rsidRPr="005E5E35" w:rsidRDefault="005F3463" w:rsidP="000359D4">
      <w:pPr>
        <w:spacing w:after="0" w:line="240" w:lineRule="auto"/>
        <w:ind w:firstLine="284"/>
        <w:jc w:val="right"/>
        <w:rPr>
          <w:rFonts w:ascii="Garamond" w:eastAsia="Batang" w:hAnsi="Garamond"/>
        </w:rPr>
      </w:pPr>
    </w:p>
    <w:sectPr w:rsidR="005F3463" w:rsidRPr="005E5E35" w:rsidSect="000359D4">
      <w:footerReference w:type="default" r:id="rId14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ACE698" w14:textId="77777777" w:rsidR="005E5E35" w:rsidRDefault="005E5E35">
      <w:pPr>
        <w:spacing w:after="0" w:line="240" w:lineRule="auto"/>
      </w:pPr>
      <w:r>
        <w:separator/>
      </w:r>
    </w:p>
  </w:endnote>
  <w:endnote w:type="continuationSeparator" w:id="0">
    <w:p w14:paraId="25EE6139" w14:textId="77777777" w:rsidR="005E5E35" w:rsidRDefault="005E5E35">
      <w:pPr>
        <w:spacing w:after="0" w:line="240" w:lineRule="auto"/>
      </w:pPr>
      <w:r>
        <w:continuationSeparator/>
      </w:r>
    </w:p>
  </w:endnote>
  <w:endnote w:type="continuationNotice" w:id="1">
    <w:p w14:paraId="3EAF6145" w14:textId="77777777" w:rsidR="005E5E35" w:rsidRDefault="005E5E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BA6A1D" w14:textId="77777777" w:rsidR="005E5E35" w:rsidRDefault="005E5E35">
    <w:pPr>
      <w:tabs>
        <w:tab w:val="center" w:pos="4680"/>
        <w:tab w:val="left" w:pos="6513"/>
        <w:tab w:val="right" w:pos="9360"/>
      </w:tabs>
      <w:spacing w:after="0" w:line="240" w:lineRule="auto"/>
      <w:jc w:val="center"/>
      <w:rPr>
        <w:rFonts w:eastAsia="Calibri"/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100A18" w14:textId="77777777" w:rsidR="005E5E35" w:rsidRDefault="005E5E35">
      <w:pPr>
        <w:spacing w:after="0" w:line="240" w:lineRule="auto"/>
      </w:pPr>
      <w:r>
        <w:separator/>
      </w:r>
    </w:p>
  </w:footnote>
  <w:footnote w:type="continuationSeparator" w:id="0">
    <w:p w14:paraId="519F457D" w14:textId="77777777" w:rsidR="005E5E35" w:rsidRDefault="005E5E35">
      <w:pPr>
        <w:spacing w:after="0" w:line="240" w:lineRule="auto"/>
      </w:pPr>
      <w:r>
        <w:continuationSeparator/>
      </w:r>
    </w:p>
  </w:footnote>
  <w:footnote w:type="continuationNotice" w:id="1">
    <w:p w14:paraId="4C6F59A3" w14:textId="77777777" w:rsidR="005E5E35" w:rsidRDefault="005E5E3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E31C431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multilevel"/>
    <w:tmpl w:val="7A44E4D6"/>
    <w:lvl w:ilvl="0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000003"/>
    <w:multiLevelType w:val="multilevel"/>
    <w:tmpl w:val="2A52D07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0000004"/>
    <w:multiLevelType w:val="multilevel"/>
    <w:tmpl w:val="A1084A8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 w15:restartNumberingAfterBreak="0">
    <w:nsid w:val="00000005"/>
    <w:multiLevelType w:val="multilevel"/>
    <w:tmpl w:val="D974EAFA"/>
    <w:lvl w:ilvl="0">
      <w:start w:val="1"/>
      <w:numFmt w:val="lowerLetter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 w15:restartNumberingAfterBreak="0">
    <w:nsid w:val="00000006"/>
    <w:multiLevelType w:val="multilevel"/>
    <w:tmpl w:val="F932A6E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000007"/>
    <w:multiLevelType w:val="hybridMultilevel"/>
    <w:tmpl w:val="1FB018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CB22623A"/>
    <w:lvl w:ilvl="0" w:tplc="F6FE36D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2D160766"/>
    <w:lvl w:ilvl="0" w:tplc="041C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000000A"/>
    <w:multiLevelType w:val="multilevel"/>
    <w:tmpl w:val="79F4101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000000B"/>
    <w:multiLevelType w:val="hybridMultilevel"/>
    <w:tmpl w:val="65D063DC"/>
    <w:lvl w:ilvl="0" w:tplc="B6BE4A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CD26DADE"/>
    <w:lvl w:ilvl="0" w:tplc="DDF2364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4FFC02A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029EB2F6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0000000F"/>
    <w:multiLevelType w:val="multilevel"/>
    <w:tmpl w:val="ECA645F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0000010"/>
    <w:multiLevelType w:val="hybridMultilevel"/>
    <w:tmpl w:val="553A25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7F7D08"/>
    <w:multiLevelType w:val="hybridMultilevel"/>
    <w:tmpl w:val="E9866358"/>
    <w:lvl w:ilvl="0" w:tplc="B1E421F4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5"/>
  </w:num>
  <w:num w:numId="2">
    <w:abstractNumId w:val="9"/>
  </w:num>
  <w:num w:numId="3">
    <w:abstractNumId w:val="14"/>
  </w:num>
  <w:num w:numId="4">
    <w:abstractNumId w:val="2"/>
  </w:num>
  <w:num w:numId="5">
    <w:abstractNumId w:val="5"/>
  </w:num>
  <w:num w:numId="6">
    <w:abstractNumId w:val="3"/>
  </w:num>
  <w:num w:numId="7">
    <w:abstractNumId w:val="12"/>
  </w:num>
  <w:num w:numId="8">
    <w:abstractNumId w:val="1"/>
  </w:num>
  <w:num w:numId="9">
    <w:abstractNumId w:val="13"/>
  </w:num>
  <w:num w:numId="10">
    <w:abstractNumId w:val="8"/>
  </w:num>
  <w:num w:numId="11">
    <w:abstractNumId w:val="10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4"/>
  </w:num>
  <w:num w:numId="15">
    <w:abstractNumId w:val="7"/>
  </w:num>
  <w:num w:numId="16">
    <w:abstractNumId w:val="11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B03"/>
    <w:rsid w:val="000359D4"/>
    <w:rsid w:val="001361D0"/>
    <w:rsid w:val="00151919"/>
    <w:rsid w:val="001F66DD"/>
    <w:rsid w:val="003F7AFF"/>
    <w:rsid w:val="0046059C"/>
    <w:rsid w:val="00465BBD"/>
    <w:rsid w:val="00485190"/>
    <w:rsid w:val="005E5E35"/>
    <w:rsid w:val="005F3463"/>
    <w:rsid w:val="009A6F0F"/>
    <w:rsid w:val="009C6CA1"/>
    <w:rsid w:val="00A97162"/>
    <w:rsid w:val="00E43517"/>
    <w:rsid w:val="00EA0B03"/>
    <w:rsid w:val="00EC37D3"/>
    <w:rsid w:val="00F75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E8925"/>
  <w15:docId w15:val="{C18F64D3-15B8-4FD5-BFB2-1739E570B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Cs w:val="24"/>
    </w:r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0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C1D1C7DB704BA7B8790D0B3CF845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</Nr_x002e__x0020_akti>
    <Data_x0020_e_x0020_Krijimit xmlns="0e656187-b300-4fb0-8bf4-3a50f872073c">2026-05-18T11:37:38Z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2026-05-18T00:00:00Z</Date_x0020_protokolli>
    <Titulli xmlns="0e656187-b300-4fb0-8bf4-3a50f872073c">Mbi një ndryshim në vendimin e bordit të ERE-s nr. 46, datë 17.02.2026 “Mbi rinovimin e licencës së shoqërisë “DEVOLL HYDROPOWER” sh.a. në veprimtarinë e furnizimit të energjisë elektrike”</Titulli>
    <Modifikuesi xmlns="0e656187-b300-4fb0-8bf4-3a50f872073c">keisina.zace</Modifikuesi>
    <Nr_x002e__x0020_prot_x0020_QBZ xmlns="0e656187-b300-4fb0-8bf4-3a50f872073c">1118/10</Nr_x002e__x0020_prot_x0020_QBZ>
    <Data_x0020_e_x0020_Modifikimit xmlns="0e656187-b300-4fb0-8bf4-3a50f872073c">2026-05-19T09:13:32Z</Data_x0020_e_x0020_Modifikimit>
    <Dekretuar xmlns="0e656187-b300-4fb0-8bf4-3a50f872073c">false</Dekretuar>
    <Data xmlns="0e656187-b300-4fb0-8bf4-3a50f872073c">2026-04-21T00:00:00Z</Data>
    <Nr_x002e__x0020_protokolli_x0020_i_x0020_aktit xmlns="0e656187-b300-4fb0-8bf4-3a50f872073c">1610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C1D1C7DB704BA7B8790D0B3CF845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AA8D7E4-58FD-4E67-8CEA-2545EEDB2726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28217266-F3AD-456C-B915-E2FF9C8D8A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2DC0170-B10F-4FEB-82D0-E563D19E141E}">
  <ds:schemaRefs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4CA3090-F2F5-42DB-8713-060FD086A38B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56715777-045F-467A-BD59-2DBE38D32EF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3FB4B15-E976-4F3F-9076-19160625C66A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D1D5CC4D-A979-4474-BD72-D9EFBF1332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769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vendimin e bordit të ERE-s nr. 46, datë 17.02.2026 “Mbi rinovimin e licencës së shoqërisë “DEVOLL HYDROPOWER” sh.a. në veprimtarinë e furnizimit të energjisë elektrike”</vt:lpstr>
    </vt:vector>
  </TitlesOfParts>
  <Company/>
  <LinksUpToDate>false</LinksUpToDate>
  <CharactersWithSpaces>5148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ERE-s nr. 46, datë 17.02.2026 “Mbi rinovimin e licencës së shoqërisë “DEVOLL HYDROPOWER” sh.a. në veprimtarinë e furnizimit të energjisë elektrike”</dc:title>
  <dc:creator>Ajlin Sharku</dc:creator>
  <cp:lastModifiedBy>Alma Lisaku</cp:lastModifiedBy>
  <cp:revision>7</cp:revision>
  <dcterms:created xsi:type="dcterms:W3CDTF">2026-05-18T10:40:00Z</dcterms:created>
  <dcterms:modified xsi:type="dcterms:W3CDTF">2026-05-20T09:13:00Z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aa1187e319e342c6af72abbbfb060a6d</vt:lpwstr>
  </property>
</Properties>
</file>