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DD8E2C" w14:textId="11D70CE4" w:rsidR="00096D2F" w:rsidRPr="00811F62" w:rsidRDefault="00096D2F" w:rsidP="00811F62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bookmarkStart w:id="0" w:name="_Hlk161841493"/>
      <w:bookmarkStart w:id="1" w:name="_Hlk96070267"/>
      <w:bookmarkStart w:id="2" w:name="_Hlk81757133"/>
      <w:r w:rsidRPr="00811F62">
        <w:rPr>
          <w:rFonts w:ascii="Garamond" w:hAnsi="Garamond"/>
          <w:b/>
          <w:bCs/>
          <w:sz w:val="24"/>
          <w:szCs w:val="24"/>
        </w:rPr>
        <w:t>VENDIM</w:t>
      </w:r>
    </w:p>
    <w:p w14:paraId="7DA43800" w14:textId="6DB7899C" w:rsidR="00096D2F" w:rsidRDefault="00096D2F" w:rsidP="00811F62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811F62">
        <w:rPr>
          <w:rFonts w:ascii="Garamond" w:hAnsi="Garamond"/>
          <w:b/>
          <w:bCs/>
          <w:sz w:val="24"/>
          <w:szCs w:val="24"/>
        </w:rPr>
        <w:t xml:space="preserve">Nr. </w:t>
      </w:r>
      <w:r w:rsidR="00CD213B" w:rsidRPr="00811F62">
        <w:rPr>
          <w:rFonts w:ascii="Garamond" w:hAnsi="Garamond"/>
          <w:b/>
          <w:bCs/>
          <w:sz w:val="24"/>
          <w:szCs w:val="24"/>
        </w:rPr>
        <w:t>139</w:t>
      </w:r>
      <w:r w:rsidRPr="00811F62">
        <w:rPr>
          <w:rFonts w:ascii="Garamond" w:hAnsi="Garamond"/>
          <w:b/>
          <w:bCs/>
          <w:sz w:val="24"/>
          <w:szCs w:val="24"/>
        </w:rPr>
        <w:t xml:space="preserve">, </w:t>
      </w:r>
      <w:r w:rsidR="00C8386F">
        <w:rPr>
          <w:rFonts w:ascii="Garamond" w:hAnsi="Garamond"/>
          <w:b/>
          <w:bCs/>
          <w:sz w:val="24"/>
          <w:szCs w:val="24"/>
        </w:rPr>
        <w:t>d</w:t>
      </w:r>
      <w:r w:rsidRPr="00811F62">
        <w:rPr>
          <w:rFonts w:ascii="Garamond" w:hAnsi="Garamond"/>
          <w:b/>
          <w:bCs/>
          <w:sz w:val="24"/>
          <w:szCs w:val="24"/>
        </w:rPr>
        <w:t xml:space="preserve">atë </w:t>
      </w:r>
      <w:r w:rsidR="00CD213B" w:rsidRPr="00811F62">
        <w:rPr>
          <w:rFonts w:ascii="Garamond" w:hAnsi="Garamond"/>
          <w:b/>
          <w:bCs/>
          <w:sz w:val="24"/>
          <w:szCs w:val="24"/>
        </w:rPr>
        <w:t>21</w:t>
      </w:r>
      <w:r w:rsidRPr="00811F62">
        <w:rPr>
          <w:rFonts w:ascii="Garamond" w:hAnsi="Garamond"/>
          <w:b/>
          <w:bCs/>
          <w:sz w:val="24"/>
          <w:szCs w:val="24"/>
        </w:rPr>
        <w:t>.</w:t>
      </w:r>
      <w:r w:rsidR="00936FCD" w:rsidRPr="00811F62">
        <w:rPr>
          <w:rFonts w:ascii="Garamond" w:hAnsi="Garamond"/>
          <w:b/>
          <w:bCs/>
          <w:sz w:val="24"/>
          <w:szCs w:val="24"/>
        </w:rPr>
        <w:t>5</w:t>
      </w:r>
      <w:r w:rsidR="00E175C9" w:rsidRPr="00811F62">
        <w:rPr>
          <w:rFonts w:ascii="Garamond" w:hAnsi="Garamond"/>
          <w:b/>
          <w:bCs/>
          <w:sz w:val="24"/>
          <w:szCs w:val="24"/>
        </w:rPr>
        <w:t>.2026</w:t>
      </w:r>
    </w:p>
    <w:p w14:paraId="6FF1DB09" w14:textId="77777777" w:rsidR="00811F62" w:rsidRPr="00811F62" w:rsidRDefault="00811F62" w:rsidP="00811F62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05B4300F" w14:textId="3F38A676" w:rsidR="00096D2F" w:rsidRDefault="00096D2F" w:rsidP="00811F62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11F62">
        <w:rPr>
          <w:rFonts w:ascii="Garamond" w:hAnsi="Garamond"/>
          <w:b/>
          <w:sz w:val="24"/>
          <w:szCs w:val="24"/>
        </w:rPr>
        <w:t>MBI</w:t>
      </w:r>
      <w:bookmarkStart w:id="3" w:name="_Hlk190858926"/>
      <w:bookmarkEnd w:id="0"/>
      <w:bookmarkEnd w:id="1"/>
      <w:bookmarkEnd w:id="2"/>
      <w:r w:rsidR="00811F62" w:rsidRPr="00811F62">
        <w:rPr>
          <w:rFonts w:ascii="Garamond" w:hAnsi="Garamond"/>
          <w:b/>
          <w:sz w:val="24"/>
          <w:szCs w:val="24"/>
        </w:rPr>
        <w:t xml:space="preserve"> </w:t>
      </w:r>
      <w:r w:rsidR="001468EF" w:rsidRPr="00811F62">
        <w:rPr>
          <w:rFonts w:ascii="Garamond" w:hAnsi="Garamond"/>
          <w:b/>
          <w:sz w:val="24"/>
          <w:szCs w:val="24"/>
        </w:rPr>
        <w:t xml:space="preserve">DHËNIEN E AUTORIZIMIT NGA ERE PËR NDRYSHIMIN E ORTAKUT QË KONTROLLON INTERESAT E </w:t>
      </w:r>
      <w:r w:rsidR="00C8386F">
        <w:rPr>
          <w:rFonts w:ascii="Garamond" w:hAnsi="Garamond"/>
          <w:b/>
          <w:sz w:val="24"/>
          <w:szCs w:val="24"/>
        </w:rPr>
        <w:t>SHOQËRISË “NRG POWER” SHP</w:t>
      </w:r>
      <w:r w:rsidR="00CD213B" w:rsidRPr="00811F62">
        <w:rPr>
          <w:rFonts w:ascii="Garamond" w:hAnsi="Garamond"/>
          <w:b/>
          <w:sz w:val="24"/>
          <w:szCs w:val="24"/>
        </w:rPr>
        <w:t>K</w:t>
      </w:r>
      <w:bookmarkEnd w:id="3"/>
    </w:p>
    <w:p w14:paraId="69EB5298" w14:textId="77777777" w:rsidR="00811F62" w:rsidRPr="00811F62" w:rsidRDefault="00811F62" w:rsidP="00811F62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85E6024" w14:textId="4E26E3A4" w:rsidR="00811F62" w:rsidRPr="00C8386F" w:rsidRDefault="00096D2F" w:rsidP="00C8386F">
      <w:pPr>
        <w:widowControl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C8386F">
        <w:rPr>
          <w:rFonts w:ascii="Garamond" w:hAnsi="Garamond"/>
          <w:sz w:val="24"/>
          <w:szCs w:val="24"/>
        </w:rPr>
        <w:t>Në mbështetje të nenit 16</w:t>
      </w:r>
      <w:r w:rsidR="00CD213B" w:rsidRPr="00C8386F">
        <w:rPr>
          <w:rFonts w:ascii="Garamond" w:hAnsi="Garamond"/>
          <w:sz w:val="24"/>
          <w:szCs w:val="24"/>
        </w:rPr>
        <w:t>,</w:t>
      </w:r>
      <w:r w:rsidRPr="00C8386F">
        <w:rPr>
          <w:rFonts w:ascii="Garamond" w:hAnsi="Garamond"/>
          <w:sz w:val="24"/>
          <w:szCs w:val="24"/>
        </w:rPr>
        <w:t xml:space="preserve"> të ligjit nr. 43/2015</w:t>
      </w:r>
      <w:r w:rsidR="00C8386F">
        <w:rPr>
          <w:rFonts w:ascii="Garamond" w:hAnsi="Garamond"/>
          <w:sz w:val="24"/>
          <w:szCs w:val="24"/>
        </w:rPr>
        <w:t>,</w:t>
      </w:r>
      <w:r w:rsidRPr="00C8386F">
        <w:rPr>
          <w:rFonts w:ascii="Garamond" w:hAnsi="Garamond"/>
          <w:sz w:val="24"/>
          <w:szCs w:val="24"/>
        </w:rPr>
        <w:t xml:space="preserve"> “Për sektorin e energjisë elektrike”, </w:t>
      </w:r>
      <w:r w:rsidR="00C8386F" w:rsidRPr="00C8386F">
        <w:rPr>
          <w:rFonts w:ascii="Garamond" w:hAnsi="Garamond"/>
          <w:sz w:val="24"/>
          <w:szCs w:val="24"/>
        </w:rPr>
        <w:t>të</w:t>
      </w:r>
      <w:r w:rsidRPr="00C8386F">
        <w:rPr>
          <w:rFonts w:ascii="Garamond" w:hAnsi="Garamond"/>
          <w:sz w:val="24"/>
          <w:szCs w:val="24"/>
        </w:rPr>
        <w:t xml:space="preserve"> ndryshuar; </w:t>
      </w:r>
      <w:bookmarkStart w:id="4" w:name="_Hlk202284433"/>
      <w:r w:rsidR="00C8386F" w:rsidRPr="00C8386F">
        <w:rPr>
          <w:rFonts w:ascii="Garamond" w:hAnsi="Garamond"/>
          <w:sz w:val="24"/>
          <w:szCs w:val="24"/>
        </w:rPr>
        <w:t xml:space="preserve">të </w:t>
      </w:r>
      <w:r w:rsidR="00356077" w:rsidRPr="00C8386F">
        <w:rPr>
          <w:rFonts w:ascii="Garamond" w:hAnsi="Garamond"/>
          <w:sz w:val="24"/>
          <w:szCs w:val="24"/>
        </w:rPr>
        <w:t>neneve 5, 7, 9, pika 4 dhe 5, dhe nenit 10</w:t>
      </w:r>
      <w:bookmarkEnd w:id="4"/>
      <w:r w:rsidRPr="00C8386F">
        <w:rPr>
          <w:rFonts w:ascii="Garamond" w:hAnsi="Garamond"/>
          <w:sz w:val="24"/>
          <w:szCs w:val="24"/>
        </w:rPr>
        <w:t xml:space="preserve">, të </w:t>
      </w:r>
      <w:bookmarkStart w:id="5" w:name="_Hlk95387949"/>
      <w:r w:rsidR="00C8386F">
        <w:rPr>
          <w:rFonts w:ascii="Garamond" w:hAnsi="Garamond"/>
          <w:sz w:val="24"/>
          <w:szCs w:val="24"/>
        </w:rPr>
        <w:t>“</w:t>
      </w:r>
      <w:r w:rsidRPr="00C8386F">
        <w:rPr>
          <w:rFonts w:ascii="Garamond" w:hAnsi="Garamond"/>
          <w:sz w:val="24"/>
          <w:szCs w:val="24"/>
        </w:rPr>
        <w:t xml:space="preserve">Rregullores për procedurat dhe afatet për dhënien e autorizimit nga ERE për ndryshimin e statusit ligjor të </w:t>
      </w:r>
      <w:proofErr w:type="spellStart"/>
      <w:r w:rsidRPr="00C8386F">
        <w:rPr>
          <w:rFonts w:ascii="Garamond" w:hAnsi="Garamond"/>
          <w:sz w:val="24"/>
          <w:szCs w:val="24"/>
        </w:rPr>
        <w:t>të</w:t>
      </w:r>
      <w:proofErr w:type="spellEnd"/>
      <w:r w:rsidRPr="00C8386F">
        <w:rPr>
          <w:rFonts w:ascii="Garamond" w:hAnsi="Garamond"/>
          <w:sz w:val="24"/>
          <w:szCs w:val="24"/>
        </w:rPr>
        <w:t xml:space="preserve"> licencuarit, ndryshimin e ortakut/aksionarit që kontrollon interesat e të licencuarit dhe vendosjen e kuotave/aksioneve të ortakut/</w:t>
      </w:r>
      <w:proofErr w:type="spellStart"/>
      <w:r w:rsidRPr="00C8386F">
        <w:rPr>
          <w:rFonts w:ascii="Garamond" w:hAnsi="Garamond"/>
          <w:sz w:val="24"/>
          <w:szCs w:val="24"/>
        </w:rPr>
        <w:t>aksionerit</w:t>
      </w:r>
      <w:proofErr w:type="spellEnd"/>
      <w:r w:rsidRPr="00C8386F">
        <w:rPr>
          <w:rFonts w:ascii="Garamond" w:hAnsi="Garamond"/>
          <w:sz w:val="24"/>
          <w:szCs w:val="24"/>
        </w:rPr>
        <w:t xml:space="preserve"> që kontrollon interesat e të licencuarit</w:t>
      </w:r>
      <w:r w:rsidR="00C8386F">
        <w:rPr>
          <w:rFonts w:ascii="Garamond" w:hAnsi="Garamond"/>
          <w:sz w:val="24"/>
          <w:szCs w:val="24"/>
        </w:rPr>
        <w:t>,</w:t>
      </w:r>
      <w:r w:rsidRPr="00C8386F">
        <w:rPr>
          <w:rFonts w:ascii="Garamond" w:hAnsi="Garamond"/>
          <w:sz w:val="24"/>
          <w:szCs w:val="24"/>
        </w:rPr>
        <w:t xml:space="preserve"> si mjete për garantimin e përmbushjes së detyrimit/eve ndaj të </w:t>
      </w:r>
      <w:proofErr w:type="spellStart"/>
      <w:r w:rsidRPr="00C8386F">
        <w:rPr>
          <w:rFonts w:ascii="Garamond" w:hAnsi="Garamond"/>
          <w:sz w:val="24"/>
          <w:szCs w:val="24"/>
        </w:rPr>
        <w:t>tretëve</w:t>
      </w:r>
      <w:proofErr w:type="spellEnd"/>
      <w:r w:rsidR="00C8386F">
        <w:rPr>
          <w:rFonts w:ascii="Garamond" w:hAnsi="Garamond"/>
          <w:sz w:val="24"/>
          <w:szCs w:val="24"/>
        </w:rPr>
        <w:t>”</w:t>
      </w:r>
      <w:r w:rsidRPr="00C8386F">
        <w:rPr>
          <w:rFonts w:ascii="Garamond" w:hAnsi="Garamond"/>
          <w:sz w:val="24"/>
          <w:szCs w:val="24"/>
        </w:rPr>
        <w:t xml:space="preserve">, </w:t>
      </w:r>
      <w:r w:rsidRPr="00C8386F">
        <w:rPr>
          <w:rFonts w:ascii="Garamond" w:hAnsi="Garamond"/>
          <w:iCs/>
          <w:sz w:val="24"/>
          <w:szCs w:val="24"/>
        </w:rPr>
        <w:t xml:space="preserve">miratuar me vendimin e </w:t>
      </w:r>
      <w:r w:rsidR="00C8386F" w:rsidRPr="00C8386F">
        <w:rPr>
          <w:rFonts w:ascii="Garamond" w:hAnsi="Garamond"/>
          <w:iCs/>
          <w:sz w:val="24"/>
          <w:szCs w:val="24"/>
        </w:rPr>
        <w:t xml:space="preserve">Bordit </w:t>
      </w:r>
      <w:r w:rsidRPr="00C8386F">
        <w:rPr>
          <w:rFonts w:ascii="Garamond" w:hAnsi="Garamond"/>
          <w:iCs/>
          <w:sz w:val="24"/>
          <w:szCs w:val="24"/>
        </w:rPr>
        <w:t>të Entit Rregullator t</w:t>
      </w:r>
      <w:r w:rsidRPr="00C8386F">
        <w:rPr>
          <w:rFonts w:ascii="Garamond" w:hAnsi="Garamond"/>
          <w:sz w:val="24"/>
          <w:szCs w:val="24"/>
        </w:rPr>
        <w:t xml:space="preserve">ë </w:t>
      </w:r>
      <w:r w:rsidRPr="00C8386F">
        <w:rPr>
          <w:rFonts w:ascii="Garamond" w:hAnsi="Garamond"/>
          <w:iCs/>
          <w:sz w:val="24"/>
          <w:szCs w:val="24"/>
        </w:rPr>
        <w:t>Energjis</w:t>
      </w:r>
      <w:r w:rsidRPr="00C8386F">
        <w:rPr>
          <w:rFonts w:ascii="Garamond" w:hAnsi="Garamond"/>
          <w:sz w:val="24"/>
          <w:szCs w:val="24"/>
        </w:rPr>
        <w:t>ë (ERE)</w:t>
      </w:r>
      <w:r w:rsidRPr="00C8386F">
        <w:rPr>
          <w:rFonts w:ascii="Garamond" w:hAnsi="Garamond"/>
          <w:iCs/>
          <w:sz w:val="24"/>
          <w:szCs w:val="24"/>
        </w:rPr>
        <w:t xml:space="preserve"> nr. 235, datë 26.11.2021</w:t>
      </w:r>
      <w:bookmarkEnd w:id="5"/>
      <w:r w:rsidRPr="00C8386F">
        <w:rPr>
          <w:rFonts w:ascii="Garamond" w:hAnsi="Garamond"/>
          <w:iCs/>
          <w:sz w:val="24"/>
          <w:szCs w:val="24"/>
        </w:rPr>
        <w:t>;</w:t>
      </w:r>
      <w:r w:rsidRPr="00C8386F">
        <w:rPr>
          <w:rFonts w:ascii="Garamond" w:hAnsi="Garamond"/>
          <w:sz w:val="24"/>
          <w:szCs w:val="24"/>
        </w:rPr>
        <w:t xml:space="preserve"> si dhe </w:t>
      </w:r>
      <w:r w:rsidR="00C8386F" w:rsidRPr="00C8386F">
        <w:rPr>
          <w:rFonts w:ascii="Garamond" w:hAnsi="Garamond"/>
          <w:sz w:val="24"/>
          <w:szCs w:val="24"/>
        </w:rPr>
        <w:t xml:space="preserve">të </w:t>
      </w:r>
      <w:r w:rsidRPr="00C8386F">
        <w:rPr>
          <w:rFonts w:ascii="Garamond" w:hAnsi="Garamond"/>
          <w:sz w:val="24"/>
          <w:szCs w:val="24"/>
        </w:rPr>
        <w:t xml:space="preserve">nenit 15, të </w:t>
      </w:r>
      <w:r w:rsidR="00C8386F">
        <w:rPr>
          <w:rFonts w:ascii="Garamond" w:hAnsi="Garamond"/>
          <w:sz w:val="24"/>
          <w:szCs w:val="24"/>
        </w:rPr>
        <w:t>“</w:t>
      </w:r>
      <w:r w:rsidRPr="00C8386F">
        <w:rPr>
          <w:rFonts w:ascii="Garamond" w:hAnsi="Garamond"/>
          <w:sz w:val="24"/>
          <w:szCs w:val="24"/>
        </w:rPr>
        <w:t>Rregullores për organizimin, funksionimin dhe procedurat e ERE-s</w:t>
      </w:r>
      <w:r w:rsidR="00C8386F">
        <w:rPr>
          <w:rFonts w:ascii="Garamond" w:hAnsi="Garamond"/>
          <w:sz w:val="24"/>
          <w:szCs w:val="24"/>
        </w:rPr>
        <w:t>”</w:t>
      </w:r>
      <w:r w:rsidRPr="00C8386F">
        <w:rPr>
          <w:rFonts w:ascii="Garamond" w:hAnsi="Garamond"/>
          <w:sz w:val="24"/>
          <w:szCs w:val="24"/>
        </w:rPr>
        <w:t xml:space="preserve">, miratuar me vendimin e </w:t>
      </w:r>
      <w:r w:rsidR="00C8386F" w:rsidRPr="00C8386F">
        <w:rPr>
          <w:rFonts w:ascii="Garamond" w:hAnsi="Garamond"/>
          <w:sz w:val="24"/>
          <w:szCs w:val="24"/>
        </w:rPr>
        <w:t xml:space="preserve">Bordit </w:t>
      </w:r>
      <w:r w:rsidR="00C8386F">
        <w:rPr>
          <w:rFonts w:ascii="Garamond" w:hAnsi="Garamond"/>
          <w:sz w:val="24"/>
          <w:szCs w:val="24"/>
        </w:rPr>
        <w:t>të ERE-s nr. 96, datë 17.</w:t>
      </w:r>
      <w:r w:rsidRPr="00C8386F">
        <w:rPr>
          <w:rFonts w:ascii="Garamond" w:hAnsi="Garamond"/>
          <w:sz w:val="24"/>
          <w:szCs w:val="24"/>
        </w:rPr>
        <w:t>6.2016; Bordi i ERE-s, në mbledhjen e tij të datës</w:t>
      </w:r>
      <w:r w:rsidR="00CD213B" w:rsidRPr="00C8386F">
        <w:rPr>
          <w:rFonts w:ascii="Garamond" w:hAnsi="Garamond"/>
          <w:sz w:val="24"/>
          <w:szCs w:val="24"/>
        </w:rPr>
        <w:t xml:space="preserve"> 21</w:t>
      </w:r>
      <w:r w:rsidRPr="00C8386F">
        <w:rPr>
          <w:rFonts w:ascii="Garamond" w:hAnsi="Garamond"/>
          <w:sz w:val="24"/>
          <w:szCs w:val="24"/>
        </w:rPr>
        <w:t>.</w:t>
      </w:r>
      <w:r w:rsidR="00936FCD" w:rsidRPr="00C8386F">
        <w:rPr>
          <w:rFonts w:ascii="Garamond" w:hAnsi="Garamond"/>
          <w:sz w:val="24"/>
          <w:szCs w:val="24"/>
        </w:rPr>
        <w:t>5</w:t>
      </w:r>
      <w:r w:rsidR="00E175C9" w:rsidRPr="00C8386F">
        <w:rPr>
          <w:rFonts w:ascii="Garamond" w:hAnsi="Garamond"/>
          <w:sz w:val="24"/>
          <w:szCs w:val="24"/>
        </w:rPr>
        <w:t>.2026</w:t>
      </w:r>
      <w:r w:rsidRPr="00C8386F">
        <w:rPr>
          <w:rFonts w:ascii="Garamond" w:hAnsi="Garamond"/>
          <w:sz w:val="24"/>
          <w:szCs w:val="24"/>
        </w:rPr>
        <w:t xml:space="preserve">, mbasi shqyrtoi relacionin </w:t>
      </w:r>
      <w:bookmarkStart w:id="6" w:name="_Hlk86734997"/>
      <w:r w:rsidRPr="00C8386F">
        <w:rPr>
          <w:rFonts w:ascii="Garamond" w:hAnsi="Garamond"/>
          <w:sz w:val="24"/>
          <w:szCs w:val="24"/>
        </w:rPr>
        <w:t xml:space="preserve">me nr. </w:t>
      </w:r>
      <w:r w:rsidR="00CD213B" w:rsidRPr="00C8386F">
        <w:rPr>
          <w:rFonts w:ascii="Garamond" w:hAnsi="Garamond"/>
          <w:sz w:val="24"/>
          <w:szCs w:val="24"/>
        </w:rPr>
        <w:t>1249/4</w:t>
      </w:r>
      <w:r w:rsidRPr="00C8386F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C8386F">
        <w:rPr>
          <w:rFonts w:ascii="Garamond" w:hAnsi="Garamond"/>
          <w:sz w:val="24"/>
          <w:szCs w:val="24"/>
        </w:rPr>
        <w:t>prot</w:t>
      </w:r>
      <w:proofErr w:type="spellEnd"/>
      <w:r w:rsidRPr="00C8386F">
        <w:rPr>
          <w:rFonts w:ascii="Garamond" w:hAnsi="Garamond"/>
          <w:sz w:val="24"/>
          <w:szCs w:val="24"/>
        </w:rPr>
        <w:t xml:space="preserve">., datë </w:t>
      </w:r>
      <w:r w:rsidR="00CD213B" w:rsidRPr="00C8386F">
        <w:rPr>
          <w:rFonts w:ascii="Garamond" w:hAnsi="Garamond"/>
          <w:sz w:val="24"/>
          <w:szCs w:val="24"/>
        </w:rPr>
        <w:t>19</w:t>
      </w:r>
      <w:r w:rsidRPr="00C8386F">
        <w:rPr>
          <w:rFonts w:ascii="Garamond" w:hAnsi="Garamond"/>
          <w:sz w:val="24"/>
          <w:szCs w:val="24"/>
        </w:rPr>
        <w:t>.</w:t>
      </w:r>
      <w:r w:rsidR="00936FCD" w:rsidRPr="00C8386F">
        <w:rPr>
          <w:rFonts w:ascii="Garamond" w:hAnsi="Garamond"/>
          <w:sz w:val="24"/>
          <w:szCs w:val="24"/>
        </w:rPr>
        <w:t>5</w:t>
      </w:r>
      <w:r w:rsidR="00E175C9" w:rsidRPr="00C8386F">
        <w:rPr>
          <w:rFonts w:ascii="Garamond" w:hAnsi="Garamond"/>
          <w:sz w:val="24"/>
          <w:szCs w:val="24"/>
        </w:rPr>
        <w:t>.2026</w:t>
      </w:r>
      <w:r w:rsidRPr="00C8386F">
        <w:rPr>
          <w:rFonts w:ascii="Garamond" w:hAnsi="Garamond"/>
          <w:sz w:val="24"/>
          <w:szCs w:val="24"/>
        </w:rPr>
        <w:t>, të Drejtorisë së Licencimit</w:t>
      </w:r>
      <w:r w:rsidR="00243AAD" w:rsidRPr="00C8386F">
        <w:rPr>
          <w:rFonts w:ascii="Garamond" w:hAnsi="Garamond"/>
          <w:sz w:val="24"/>
          <w:szCs w:val="24"/>
        </w:rPr>
        <w:t>,</w:t>
      </w:r>
      <w:r w:rsidRPr="00C8386F">
        <w:rPr>
          <w:rFonts w:ascii="Garamond" w:hAnsi="Garamond"/>
          <w:sz w:val="24"/>
          <w:szCs w:val="24"/>
        </w:rPr>
        <w:t xml:space="preserve"> Autorizimeve</w:t>
      </w:r>
      <w:r w:rsidR="00243AAD" w:rsidRPr="00C8386F">
        <w:rPr>
          <w:rFonts w:ascii="Garamond" w:hAnsi="Garamond"/>
          <w:sz w:val="24"/>
          <w:szCs w:val="24"/>
        </w:rPr>
        <w:t xml:space="preserve"> dhe </w:t>
      </w:r>
      <w:r w:rsidR="00CD213B" w:rsidRPr="00C8386F">
        <w:rPr>
          <w:rFonts w:ascii="Garamond" w:hAnsi="Garamond"/>
          <w:sz w:val="24"/>
          <w:szCs w:val="24"/>
        </w:rPr>
        <w:t xml:space="preserve">Garancisë së </w:t>
      </w:r>
      <w:r w:rsidR="00243AAD" w:rsidRPr="00C8386F">
        <w:rPr>
          <w:rFonts w:ascii="Garamond" w:hAnsi="Garamond"/>
          <w:sz w:val="24"/>
          <w:szCs w:val="24"/>
        </w:rPr>
        <w:t>Origjinës</w:t>
      </w:r>
      <w:r w:rsidRPr="00C8386F">
        <w:rPr>
          <w:rFonts w:ascii="Garamond" w:hAnsi="Garamond"/>
          <w:sz w:val="24"/>
          <w:szCs w:val="24"/>
        </w:rPr>
        <w:t xml:space="preserve">, </w:t>
      </w:r>
      <w:r w:rsidRPr="00C8386F">
        <w:rPr>
          <w:rFonts w:ascii="Garamond" w:hAnsi="Garamond"/>
          <w:iCs/>
          <w:sz w:val="24"/>
          <w:szCs w:val="24"/>
        </w:rPr>
        <w:t>“</w:t>
      </w:r>
      <w:bookmarkEnd w:id="6"/>
      <w:r w:rsidRPr="00C8386F">
        <w:rPr>
          <w:rFonts w:ascii="Garamond" w:hAnsi="Garamond"/>
          <w:sz w:val="24"/>
          <w:szCs w:val="24"/>
        </w:rPr>
        <w:t xml:space="preserve">Mbi kërkesën e shoqërisë </w:t>
      </w:r>
      <w:r w:rsidR="00C8386F">
        <w:rPr>
          <w:rFonts w:ascii="Garamond" w:hAnsi="Garamond"/>
          <w:sz w:val="24"/>
          <w:szCs w:val="24"/>
        </w:rPr>
        <w:t>‘</w:t>
      </w:r>
      <w:r w:rsidR="001B2435" w:rsidRPr="00C8386F">
        <w:rPr>
          <w:rFonts w:ascii="Garamond" w:hAnsi="Garamond"/>
          <w:sz w:val="24"/>
          <w:szCs w:val="24"/>
        </w:rPr>
        <w:t xml:space="preserve">NRG </w:t>
      </w:r>
      <w:proofErr w:type="spellStart"/>
      <w:r w:rsidR="001B2435" w:rsidRPr="00C8386F">
        <w:rPr>
          <w:rFonts w:ascii="Garamond" w:hAnsi="Garamond"/>
          <w:sz w:val="24"/>
          <w:szCs w:val="24"/>
        </w:rPr>
        <w:t>Power</w:t>
      </w:r>
      <w:proofErr w:type="spellEnd"/>
      <w:r w:rsidR="00C8386F">
        <w:rPr>
          <w:rFonts w:ascii="Garamond" w:hAnsi="Garamond"/>
          <w:sz w:val="24"/>
          <w:szCs w:val="24"/>
        </w:rPr>
        <w:t>’</w:t>
      </w:r>
      <w:r w:rsidR="00345565" w:rsidRPr="00C8386F">
        <w:rPr>
          <w:rFonts w:ascii="Garamond" w:hAnsi="Garamond"/>
          <w:sz w:val="24"/>
          <w:szCs w:val="24"/>
        </w:rPr>
        <w:t xml:space="preserve"> </w:t>
      </w:r>
      <w:proofErr w:type="spellStart"/>
      <w:r w:rsidRPr="00C8386F">
        <w:rPr>
          <w:rFonts w:ascii="Garamond" w:hAnsi="Garamond"/>
          <w:sz w:val="24"/>
          <w:szCs w:val="24"/>
        </w:rPr>
        <w:t>sh.p.k</w:t>
      </w:r>
      <w:proofErr w:type="spellEnd"/>
      <w:r w:rsidRPr="00C8386F">
        <w:rPr>
          <w:rFonts w:ascii="Garamond" w:hAnsi="Garamond"/>
          <w:sz w:val="24"/>
          <w:szCs w:val="24"/>
        </w:rPr>
        <w:t xml:space="preserve">. për dhënien e autorizimit nga ERE </w:t>
      </w:r>
      <w:r w:rsidRPr="00C8386F">
        <w:rPr>
          <w:rFonts w:ascii="Garamond" w:eastAsia="Times New Roman" w:hAnsi="Garamond"/>
          <w:sz w:val="24"/>
          <w:szCs w:val="24"/>
        </w:rPr>
        <w:t xml:space="preserve">për </w:t>
      </w:r>
      <w:r w:rsidR="00991877" w:rsidRPr="00C8386F">
        <w:rPr>
          <w:rFonts w:ascii="Garamond" w:eastAsia="Times New Roman" w:hAnsi="Garamond"/>
          <w:sz w:val="24"/>
          <w:szCs w:val="24"/>
        </w:rPr>
        <w:t>ndryshimin e ortakut që kontrollon interesat e saj</w:t>
      </w:r>
      <w:r w:rsidRPr="00C8386F">
        <w:rPr>
          <w:rFonts w:ascii="Garamond" w:hAnsi="Garamond"/>
          <w:iCs/>
          <w:sz w:val="24"/>
          <w:szCs w:val="24"/>
        </w:rPr>
        <w:t>”,</w:t>
      </w:r>
    </w:p>
    <w:p w14:paraId="6FAEEC92" w14:textId="1904C8E6" w:rsidR="00811F62" w:rsidRPr="00811F62" w:rsidRDefault="00C8386F" w:rsidP="00811F62">
      <w:pPr>
        <w:widowControl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>
        <w:rPr>
          <w:rFonts w:ascii="Garamond" w:hAnsi="Garamond"/>
          <w:iCs/>
          <w:sz w:val="24"/>
          <w:szCs w:val="24"/>
        </w:rPr>
        <w:t>k</w:t>
      </w:r>
      <w:r w:rsidR="00811F62" w:rsidRPr="00811F62">
        <w:rPr>
          <w:rFonts w:ascii="Garamond" w:hAnsi="Garamond"/>
          <w:iCs/>
          <w:sz w:val="24"/>
          <w:szCs w:val="24"/>
        </w:rPr>
        <w:t>onstatoi se:</w:t>
      </w:r>
    </w:p>
    <w:p w14:paraId="24B68F75" w14:textId="77777777" w:rsidR="00811F62" w:rsidRPr="00811F62" w:rsidRDefault="00811F62" w:rsidP="00811F62">
      <w:pPr>
        <w:widowControl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811F62">
        <w:rPr>
          <w:rFonts w:ascii="Garamond" w:hAnsi="Garamond"/>
          <w:iCs/>
          <w:sz w:val="24"/>
          <w:szCs w:val="24"/>
        </w:rPr>
        <w:t xml:space="preserve">Për qëllime të shqyrtimit të kërkesës për dhënien e autorizimit për shoqërinë “NRG </w:t>
      </w:r>
      <w:proofErr w:type="spellStart"/>
      <w:r w:rsidRPr="00811F62">
        <w:rPr>
          <w:rFonts w:ascii="Garamond" w:hAnsi="Garamond"/>
          <w:iCs/>
          <w:sz w:val="24"/>
          <w:szCs w:val="24"/>
        </w:rPr>
        <w:t>Power</w:t>
      </w:r>
      <w:proofErr w:type="spellEnd"/>
      <w:r w:rsidRPr="00811F62">
        <w:rPr>
          <w:rFonts w:ascii="Garamond" w:hAnsi="Garamond"/>
          <w:iCs/>
          <w:sz w:val="24"/>
          <w:szCs w:val="24"/>
        </w:rPr>
        <w:t xml:space="preserve">” </w:t>
      </w:r>
      <w:proofErr w:type="spellStart"/>
      <w:r w:rsidRPr="00811F62">
        <w:rPr>
          <w:rFonts w:ascii="Garamond" w:hAnsi="Garamond"/>
          <w:iCs/>
          <w:sz w:val="24"/>
          <w:szCs w:val="24"/>
        </w:rPr>
        <w:t>sh.p.k</w:t>
      </w:r>
      <w:proofErr w:type="spellEnd"/>
      <w:r w:rsidRPr="00811F62">
        <w:rPr>
          <w:rFonts w:ascii="Garamond" w:hAnsi="Garamond"/>
          <w:iCs/>
          <w:sz w:val="24"/>
          <w:szCs w:val="24"/>
        </w:rPr>
        <w:t>., është ndjekur procedura dhe është analizuar dokumentacioni si vijon:</w:t>
      </w:r>
    </w:p>
    <w:p w14:paraId="0AAA3D12" w14:textId="00064C95" w:rsidR="00811F62" w:rsidRPr="00811F62" w:rsidRDefault="00811F62" w:rsidP="00811F62">
      <w:pPr>
        <w:widowControl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811F62">
        <w:rPr>
          <w:rFonts w:ascii="Garamond" w:hAnsi="Garamond"/>
          <w:iCs/>
          <w:sz w:val="24"/>
          <w:szCs w:val="24"/>
        </w:rPr>
        <w:t xml:space="preserve">1. Kërkesa për </w:t>
      </w:r>
      <w:r w:rsidR="00C8386F" w:rsidRPr="00811F62">
        <w:rPr>
          <w:rFonts w:ascii="Garamond" w:hAnsi="Garamond"/>
          <w:iCs/>
          <w:sz w:val="24"/>
          <w:szCs w:val="24"/>
        </w:rPr>
        <w:t>marrjen e autorizimit</w:t>
      </w:r>
    </w:p>
    <w:p w14:paraId="3FF58C8B" w14:textId="48238092" w:rsidR="00811F62" w:rsidRPr="00811F62" w:rsidRDefault="00811F62" w:rsidP="00811F62">
      <w:pPr>
        <w:widowControl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811F62">
        <w:rPr>
          <w:rFonts w:ascii="Garamond" w:hAnsi="Garamond"/>
          <w:iCs/>
          <w:sz w:val="24"/>
          <w:szCs w:val="24"/>
        </w:rPr>
        <w:t>- Shoqëria, me sh</w:t>
      </w:r>
      <w:r w:rsidR="00C8386F">
        <w:rPr>
          <w:rFonts w:ascii="Garamond" w:hAnsi="Garamond"/>
          <w:iCs/>
          <w:sz w:val="24"/>
          <w:szCs w:val="24"/>
        </w:rPr>
        <w:t xml:space="preserve">kresën nr. 1249 </w:t>
      </w:r>
      <w:proofErr w:type="spellStart"/>
      <w:r w:rsidR="00C8386F">
        <w:rPr>
          <w:rFonts w:ascii="Garamond" w:hAnsi="Garamond"/>
          <w:iCs/>
          <w:sz w:val="24"/>
          <w:szCs w:val="24"/>
        </w:rPr>
        <w:t>prot</w:t>
      </w:r>
      <w:proofErr w:type="spellEnd"/>
      <w:r w:rsidR="00C8386F">
        <w:rPr>
          <w:rFonts w:ascii="Garamond" w:hAnsi="Garamond"/>
          <w:iCs/>
          <w:sz w:val="24"/>
          <w:szCs w:val="24"/>
        </w:rPr>
        <w:t>., datë 22.</w:t>
      </w:r>
      <w:r w:rsidRPr="00811F62">
        <w:rPr>
          <w:rFonts w:ascii="Garamond" w:hAnsi="Garamond"/>
          <w:iCs/>
          <w:sz w:val="24"/>
          <w:szCs w:val="24"/>
        </w:rPr>
        <w:t>4.2026, ka paraqitur kërkesë dhe dokumentacion</w:t>
      </w:r>
      <w:r w:rsidR="00C8386F">
        <w:rPr>
          <w:rFonts w:ascii="Garamond" w:hAnsi="Garamond"/>
          <w:iCs/>
          <w:sz w:val="24"/>
          <w:szCs w:val="24"/>
        </w:rPr>
        <w:t>,</w:t>
      </w:r>
      <w:r w:rsidRPr="00811F62">
        <w:rPr>
          <w:rFonts w:ascii="Garamond" w:hAnsi="Garamond"/>
          <w:iCs/>
          <w:sz w:val="24"/>
          <w:szCs w:val="24"/>
        </w:rPr>
        <w:t xml:space="preserve"> në lidhje me marrjen e autorizimit nga ERE për ndryshimin e ortakut/aksionarit që kontrollon interesat e të licencuarit.</w:t>
      </w:r>
    </w:p>
    <w:p w14:paraId="4A1D8264" w14:textId="5464F6F0" w:rsidR="00811F62" w:rsidRPr="00811F62" w:rsidRDefault="00811F62" w:rsidP="00811F62">
      <w:pPr>
        <w:widowControl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811F62">
        <w:rPr>
          <w:rFonts w:ascii="Garamond" w:hAnsi="Garamond"/>
          <w:iCs/>
          <w:sz w:val="24"/>
          <w:szCs w:val="24"/>
        </w:rPr>
        <w:t xml:space="preserve">2. Shqyrtimi i </w:t>
      </w:r>
      <w:r w:rsidR="00C8386F" w:rsidRPr="00811F62">
        <w:rPr>
          <w:rFonts w:ascii="Garamond" w:hAnsi="Garamond"/>
          <w:iCs/>
          <w:sz w:val="24"/>
          <w:szCs w:val="24"/>
        </w:rPr>
        <w:t>kërkesës dhe kërkesa për dokumentacion plotësues</w:t>
      </w:r>
    </w:p>
    <w:p w14:paraId="6920249F" w14:textId="55260C49" w:rsidR="00811F62" w:rsidRPr="00811F62" w:rsidRDefault="00811F62" w:rsidP="00811F62">
      <w:pPr>
        <w:widowControl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811F62">
        <w:rPr>
          <w:rFonts w:ascii="Garamond" w:hAnsi="Garamond"/>
          <w:iCs/>
          <w:sz w:val="24"/>
          <w:szCs w:val="24"/>
        </w:rPr>
        <w:t xml:space="preserve">- Shoqëria “NRG </w:t>
      </w:r>
      <w:proofErr w:type="spellStart"/>
      <w:r w:rsidRPr="00811F62">
        <w:rPr>
          <w:rFonts w:ascii="Garamond" w:hAnsi="Garamond"/>
          <w:iCs/>
          <w:sz w:val="24"/>
          <w:szCs w:val="24"/>
        </w:rPr>
        <w:t>Power</w:t>
      </w:r>
      <w:proofErr w:type="spellEnd"/>
      <w:r w:rsidRPr="00811F62">
        <w:rPr>
          <w:rFonts w:ascii="Garamond" w:hAnsi="Garamond"/>
          <w:iCs/>
          <w:sz w:val="24"/>
          <w:szCs w:val="24"/>
        </w:rPr>
        <w:t xml:space="preserve">” </w:t>
      </w:r>
      <w:proofErr w:type="spellStart"/>
      <w:r w:rsidRPr="00811F62">
        <w:rPr>
          <w:rFonts w:ascii="Garamond" w:hAnsi="Garamond"/>
          <w:iCs/>
          <w:sz w:val="24"/>
          <w:szCs w:val="24"/>
        </w:rPr>
        <w:t>sh.p.k</w:t>
      </w:r>
      <w:proofErr w:type="spellEnd"/>
      <w:r w:rsidRPr="00811F62">
        <w:rPr>
          <w:rFonts w:ascii="Garamond" w:hAnsi="Garamond"/>
          <w:iCs/>
          <w:sz w:val="24"/>
          <w:szCs w:val="24"/>
        </w:rPr>
        <w:t xml:space="preserve">. është licencuar me vendimin e </w:t>
      </w:r>
      <w:r w:rsidR="00C8386F" w:rsidRPr="00811F62">
        <w:rPr>
          <w:rFonts w:ascii="Garamond" w:hAnsi="Garamond"/>
          <w:iCs/>
          <w:sz w:val="24"/>
          <w:szCs w:val="24"/>
        </w:rPr>
        <w:t xml:space="preserve">Bordit </w:t>
      </w:r>
      <w:r w:rsidR="00C8386F">
        <w:rPr>
          <w:rFonts w:ascii="Garamond" w:hAnsi="Garamond"/>
          <w:iCs/>
          <w:sz w:val="24"/>
          <w:szCs w:val="24"/>
        </w:rPr>
        <w:t>të ERE-s nr. 181, datë 13.</w:t>
      </w:r>
      <w:r w:rsidRPr="00811F62">
        <w:rPr>
          <w:rFonts w:ascii="Garamond" w:hAnsi="Garamond"/>
          <w:iCs/>
          <w:sz w:val="24"/>
          <w:szCs w:val="24"/>
        </w:rPr>
        <w:t xml:space="preserve">7.2022, </w:t>
      </w:r>
      <w:r w:rsidR="00C8386F" w:rsidRPr="00C8386F">
        <w:rPr>
          <w:rFonts w:ascii="Garamond" w:hAnsi="Garamond"/>
          <w:sz w:val="24"/>
          <w:szCs w:val="24"/>
        </w:rPr>
        <w:t>të</w:t>
      </w:r>
      <w:r w:rsidRPr="00811F62">
        <w:rPr>
          <w:rFonts w:ascii="Garamond" w:hAnsi="Garamond"/>
          <w:iCs/>
          <w:sz w:val="24"/>
          <w:szCs w:val="24"/>
        </w:rPr>
        <w:t xml:space="preserve"> ndryshuar, në veprimtarinë e tregtimit të energjisë elektrike dhe me vendimin e </w:t>
      </w:r>
      <w:r w:rsidR="00C8386F" w:rsidRPr="00811F62">
        <w:rPr>
          <w:rFonts w:ascii="Garamond" w:hAnsi="Garamond"/>
          <w:iCs/>
          <w:sz w:val="24"/>
          <w:szCs w:val="24"/>
        </w:rPr>
        <w:t xml:space="preserve">Bordit </w:t>
      </w:r>
      <w:r w:rsidR="00C8386F">
        <w:rPr>
          <w:rFonts w:ascii="Garamond" w:hAnsi="Garamond"/>
          <w:iCs/>
          <w:sz w:val="24"/>
          <w:szCs w:val="24"/>
        </w:rPr>
        <w:t>të ERE-s nr. 199, datë 3.</w:t>
      </w:r>
      <w:r w:rsidRPr="00811F62">
        <w:rPr>
          <w:rFonts w:ascii="Garamond" w:hAnsi="Garamond"/>
          <w:iCs/>
          <w:sz w:val="24"/>
          <w:szCs w:val="24"/>
        </w:rPr>
        <w:t>8.2022</w:t>
      </w:r>
      <w:r w:rsidR="00C8386F">
        <w:rPr>
          <w:rFonts w:ascii="Garamond" w:hAnsi="Garamond"/>
          <w:iCs/>
          <w:sz w:val="24"/>
          <w:szCs w:val="24"/>
        </w:rPr>
        <w:t>,</w:t>
      </w:r>
      <w:r w:rsidRPr="00811F62">
        <w:rPr>
          <w:rFonts w:ascii="Garamond" w:hAnsi="Garamond"/>
          <w:iCs/>
          <w:sz w:val="24"/>
          <w:szCs w:val="24"/>
        </w:rPr>
        <w:t xml:space="preserve"> në veprimtarinë e furnizimit të energjisë elektrike.</w:t>
      </w:r>
    </w:p>
    <w:p w14:paraId="1129CFFD" w14:textId="0BF425F2" w:rsidR="00811F62" w:rsidRPr="00811F62" w:rsidRDefault="00811F62" w:rsidP="00811F62">
      <w:pPr>
        <w:widowControl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811F62">
        <w:rPr>
          <w:rFonts w:ascii="Garamond" w:hAnsi="Garamond"/>
          <w:iCs/>
          <w:sz w:val="24"/>
          <w:szCs w:val="24"/>
        </w:rPr>
        <w:t xml:space="preserve">3. Përfundime dhe </w:t>
      </w:r>
      <w:r w:rsidR="00C8386F" w:rsidRPr="00811F62">
        <w:rPr>
          <w:rFonts w:ascii="Garamond" w:hAnsi="Garamond"/>
          <w:iCs/>
          <w:sz w:val="24"/>
          <w:szCs w:val="24"/>
        </w:rPr>
        <w:t>kërkesa të tjera për dhënien e autorizimit</w:t>
      </w:r>
    </w:p>
    <w:p w14:paraId="0C1CE9CA" w14:textId="3247CE84" w:rsidR="00811F62" w:rsidRPr="00811F62" w:rsidRDefault="00811F62" w:rsidP="00811F62">
      <w:pPr>
        <w:widowControl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811F62">
        <w:rPr>
          <w:rFonts w:ascii="Garamond" w:hAnsi="Garamond"/>
          <w:iCs/>
          <w:sz w:val="24"/>
          <w:szCs w:val="24"/>
        </w:rPr>
        <w:t xml:space="preserve">- Nga analiza e dokumentacionit të përcjellë nga shoqëria “NRG </w:t>
      </w:r>
      <w:proofErr w:type="spellStart"/>
      <w:r w:rsidRPr="00811F62">
        <w:rPr>
          <w:rFonts w:ascii="Garamond" w:hAnsi="Garamond"/>
          <w:iCs/>
          <w:sz w:val="24"/>
          <w:szCs w:val="24"/>
        </w:rPr>
        <w:t>Power</w:t>
      </w:r>
      <w:proofErr w:type="spellEnd"/>
      <w:r w:rsidRPr="00811F62">
        <w:rPr>
          <w:rFonts w:ascii="Garamond" w:hAnsi="Garamond"/>
          <w:iCs/>
          <w:sz w:val="24"/>
          <w:szCs w:val="24"/>
        </w:rPr>
        <w:t xml:space="preserve">” </w:t>
      </w:r>
      <w:proofErr w:type="spellStart"/>
      <w:r w:rsidRPr="00811F62">
        <w:rPr>
          <w:rFonts w:ascii="Garamond" w:hAnsi="Garamond"/>
          <w:iCs/>
          <w:sz w:val="24"/>
          <w:szCs w:val="24"/>
        </w:rPr>
        <w:t>sh.p.k</w:t>
      </w:r>
      <w:proofErr w:type="spellEnd"/>
      <w:r w:rsidRPr="00811F62">
        <w:rPr>
          <w:rFonts w:ascii="Garamond" w:hAnsi="Garamond"/>
          <w:iCs/>
          <w:sz w:val="24"/>
          <w:szCs w:val="24"/>
        </w:rPr>
        <w:t>., rezulton se është dorëzuar dokumentacioni</w:t>
      </w:r>
      <w:r w:rsidR="00C8386F">
        <w:rPr>
          <w:rFonts w:ascii="Garamond" w:hAnsi="Garamond"/>
          <w:iCs/>
          <w:sz w:val="24"/>
          <w:szCs w:val="24"/>
        </w:rPr>
        <w:t>,</w:t>
      </w:r>
      <w:r w:rsidRPr="00811F62">
        <w:rPr>
          <w:rFonts w:ascii="Garamond" w:hAnsi="Garamond"/>
          <w:iCs/>
          <w:sz w:val="24"/>
          <w:szCs w:val="24"/>
        </w:rPr>
        <w:t xml:space="preserve"> në përputhje me kërkesat e përcaktuara në nenet 5 dhe 7</w:t>
      </w:r>
      <w:r w:rsidR="00C8386F">
        <w:rPr>
          <w:rFonts w:ascii="Garamond" w:hAnsi="Garamond"/>
          <w:iCs/>
          <w:sz w:val="24"/>
          <w:szCs w:val="24"/>
        </w:rPr>
        <w:t>,</w:t>
      </w:r>
      <w:r w:rsidRPr="00811F62">
        <w:rPr>
          <w:rFonts w:ascii="Garamond" w:hAnsi="Garamond"/>
          <w:iCs/>
          <w:sz w:val="24"/>
          <w:szCs w:val="24"/>
        </w:rPr>
        <w:t xml:space="preserve"> të “Rregullores për procedurat dhe afatet për dhënien e autorizimit nga ERE për ndryshimin e statusit ligjor të </w:t>
      </w:r>
      <w:proofErr w:type="spellStart"/>
      <w:r w:rsidRPr="00811F62">
        <w:rPr>
          <w:rFonts w:ascii="Garamond" w:hAnsi="Garamond"/>
          <w:iCs/>
          <w:sz w:val="24"/>
          <w:szCs w:val="24"/>
        </w:rPr>
        <w:t>të</w:t>
      </w:r>
      <w:proofErr w:type="spellEnd"/>
      <w:r w:rsidRPr="00811F62">
        <w:rPr>
          <w:rFonts w:ascii="Garamond" w:hAnsi="Garamond"/>
          <w:iCs/>
          <w:sz w:val="24"/>
          <w:szCs w:val="24"/>
        </w:rPr>
        <w:t xml:space="preserve"> licencuarit, ndryshimin e ortakut/aksionarit që kontrollon interesat e të licencuarit dhe vendosjen e kuotave/aksioneve të ortakut/</w:t>
      </w:r>
      <w:proofErr w:type="spellStart"/>
      <w:r w:rsidRPr="00811F62">
        <w:rPr>
          <w:rFonts w:ascii="Garamond" w:hAnsi="Garamond"/>
          <w:iCs/>
          <w:sz w:val="24"/>
          <w:szCs w:val="24"/>
        </w:rPr>
        <w:t>aksionerit</w:t>
      </w:r>
      <w:proofErr w:type="spellEnd"/>
      <w:r w:rsidRPr="00811F62">
        <w:rPr>
          <w:rFonts w:ascii="Garamond" w:hAnsi="Garamond"/>
          <w:iCs/>
          <w:sz w:val="24"/>
          <w:szCs w:val="24"/>
        </w:rPr>
        <w:t xml:space="preserve"> që kontrollon interesat e të licencuarit</w:t>
      </w:r>
      <w:r w:rsidR="00C8386F">
        <w:rPr>
          <w:rFonts w:ascii="Garamond" w:hAnsi="Garamond"/>
          <w:iCs/>
          <w:sz w:val="24"/>
          <w:szCs w:val="24"/>
        </w:rPr>
        <w:t>,</w:t>
      </w:r>
      <w:r w:rsidRPr="00811F62">
        <w:rPr>
          <w:rFonts w:ascii="Garamond" w:hAnsi="Garamond"/>
          <w:iCs/>
          <w:sz w:val="24"/>
          <w:szCs w:val="24"/>
        </w:rPr>
        <w:t xml:space="preserve"> si mjete për garantimin e përmbushjes së detyrimit/eve ndaj të </w:t>
      </w:r>
      <w:proofErr w:type="spellStart"/>
      <w:r w:rsidRPr="00811F62">
        <w:rPr>
          <w:rFonts w:ascii="Garamond" w:hAnsi="Garamond"/>
          <w:iCs/>
          <w:sz w:val="24"/>
          <w:szCs w:val="24"/>
        </w:rPr>
        <w:t>tretëve</w:t>
      </w:r>
      <w:proofErr w:type="spellEnd"/>
      <w:r w:rsidRPr="00811F62">
        <w:rPr>
          <w:rFonts w:ascii="Garamond" w:hAnsi="Garamond"/>
          <w:iCs/>
          <w:sz w:val="24"/>
          <w:szCs w:val="24"/>
        </w:rPr>
        <w:t xml:space="preserve">”, miratuar me vendimin e </w:t>
      </w:r>
      <w:r w:rsidR="00C8386F" w:rsidRPr="00811F62">
        <w:rPr>
          <w:rFonts w:ascii="Garamond" w:hAnsi="Garamond"/>
          <w:iCs/>
          <w:sz w:val="24"/>
          <w:szCs w:val="24"/>
        </w:rPr>
        <w:t xml:space="preserve">Bordit </w:t>
      </w:r>
      <w:r w:rsidRPr="00811F62">
        <w:rPr>
          <w:rFonts w:ascii="Garamond" w:hAnsi="Garamond"/>
          <w:iCs/>
          <w:sz w:val="24"/>
          <w:szCs w:val="24"/>
        </w:rPr>
        <w:t>të ERE-s nr. 235, datë 26.11.2021, si vijon:</w:t>
      </w:r>
    </w:p>
    <w:p w14:paraId="4C41ABCB" w14:textId="77777777" w:rsidR="00811F62" w:rsidRPr="00811F62" w:rsidRDefault="00811F62" w:rsidP="00811F62">
      <w:pPr>
        <w:widowControl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811F62">
        <w:rPr>
          <w:rFonts w:ascii="Garamond" w:hAnsi="Garamond"/>
          <w:iCs/>
          <w:sz w:val="24"/>
          <w:szCs w:val="24"/>
        </w:rPr>
        <w:t>Plotësimi i kërkesave të nenit 5:</w:t>
      </w:r>
    </w:p>
    <w:p w14:paraId="0E687A8B" w14:textId="5791594D" w:rsidR="00811F62" w:rsidRPr="00811F62" w:rsidRDefault="00811F62" w:rsidP="00811F62">
      <w:pPr>
        <w:widowControl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811F62">
        <w:rPr>
          <w:rFonts w:ascii="Garamond" w:hAnsi="Garamond"/>
          <w:iCs/>
          <w:sz w:val="24"/>
          <w:szCs w:val="24"/>
        </w:rPr>
        <w:t xml:space="preserve">- Neni 5, pika 2 </w:t>
      </w:r>
      <w:r w:rsidR="00C8386F">
        <w:rPr>
          <w:rFonts w:ascii="Garamond" w:hAnsi="Garamond"/>
          <w:iCs/>
          <w:sz w:val="24"/>
          <w:szCs w:val="24"/>
        </w:rPr>
        <w:t>–</w:t>
      </w:r>
      <w:r w:rsidRPr="00811F62">
        <w:rPr>
          <w:rFonts w:ascii="Garamond" w:hAnsi="Garamond"/>
          <w:iCs/>
          <w:sz w:val="24"/>
          <w:szCs w:val="24"/>
        </w:rPr>
        <w:t xml:space="preserve"> Kërkesa dhe dokumentet shoqëruese janë nënshkruar nga administratori i shoqërisë dhe/ose përfaqësuesit </w:t>
      </w:r>
      <w:r w:rsidR="00C8386F">
        <w:rPr>
          <w:rFonts w:ascii="Garamond" w:hAnsi="Garamond"/>
          <w:iCs/>
          <w:sz w:val="24"/>
          <w:szCs w:val="24"/>
        </w:rPr>
        <w:t>ligjor të autorizuar me prokurë;</w:t>
      </w:r>
    </w:p>
    <w:p w14:paraId="5931DA45" w14:textId="18B7F899" w:rsidR="00811F62" w:rsidRPr="00811F62" w:rsidRDefault="00811F62" w:rsidP="00811F62">
      <w:pPr>
        <w:widowControl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811F62">
        <w:rPr>
          <w:rFonts w:ascii="Garamond" w:hAnsi="Garamond"/>
          <w:iCs/>
          <w:sz w:val="24"/>
          <w:szCs w:val="24"/>
        </w:rPr>
        <w:t xml:space="preserve">- Neni 5, pika 4 </w:t>
      </w:r>
      <w:r w:rsidR="00C8386F">
        <w:rPr>
          <w:rFonts w:ascii="Garamond" w:hAnsi="Garamond"/>
          <w:iCs/>
          <w:sz w:val="24"/>
          <w:szCs w:val="24"/>
        </w:rPr>
        <w:t>–</w:t>
      </w:r>
      <w:r w:rsidRPr="00811F62">
        <w:rPr>
          <w:rFonts w:ascii="Garamond" w:hAnsi="Garamond"/>
          <w:iCs/>
          <w:sz w:val="24"/>
          <w:szCs w:val="24"/>
        </w:rPr>
        <w:t xml:space="preserve"> Dokumentacioni është paraqitur në gjuhën shqipe, në format origjinal ose të </w:t>
      </w:r>
      <w:proofErr w:type="spellStart"/>
      <w:r w:rsidRPr="00811F62">
        <w:rPr>
          <w:rFonts w:ascii="Garamond" w:hAnsi="Garamond"/>
          <w:iCs/>
          <w:sz w:val="24"/>
          <w:szCs w:val="24"/>
        </w:rPr>
        <w:t>noterizuar</w:t>
      </w:r>
      <w:proofErr w:type="spellEnd"/>
      <w:r w:rsidRPr="00811F62">
        <w:rPr>
          <w:rFonts w:ascii="Garamond" w:hAnsi="Garamond"/>
          <w:iCs/>
          <w:sz w:val="24"/>
          <w:szCs w:val="24"/>
        </w:rPr>
        <w:t xml:space="preserve"> dhe i</w:t>
      </w:r>
      <w:r w:rsidR="00C8386F">
        <w:rPr>
          <w:rFonts w:ascii="Garamond" w:hAnsi="Garamond"/>
          <w:iCs/>
          <w:sz w:val="24"/>
          <w:szCs w:val="24"/>
        </w:rPr>
        <w:t xml:space="preserve"> shoqëruar me kopje elektronike;</w:t>
      </w:r>
    </w:p>
    <w:p w14:paraId="688F769C" w14:textId="7D3DB029" w:rsidR="00811F62" w:rsidRPr="00811F62" w:rsidRDefault="00811F62" w:rsidP="00811F62">
      <w:pPr>
        <w:widowControl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811F62">
        <w:rPr>
          <w:rFonts w:ascii="Garamond" w:hAnsi="Garamond"/>
          <w:iCs/>
          <w:sz w:val="24"/>
          <w:szCs w:val="24"/>
        </w:rPr>
        <w:t xml:space="preserve">- Neni 5, pika 5 </w:t>
      </w:r>
      <w:r w:rsidR="00C8386F">
        <w:rPr>
          <w:rFonts w:ascii="Garamond" w:hAnsi="Garamond"/>
          <w:iCs/>
          <w:sz w:val="24"/>
          <w:szCs w:val="24"/>
        </w:rPr>
        <w:t>–</w:t>
      </w:r>
      <w:r w:rsidRPr="00811F62">
        <w:rPr>
          <w:rFonts w:ascii="Garamond" w:hAnsi="Garamond"/>
          <w:iCs/>
          <w:sz w:val="24"/>
          <w:szCs w:val="24"/>
        </w:rPr>
        <w:t xml:space="preserve"> Shoqëria kërkon që të mbahe</w:t>
      </w:r>
      <w:r w:rsidR="00C8386F">
        <w:rPr>
          <w:rFonts w:ascii="Garamond" w:hAnsi="Garamond"/>
          <w:iCs/>
          <w:sz w:val="24"/>
          <w:szCs w:val="24"/>
        </w:rPr>
        <w:t>n</w:t>
      </w:r>
      <w:r w:rsidRPr="00811F62">
        <w:rPr>
          <w:rFonts w:ascii="Garamond" w:hAnsi="Garamond"/>
          <w:iCs/>
          <w:sz w:val="24"/>
          <w:szCs w:val="24"/>
        </w:rPr>
        <w:t xml:space="preserve"> </w:t>
      </w:r>
      <w:proofErr w:type="spellStart"/>
      <w:r w:rsidRPr="00811F62">
        <w:rPr>
          <w:rFonts w:ascii="Garamond" w:hAnsi="Garamond"/>
          <w:iCs/>
          <w:sz w:val="24"/>
          <w:szCs w:val="24"/>
        </w:rPr>
        <w:t>konfidencial</w:t>
      </w:r>
      <w:r w:rsidR="00C8386F">
        <w:rPr>
          <w:rFonts w:ascii="Garamond" w:hAnsi="Garamond"/>
          <w:iCs/>
          <w:sz w:val="24"/>
          <w:szCs w:val="24"/>
        </w:rPr>
        <w:t>e</w:t>
      </w:r>
      <w:proofErr w:type="spellEnd"/>
      <w:r w:rsidRPr="00811F62">
        <w:rPr>
          <w:rFonts w:ascii="Garamond" w:hAnsi="Garamond"/>
          <w:iCs/>
          <w:sz w:val="24"/>
          <w:szCs w:val="24"/>
        </w:rPr>
        <w:t xml:space="preserve"> </w:t>
      </w:r>
      <w:r w:rsidR="00C8386F">
        <w:rPr>
          <w:rFonts w:ascii="Garamond" w:hAnsi="Garamond"/>
          <w:iCs/>
          <w:sz w:val="24"/>
          <w:szCs w:val="24"/>
        </w:rPr>
        <w:t>v</w:t>
      </w:r>
      <w:r w:rsidRPr="00811F62">
        <w:rPr>
          <w:rFonts w:ascii="Garamond" w:hAnsi="Garamond"/>
          <w:iCs/>
          <w:sz w:val="24"/>
          <w:szCs w:val="24"/>
        </w:rPr>
        <w:t xml:space="preserve">endimet e asamblesë </w:t>
      </w:r>
      <w:r w:rsidR="00C8386F">
        <w:rPr>
          <w:rFonts w:ascii="Garamond" w:hAnsi="Garamond"/>
          <w:iCs/>
          <w:sz w:val="24"/>
          <w:szCs w:val="24"/>
        </w:rPr>
        <w:t>s</w:t>
      </w:r>
      <w:r w:rsidRPr="00811F62">
        <w:rPr>
          <w:rFonts w:ascii="Garamond" w:hAnsi="Garamond"/>
          <w:iCs/>
          <w:sz w:val="24"/>
          <w:szCs w:val="24"/>
        </w:rPr>
        <w:t>ë shoq</w:t>
      </w:r>
      <w:r w:rsidR="00C8386F">
        <w:rPr>
          <w:rFonts w:ascii="Garamond" w:hAnsi="Garamond"/>
          <w:iCs/>
          <w:sz w:val="24"/>
          <w:szCs w:val="24"/>
        </w:rPr>
        <w:t xml:space="preserve">ërive SENS dhe DEPA dhe </w:t>
      </w:r>
      <w:proofErr w:type="spellStart"/>
      <w:r w:rsidR="00C8386F">
        <w:rPr>
          <w:rFonts w:ascii="Garamond" w:hAnsi="Garamond"/>
          <w:iCs/>
          <w:sz w:val="24"/>
          <w:szCs w:val="24"/>
        </w:rPr>
        <w:t>projekt</w:t>
      </w:r>
      <w:r w:rsidRPr="00811F62">
        <w:rPr>
          <w:rFonts w:ascii="Garamond" w:hAnsi="Garamond"/>
          <w:iCs/>
          <w:sz w:val="24"/>
          <w:szCs w:val="24"/>
        </w:rPr>
        <w:t>kontrata</w:t>
      </w:r>
      <w:proofErr w:type="spellEnd"/>
      <w:r w:rsidRPr="00811F62">
        <w:rPr>
          <w:rFonts w:ascii="Garamond" w:hAnsi="Garamond"/>
          <w:iCs/>
          <w:sz w:val="24"/>
          <w:szCs w:val="24"/>
        </w:rPr>
        <w:t xml:space="preserve"> e shitjes së kuotave, e cila nga natyra duhet të mbrohet si </w:t>
      </w:r>
      <w:proofErr w:type="spellStart"/>
      <w:r w:rsidRPr="00811F62">
        <w:rPr>
          <w:rFonts w:ascii="Garamond" w:hAnsi="Garamond"/>
          <w:iCs/>
          <w:sz w:val="24"/>
          <w:szCs w:val="24"/>
        </w:rPr>
        <w:t>konfidenciale</w:t>
      </w:r>
      <w:proofErr w:type="spellEnd"/>
      <w:r w:rsidRPr="00811F62">
        <w:rPr>
          <w:rFonts w:ascii="Garamond" w:hAnsi="Garamond"/>
          <w:iCs/>
          <w:sz w:val="24"/>
          <w:szCs w:val="24"/>
        </w:rPr>
        <w:t>.</w:t>
      </w:r>
    </w:p>
    <w:p w14:paraId="62C62DF0" w14:textId="3E722DC8" w:rsidR="00811F62" w:rsidRPr="00811F62" w:rsidRDefault="00811F62" w:rsidP="00811F62">
      <w:pPr>
        <w:widowControl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811F62">
        <w:rPr>
          <w:rFonts w:ascii="Garamond" w:hAnsi="Garamond"/>
          <w:iCs/>
          <w:sz w:val="24"/>
          <w:szCs w:val="24"/>
        </w:rPr>
        <w:t>Për sa kërkuar nga</w:t>
      </w:r>
      <w:r w:rsidR="00C8386F">
        <w:rPr>
          <w:rFonts w:ascii="Garamond" w:hAnsi="Garamond"/>
          <w:iCs/>
          <w:sz w:val="24"/>
          <w:szCs w:val="24"/>
        </w:rPr>
        <w:t xml:space="preserve"> shoqëria, si dhe në kuptim të </w:t>
      </w:r>
      <w:r w:rsidRPr="00811F62">
        <w:rPr>
          <w:rFonts w:ascii="Garamond" w:hAnsi="Garamond"/>
          <w:iCs/>
          <w:sz w:val="24"/>
          <w:szCs w:val="24"/>
        </w:rPr>
        <w:t xml:space="preserve">përcaktimeve të kësaj pike të rregullores, nga ana jonë është vlerësuar/klasifikuar dokumentacioni </w:t>
      </w:r>
      <w:proofErr w:type="spellStart"/>
      <w:r w:rsidRPr="00811F62">
        <w:rPr>
          <w:rFonts w:ascii="Garamond" w:hAnsi="Garamond"/>
          <w:iCs/>
          <w:sz w:val="24"/>
          <w:szCs w:val="24"/>
        </w:rPr>
        <w:t>ko</w:t>
      </w:r>
      <w:r w:rsidR="00C8386F">
        <w:rPr>
          <w:rFonts w:ascii="Garamond" w:hAnsi="Garamond"/>
          <w:iCs/>
          <w:sz w:val="24"/>
          <w:szCs w:val="24"/>
        </w:rPr>
        <w:t>nform</w:t>
      </w:r>
      <w:proofErr w:type="spellEnd"/>
      <w:r w:rsidR="00C8386F">
        <w:rPr>
          <w:rFonts w:ascii="Garamond" w:hAnsi="Garamond"/>
          <w:iCs/>
          <w:sz w:val="24"/>
          <w:szCs w:val="24"/>
        </w:rPr>
        <w:t xml:space="preserve"> ligjit nr. 9887, datë 10.</w:t>
      </w:r>
      <w:r w:rsidRPr="00811F62">
        <w:rPr>
          <w:rFonts w:ascii="Garamond" w:hAnsi="Garamond"/>
          <w:iCs/>
          <w:sz w:val="24"/>
          <w:szCs w:val="24"/>
        </w:rPr>
        <w:t>3.2008</w:t>
      </w:r>
      <w:r w:rsidR="00C8386F">
        <w:rPr>
          <w:rFonts w:ascii="Garamond" w:hAnsi="Garamond"/>
          <w:iCs/>
          <w:sz w:val="24"/>
          <w:szCs w:val="24"/>
        </w:rPr>
        <w:t>,</w:t>
      </w:r>
      <w:r w:rsidRPr="00811F62">
        <w:rPr>
          <w:rFonts w:ascii="Garamond" w:hAnsi="Garamond"/>
          <w:iCs/>
          <w:sz w:val="24"/>
          <w:szCs w:val="24"/>
        </w:rPr>
        <w:t xml:space="preserve"> “Për mbrojtjen e të dhënave personale”, i ndryshuar, dhe “Rregullores për mbrojtjen e informacionit </w:t>
      </w:r>
      <w:proofErr w:type="spellStart"/>
      <w:r w:rsidRPr="00811F62">
        <w:rPr>
          <w:rFonts w:ascii="Garamond" w:hAnsi="Garamond"/>
          <w:iCs/>
          <w:sz w:val="24"/>
          <w:szCs w:val="24"/>
        </w:rPr>
        <w:t>konfidencial</w:t>
      </w:r>
      <w:proofErr w:type="spellEnd"/>
      <w:r w:rsidRPr="00811F62">
        <w:rPr>
          <w:rFonts w:ascii="Garamond" w:hAnsi="Garamond"/>
          <w:iCs/>
          <w:sz w:val="24"/>
          <w:szCs w:val="24"/>
        </w:rPr>
        <w:t xml:space="preserve">”, miratuar me vendimin e </w:t>
      </w:r>
      <w:r w:rsidR="00C8386F" w:rsidRPr="00811F62">
        <w:rPr>
          <w:rFonts w:ascii="Garamond" w:hAnsi="Garamond"/>
          <w:iCs/>
          <w:sz w:val="24"/>
          <w:szCs w:val="24"/>
        </w:rPr>
        <w:t xml:space="preserve">Bordit </w:t>
      </w:r>
      <w:r w:rsidRPr="00811F62">
        <w:rPr>
          <w:rFonts w:ascii="Garamond" w:hAnsi="Garamond"/>
          <w:iCs/>
          <w:sz w:val="24"/>
          <w:szCs w:val="24"/>
        </w:rPr>
        <w:t>të ERE-s nr</w:t>
      </w:r>
      <w:r w:rsidR="00C8386F">
        <w:rPr>
          <w:rFonts w:ascii="Garamond" w:hAnsi="Garamond"/>
          <w:iCs/>
          <w:sz w:val="24"/>
          <w:szCs w:val="24"/>
        </w:rPr>
        <w:t>. 65, datë 26.</w:t>
      </w:r>
      <w:r w:rsidRPr="00811F62">
        <w:rPr>
          <w:rFonts w:ascii="Garamond" w:hAnsi="Garamond"/>
          <w:iCs/>
          <w:sz w:val="24"/>
          <w:szCs w:val="24"/>
        </w:rPr>
        <w:t>3.2018, si vijon:</w:t>
      </w:r>
    </w:p>
    <w:p w14:paraId="67DD4646" w14:textId="39E3C261" w:rsidR="00811F62" w:rsidRPr="00811F62" w:rsidRDefault="00C8386F" w:rsidP="00811F62">
      <w:pPr>
        <w:widowControl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>
        <w:rPr>
          <w:rFonts w:ascii="Garamond" w:hAnsi="Garamond"/>
          <w:iCs/>
          <w:sz w:val="24"/>
          <w:szCs w:val="24"/>
        </w:rPr>
        <w:t>-</w:t>
      </w:r>
      <w:r w:rsidR="00811F62" w:rsidRPr="00811F62">
        <w:rPr>
          <w:rFonts w:ascii="Garamond" w:hAnsi="Garamond"/>
          <w:iCs/>
          <w:sz w:val="24"/>
          <w:szCs w:val="24"/>
        </w:rPr>
        <w:t xml:space="preserve"> Procesverbali/vendimi i mbledhjes së </w:t>
      </w:r>
      <w:r w:rsidRPr="00811F62">
        <w:rPr>
          <w:rFonts w:ascii="Garamond" w:hAnsi="Garamond"/>
          <w:iCs/>
          <w:sz w:val="24"/>
          <w:szCs w:val="24"/>
        </w:rPr>
        <w:t xml:space="preserve">bordit </w:t>
      </w:r>
      <w:r w:rsidR="00811F62" w:rsidRPr="00811F62">
        <w:rPr>
          <w:rFonts w:ascii="Garamond" w:hAnsi="Garamond"/>
          <w:iCs/>
          <w:sz w:val="24"/>
          <w:szCs w:val="24"/>
        </w:rPr>
        <w:t xml:space="preserve">të </w:t>
      </w:r>
      <w:r w:rsidRPr="00811F62">
        <w:rPr>
          <w:rFonts w:ascii="Garamond" w:hAnsi="Garamond"/>
          <w:iCs/>
          <w:sz w:val="24"/>
          <w:szCs w:val="24"/>
        </w:rPr>
        <w:t xml:space="preserve">drejtorëve </w:t>
      </w:r>
      <w:r>
        <w:rPr>
          <w:rFonts w:ascii="Garamond" w:hAnsi="Garamond"/>
          <w:iCs/>
          <w:sz w:val="24"/>
          <w:szCs w:val="24"/>
        </w:rPr>
        <w:t xml:space="preserve">të shoqërisë SENS, datë </w:t>
      </w:r>
      <w:r w:rsidR="00811F62" w:rsidRPr="00811F62">
        <w:rPr>
          <w:rFonts w:ascii="Garamond" w:hAnsi="Garamond"/>
          <w:iCs/>
          <w:sz w:val="24"/>
          <w:szCs w:val="24"/>
        </w:rPr>
        <w:t xml:space="preserve">3.12.2025 dhe </w:t>
      </w:r>
      <w:r w:rsidRPr="00811F62">
        <w:rPr>
          <w:rFonts w:ascii="Garamond" w:hAnsi="Garamond"/>
          <w:iCs/>
          <w:sz w:val="24"/>
          <w:szCs w:val="24"/>
        </w:rPr>
        <w:t>procesverbali</w:t>
      </w:r>
      <w:r w:rsidR="00811F62" w:rsidRPr="00811F62">
        <w:rPr>
          <w:rFonts w:ascii="Garamond" w:hAnsi="Garamond"/>
          <w:iCs/>
          <w:sz w:val="24"/>
          <w:szCs w:val="24"/>
        </w:rPr>
        <w:t>/vendimi i mbledhjes së bordit dr</w:t>
      </w:r>
      <w:r>
        <w:rPr>
          <w:rFonts w:ascii="Garamond" w:hAnsi="Garamond"/>
          <w:iCs/>
          <w:sz w:val="24"/>
          <w:szCs w:val="24"/>
        </w:rPr>
        <w:t xml:space="preserve">ejtues të shoqërisë DEPA, datë 4.12.2025 </w:t>
      </w:r>
      <w:r w:rsidR="00811F62" w:rsidRPr="00811F62">
        <w:rPr>
          <w:rFonts w:ascii="Garamond" w:hAnsi="Garamond"/>
          <w:iCs/>
          <w:sz w:val="24"/>
          <w:szCs w:val="24"/>
        </w:rPr>
        <w:t>(</w:t>
      </w:r>
      <w:r>
        <w:rPr>
          <w:rFonts w:ascii="Garamond" w:hAnsi="Garamond"/>
          <w:iCs/>
          <w:sz w:val="24"/>
          <w:szCs w:val="24"/>
        </w:rPr>
        <w:t>k</w:t>
      </w:r>
      <w:r w:rsidR="00811F62" w:rsidRPr="00811F62">
        <w:rPr>
          <w:rFonts w:ascii="Garamond" w:hAnsi="Garamond"/>
          <w:iCs/>
          <w:sz w:val="24"/>
          <w:szCs w:val="24"/>
        </w:rPr>
        <w:t xml:space="preserve">ëto </w:t>
      </w:r>
      <w:r w:rsidR="00811F62" w:rsidRPr="00811F62">
        <w:rPr>
          <w:rFonts w:ascii="Garamond" w:hAnsi="Garamond"/>
          <w:iCs/>
          <w:sz w:val="24"/>
          <w:szCs w:val="24"/>
        </w:rPr>
        <w:lastRenderedPageBreak/>
        <w:t xml:space="preserve">dokumente do të konsiderohen si </w:t>
      </w:r>
      <w:proofErr w:type="spellStart"/>
      <w:r w:rsidR="00811F62" w:rsidRPr="00811F62">
        <w:rPr>
          <w:rFonts w:ascii="Garamond" w:hAnsi="Garamond"/>
          <w:iCs/>
          <w:sz w:val="24"/>
          <w:szCs w:val="24"/>
        </w:rPr>
        <w:t>konfidenciale</w:t>
      </w:r>
      <w:proofErr w:type="spellEnd"/>
      <w:r w:rsidR="00811F62" w:rsidRPr="00811F62">
        <w:rPr>
          <w:rFonts w:ascii="Garamond" w:hAnsi="Garamond"/>
          <w:iCs/>
          <w:sz w:val="24"/>
          <w:szCs w:val="24"/>
        </w:rPr>
        <w:t xml:space="preserve"> për arsye se përmbajnë të dhëna</w:t>
      </w:r>
      <w:r>
        <w:rPr>
          <w:rFonts w:ascii="Garamond" w:hAnsi="Garamond"/>
          <w:iCs/>
          <w:sz w:val="24"/>
          <w:szCs w:val="24"/>
        </w:rPr>
        <w:t>,</w:t>
      </w:r>
      <w:r w:rsidR="00811F62" w:rsidRPr="00811F62">
        <w:rPr>
          <w:rFonts w:ascii="Garamond" w:hAnsi="Garamond"/>
          <w:iCs/>
          <w:sz w:val="24"/>
          <w:szCs w:val="24"/>
        </w:rPr>
        <w:t xml:space="preserve"> në lidhje me aktivitetin tregtar të shoqërisë dhe të dhëna financiare </w:t>
      </w:r>
      <w:proofErr w:type="spellStart"/>
      <w:r w:rsidR="00811F62" w:rsidRPr="00811F62">
        <w:rPr>
          <w:rFonts w:ascii="Garamond" w:hAnsi="Garamond"/>
          <w:iCs/>
          <w:sz w:val="24"/>
          <w:szCs w:val="24"/>
        </w:rPr>
        <w:t>sensitive</w:t>
      </w:r>
      <w:proofErr w:type="spellEnd"/>
      <w:r w:rsidR="00811F62" w:rsidRPr="00811F62">
        <w:rPr>
          <w:rFonts w:ascii="Garamond" w:hAnsi="Garamond"/>
          <w:iCs/>
          <w:sz w:val="24"/>
          <w:szCs w:val="24"/>
        </w:rPr>
        <w:t>)</w:t>
      </w:r>
      <w:r>
        <w:rPr>
          <w:rFonts w:ascii="Garamond" w:hAnsi="Garamond"/>
          <w:iCs/>
          <w:sz w:val="24"/>
          <w:szCs w:val="24"/>
        </w:rPr>
        <w:t>;</w:t>
      </w:r>
    </w:p>
    <w:p w14:paraId="2EDDCF76" w14:textId="7C924158" w:rsidR="00811F62" w:rsidRPr="00811F62" w:rsidRDefault="00C8386F" w:rsidP="00811F62">
      <w:pPr>
        <w:widowControl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>
        <w:rPr>
          <w:rFonts w:ascii="Garamond" w:hAnsi="Garamond"/>
          <w:iCs/>
          <w:sz w:val="24"/>
          <w:szCs w:val="24"/>
        </w:rPr>
        <w:t>-</w:t>
      </w:r>
      <w:r w:rsidR="00811F62" w:rsidRPr="00811F62">
        <w:rPr>
          <w:rFonts w:ascii="Garamond" w:hAnsi="Garamond"/>
          <w:iCs/>
          <w:sz w:val="24"/>
          <w:szCs w:val="24"/>
        </w:rPr>
        <w:t xml:space="preserve"> Marrëveshje për transferimin e kuotave dhe marrje</w:t>
      </w:r>
      <w:r>
        <w:rPr>
          <w:rFonts w:ascii="Garamond" w:hAnsi="Garamond"/>
          <w:iCs/>
          <w:sz w:val="24"/>
          <w:szCs w:val="24"/>
        </w:rPr>
        <w:t xml:space="preserve">n përsipër të detyrimeve, datë </w:t>
      </w:r>
      <w:r w:rsidR="00811F62" w:rsidRPr="00811F62">
        <w:rPr>
          <w:rFonts w:ascii="Garamond" w:hAnsi="Garamond"/>
          <w:iCs/>
          <w:sz w:val="24"/>
          <w:szCs w:val="24"/>
        </w:rPr>
        <w:t>4.12.2025 (</w:t>
      </w:r>
      <w:r>
        <w:rPr>
          <w:rFonts w:ascii="Garamond" w:hAnsi="Garamond"/>
          <w:iCs/>
          <w:sz w:val="24"/>
          <w:szCs w:val="24"/>
        </w:rPr>
        <w:t>k</w:t>
      </w:r>
      <w:r w:rsidR="00811F62" w:rsidRPr="00811F62">
        <w:rPr>
          <w:rFonts w:ascii="Garamond" w:hAnsi="Garamond"/>
          <w:iCs/>
          <w:sz w:val="24"/>
          <w:szCs w:val="24"/>
        </w:rPr>
        <w:t xml:space="preserve">y dokument do të konsiderohet si </w:t>
      </w:r>
      <w:proofErr w:type="spellStart"/>
      <w:r w:rsidR="00811F62" w:rsidRPr="00811F62">
        <w:rPr>
          <w:rFonts w:ascii="Garamond" w:hAnsi="Garamond"/>
          <w:iCs/>
          <w:sz w:val="24"/>
          <w:szCs w:val="24"/>
        </w:rPr>
        <w:t>jokonfidencial</w:t>
      </w:r>
      <w:proofErr w:type="spellEnd"/>
      <w:r w:rsidR="00811F62" w:rsidRPr="00811F62">
        <w:rPr>
          <w:rFonts w:ascii="Garamond" w:hAnsi="Garamond"/>
          <w:iCs/>
          <w:sz w:val="24"/>
          <w:szCs w:val="24"/>
        </w:rPr>
        <w:t xml:space="preserve">, por me redaktim </w:t>
      </w:r>
      <w:proofErr w:type="spellStart"/>
      <w:r w:rsidR="00811F62" w:rsidRPr="00811F62">
        <w:rPr>
          <w:rFonts w:ascii="Garamond" w:hAnsi="Garamond"/>
          <w:iCs/>
          <w:sz w:val="24"/>
          <w:szCs w:val="24"/>
        </w:rPr>
        <w:t>selektiv</w:t>
      </w:r>
      <w:proofErr w:type="spellEnd"/>
      <w:r w:rsidR="00811F62" w:rsidRPr="00811F62">
        <w:rPr>
          <w:rFonts w:ascii="Garamond" w:hAnsi="Garamond"/>
          <w:iCs/>
          <w:sz w:val="24"/>
          <w:szCs w:val="24"/>
        </w:rPr>
        <w:t>, për arsye se konsiderohet si dokument me natyrë juridike deklarative dhe lidhet me ndryshimin e ortakut të shoqërisë, informacion i cili reflektohet edhe në regjistrin tregtar (QKB).</w:t>
      </w:r>
    </w:p>
    <w:p w14:paraId="0E6CA827" w14:textId="1FD653BB" w:rsidR="00811F62" w:rsidRPr="00811F62" w:rsidRDefault="00811F62" w:rsidP="00811F62">
      <w:pPr>
        <w:widowControl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811F62">
        <w:rPr>
          <w:rFonts w:ascii="Garamond" w:hAnsi="Garamond"/>
          <w:iCs/>
          <w:sz w:val="24"/>
          <w:szCs w:val="24"/>
        </w:rPr>
        <w:t xml:space="preserve">4. Plotësimi i </w:t>
      </w:r>
      <w:r w:rsidR="00C8386F">
        <w:rPr>
          <w:rFonts w:ascii="Garamond" w:hAnsi="Garamond"/>
          <w:iCs/>
          <w:sz w:val="24"/>
          <w:szCs w:val="24"/>
        </w:rPr>
        <w:t>k</w:t>
      </w:r>
      <w:r w:rsidRPr="00811F62">
        <w:rPr>
          <w:rFonts w:ascii="Garamond" w:hAnsi="Garamond"/>
          <w:iCs/>
          <w:sz w:val="24"/>
          <w:szCs w:val="24"/>
        </w:rPr>
        <w:t>ërkesës sipas nenit 7:</w:t>
      </w:r>
    </w:p>
    <w:p w14:paraId="797BA22D" w14:textId="34E39A67" w:rsidR="00811F62" w:rsidRPr="00811F62" w:rsidRDefault="00C8386F" w:rsidP="00811F62">
      <w:pPr>
        <w:widowControl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811F62">
        <w:rPr>
          <w:rFonts w:ascii="Garamond" w:hAnsi="Garamond"/>
          <w:iCs/>
          <w:sz w:val="24"/>
          <w:szCs w:val="24"/>
        </w:rPr>
        <w:t xml:space="preserve">- </w:t>
      </w:r>
      <w:r w:rsidR="009B7789" w:rsidRPr="00811F62">
        <w:rPr>
          <w:rFonts w:ascii="Garamond" w:hAnsi="Garamond"/>
          <w:iCs/>
          <w:sz w:val="24"/>
          <w:szCs w:val="24"/>
        </w:rPr>
        <w:t xml:space="preserve">Pika </w:t>
      </w:r>
      <w:r w:rsidRPr="00811F62">
        <w:rPr>
          <w:rFonts w:ascii="Garamond" w:hAnsi="Garamond"/>
          <w:iCs/>
          <w:sz w:val="24"/>
          <w:szCs w:val="24"/>
        </w:rPr>
        <w:t xml:space="preserve">1 </w:t>
      </w:r>
      <w:r>
        <w:rPr>
          <w:rFonts w:ascii="Garamond" w:hAnsi="Garamond"/>
          <w:iCs/>
          <w:sz w:val="24"/>
          <w:szCs w:val="24"/>
        </w:rPr>
        <w:t>–</w:t>
      </w:r>
      <w:r w:rsidRPr="00811F62">
        <w:rPr>
          <w:rFonts w:ascii="Garamond" w:hAnsi="Garamond"/>
          <w:iCs/>
          <w:sz w:val="24"/>
          <w:szCs w:val="24"/>
        </w:rPr>
        <w:t xml:space="preserve"> janë </w:t>
      </w:r>
      <w:r w:rsidR="00811F62" w:rsidRPr="00811F62">
        <w:rPr>
          <w:rFonts w:ascii="Garamond" w:hAnsi="Garamond"/>
          <w:iCs/>
          <w:sz w:val="24"/>
          <w:szCs w:val="24"/>
        </w:rPr>
        <w:t xml:space="preserve">paraqitur të gjitha të dhënat e kërkuara mbi shoqërinë, përfaqësuesin e autorizuar, arsyet mbi ndryshimin e ortakut/aksionarit që kontrollon interesat e të licencuarit, efektin e pritshëm pas miratimit të transferimit dhe ndikimin e transferimit në ushtrimin e aktivitetit të licencuar, një përshkrim të kandidatit të propozuar, informacion mbi kontributin financiar që do të japë kandidati i </w:t>
      </w:r>
      <w:r>
        <w:rPr>
          <w:rFonts w:ascii="Garamond" w:hAnsi="Garamond"/>
          <w:iCs/>
          <w:sz w:val="24"/>
          <w:szCs w:val="24"/>
        </w:rPr>
        <w:t>propozuar;</w:t>
      </w:r>
    </w:p>
    <w:p w14:paraId="17099987" w14:textId="1BDE4D0F" w:rsidR="00811F62" w:rsidRPr="00811F62" w:rsidRDefault="00C8386F" w:rsidP="00811F62">
      <w:pPr>
        <w:widowControl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811F62">
        <w:rPr>
          <w:rFonts w:ascii="Garamond" w:hAnsi="Garamond"/>
          <w:iCs/>
          <w:sz w:val="24"/>
          <w:szCs w:val="24"/>
        </w:rPr>
        <w:t xml:space="preserve">- </w:t>
      </w:r>
      <w:r w:rsidR="009B7789" w:rsidRPr="00811F62">
        <w:rPr>
          <w:rFonts w:ascii="Garamond" w:hAnsi="Garamond"/>
          <w:iCs/>
          <w:sz w:val="24"/>
          <w:szCs w:val="24"/>
        </w:rPr>
        <w:t>Pik</w:t>
      </w:r>
      <w:bookmarkStart w:id="7" w:name="_GoBack"/>
      <w:bookmarkEnd w:id="7"/>
      <w:r w:rsidR="009B7789" w:rsidRPr="00811F62">
        <w:rPr>
          <w:rFonts w:ascii="Garamond" w:hAnsi="Garamond"/>
          <w:iCs/>
          <w:sz w:val="24"/>
          <w:szCs w:val="24"/>
        </w:rPr>
        <w:t xml:space="preserve">a </w:t>
      </w:r>
      <w:r w:rsidRPr="00811F62">
        <w:rPr>
          <w:rFonts w:ascii="Garamond" w:hAnsi="Garamond"/>
          <w:iCs/>
          <w:sz w:val="24"/>
          <w:szCs w:val="24"/>
        </w:rPr>
        <w:t xml:space="preserve">2 </w:t>
      </w:r>
      <w:r>
        <w:rPr>
          <w:rFonts w:ascii="Garamond" w:hAnsi="Garamond"/>
          <w:iCs/>
          <w:sz w:val="24"/>
          <w:szCs w:val="24"/>
        </w:rPr>
        <w:t>–</w:t>
      </w:r>
      <w:r w:rsidRPr="00811F62">
        <w:rPr>
          <w:rFonts w:ascii="Garamond" w:hAnsi="Garamond"/>
          <w:iCs/>
          <w:sz w:val="24"/>
          <w:szCs w:val="24"/>
        </w:rPr>
        <w:t xml:space="preserve"> janë </w:t>
      </w:r>
      <w:r w:rsidR="00811F62" w:rsidRPr="00811F62">
        <w:rPr>
          <w:rFonts w:ascii="Garamond" w:hAnsi="Garamond"/>
          <w:iCs/>
          <w:sz w:val="24"/>
          <w:szCs w:val="24"/>
        </w:rPr>
        <w:t>dorëzuar të gjitha dokumentet përkatëse, përfshirë ekstraktin historik të regjistrit tregtar, vendimet e organeve drejtuese, marrëveshjen përkatëse dhe dokumentacionin tjetër shtetëror, si më poshtë vijon:</w:t>
      </w:r>
    </w:p>
    <w:p w14:paraId="66538936" w14:textId="05A39BB3" w:rsidR="00811F62" w:rsidRPr="00811F62" w:rsidRDefault="00811F62" w:rsidP="00811F62">
      <w:pPr>
        <w:widowControl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811F62">
        <w:rPr>
          <w:rFonts w:ascii="Garamond" w:hAnsi="Garamond"/>
          <w:iCs/>
          <w:sz w:val="24"/>
          <w:szCs w:val="24"/>
        </w:rPr>
        <w:t xml:space="preserve">• </w:t>
      </w:r>
      <w:r w:rsidR="00C8386F">
        <w:rPr>
          <w:rFonts w:ascii="Garamond" w:hAnsi="Garamond"/>
          <w:iCs/>
          <w:sz w:val="24"/>
          <w:szCs w:val="24"/>
        </w:rPr>
        <w:t>g</w:t>
      </w:r>
      <w:r w:rsidR="00C8386F" w:rsidRPr="00811F62">
        <w:rPr>
          <w:rFonts w:ascii="Garamond" w:hAnsi="Garamond"/>
          <w:iCs/>
          <w:sz w:val="24"/>
          <w:szCs w:val="24"/>
        </w:rPr>
        <w:t>erma</w:t>
      </w:r>
      <w:r w:rsidRPr="00811F62">
        <w:rPr>
          <w:rFonts w:ascii="Garamond" w:hAnsi="Garamond"/>
          <w:iCs/>
          <w:sz w:val="24"/>
          <w:szCs w:val="24"/>
        </w:rPr>
        <w:t xml:space="preserve"> “a” </w:t>
      </w:r>
      <w:r w:rsidR="00C8386F">
        <w:rPr>
          <w:rFonts w:ascii="Garamond" w:hAnsi="Garamond"/>
          <w:iCs/>
          <w:sz w:val="24"/>
          <w:szCs w:val="24"/>
        </w:rPr>
        <w:t>–</w:t>
      </w:r>
      <w:r w:rsidRPr="00811F62">
        <w:rPr>
          <w:rFonts w:ascii="Garamond" w:hAnsi="Garamond"/>
          <w:iCs/>
          <w:sz w:val="24"/>
          <w:szCs w:val="24"/>
        </w:rPr>
        <w:t xml:space="preserve"> </w:t>
      </w:r>
      <w:r w:rsidR="00C8386F">
        <w:rPr>
          <w:rFonts w:ascii="Garamond" w:hAnsi="Garamond"/>
          <w:iCs/>
          <w:sz w:val="24"/>
          <w:szCs w:val="24"/>
        </w:rPr>
        <w:t>e</w:t>
      </w:r>
      <w:r w:rsidRPr="00811F62">
        <w:rPr>
          <w:rFonts w:ascii="Garamond" w:hAnsi="Garamond"/>
          <w:iCs/>
          <w:sz w:val="24"/>
          <w:szCs w:val="24"/>
        </w:rPr>
        <w:t>kstrakti</w:t>
      </w:r>
      <w:r w:rsidR="00C8386F">
        <w:rPr>
          <w:rFonts w:ascii="Garamond" w:hAnsi="Garamond"/>
          <w:iCs/>
          <w:sz w:val="24"/>
          <w:szCs w:val="24"/>
        </w:rPr>
        <w:t xml:space="preserve"> historik i regjistrit tregtar;</w:t>
      </w:r>
    </w:p>
    <w:p w14:paraId="2DC3CD29" w14:textId="311A6C6E" w:rsidR="00811F62" w:rsidRPr="00811F62" w:rsidRDefault="00811F62" w:rsidP="00811F62">
      <w:pPr>
        <w:widowControl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811F62">
        <w:rPr>
          <w:rFonts w:ascii="Garamond" w:hAnsi="Garamond"/>
          <w:iCs/>
          <w:sz w:val="24"/>
          <w:szCs w:val="24"/>
        </w:rPr>
        <w:t xml:space="preserve">• </w:t>
      </w:r>
      <w:r w:rsidR="00C8386F">
        <w:rPr>
          <w:rFonts w:ascii="Garamond" w:hAnsi="Garamond"/>
          <w:iCs/>
          <w:sz w:val="24"/>
          <w:szCs w:val="24"/>
        </w:rPr>
        <w:t>ger</w:t>
      </w:r>
      <w:r w:rsidRPr="00811F62">
        <w:rPr>
          <w:rFonts w:ascii="Garamond" w:hAnsi="Garamond"/>
          <w:iCs/>
          <w:sz w:val="24"/>
          <w:szCs w:val="24"/>
        </w:rPr>
        <w:t xml:space="preserve">ma “c” </w:t>
      </w:r>
      <w:r w:rsidR="00C8386F">
        <w:rPr>
          <w:rFonts w:ascii="Garamond" w:hAnsi="Garamond"/>
          <w:iCs/>
          <w:sz w:val="24"/>
          <w:szCs w:val="24"/>
        </w:rPr>
        <w:t>–</w:t>
      </w:r>
      <w:r w:rsidRPr="00811F62">
        <w:rPr>
          <w:rFonts w:ascii="Garamond" w:hAnsi="Garamond"/>
          <w:iCs/>
          <w:sz w:val="24"/>
          <w:szCs w:val="24"/>
        </w:rPr>
        <w:t xml:space="preserve"> </w:t>
      </w:r>
      <w:r w:rsidR="00C8386F">
        <w:rPr>
          <w:rFonts w:ascii="Garamond" w:hAnsi="Garamond"/>
          <w:iCs/>
          <w:sz w:val="24"/>
          <w:szCs w:val="24"/>
        </w:rPr>
        <w:t>v</w:t>
      </w:r>
      <w:r w:rsidRPr="00811F62">
        <w:rPr>
          <w:rFonts w:ascii="Garamond" w:hAnsi="Garamond"/>
          <w:iCs/>
          <w:sz w:val="24"/>
          <w:szCs w:val="24"/>
        </w:rPr>
        <w:t xml:space="preserve">endimi i organeve drejtuese: </w:t>
      </w:r>
      <w:r w:rsidR="00C8386F" w:rsidRPr="00811F62">
        <w:rPr>
          <w:rFonts w:ascii="Garamond" w:hAnsi="Garamond"/>
          <w:iCs/>
          <w:sz w:val="24"/>
          <w:szCs w:val="24"/>
        </w:rPr>
        <w:t xml:space="preserve">është </w:t>
      </w:r>
      <w:r w:rsidRPr="00811F62">
        <w:rPr>
          <w:rFonts w:ascii="Garamond" w:hAnsi="Garamond"/>
          <w:iCs/>
          <w:sz w:val="24"/>
          <w:szCs w:val="24"/>
        </w:rPr>
        <w:t xml:space="preserve">depozituar </w:t>
      </w:r>
      <w:r w:rsidR="00C8386F">
        <w:rPr>
          <w:rFonts w:ascii="Garamond" w:hAnsi="Garamond"/>
          <w:iCs/>
          <w:sz w:val="24"/>
          <w:szCs w:val="24"/>
        </w:rPr>
        <w:t>v</w:t>
      </w:r>
      <w:r w:rsidRPr="00811F62">
        <w:rPr>
          <w:rFonts w:ascii="Garamond" w:hAnsi="Garamond"/>
          <w:iCs/>
          <w:sz w:val="24"/>
          <w:szCs w:val="24"/>
        </w:rPr>
        <w:t>endimi i Asamblesë së Përgjithshme të shoqër</w:t>
      </w:r>
      <w:r w:rsidR="00C8386F">
        <w:rPr>
          <w:rFonts w:ascii="Garamond" w:hAnsi="Garamond"/>
          <w:iCs/>
          <w:sz w:val="24"/>
          <w:szCs w:val="24"/>
        </w:rPr>
        <w:t xml:space="preserve">isë “NRG </w:t>
      </w:r>
      <w:proofErr w:type="spellStart"/>
      <w:r w:rsidR="00C8386F">
        <w:rPr>
          <w:rFonts w:ascii="Garamond" w:hAnsi="Garamond"/>
          <w:iCs/>
          <w:sz w:val="24"/>
          <w:szCs w:val="24"/>
        </w:rPr>
        <w:t>Power</w:t>
      </w:r>
      <w:proofErr w:type="spellEnd"/>
      <w:r w:rsidR="00C8386F">
        <w:rPr>
          <w:rFonts w:ascii="Garamond" w:hAnsi="Garamond"/>
          <w:iCs/>
          <w:sz w:val="24"/>
          <w:szCs w:val="24"/>
        </w:rPr>
        <w:t xml:space="preserve">” </w:t>
      </w:r>
      <w:proofErr w:type="spellStart"/>
      <w:r w:rsidR="00C8386F">
        <w:rPr>
          <w:rFonts w:ascii="Garamond" w:hAnsi="Garamond"/>
          <w:iCs/>
          <w:sz w:val="24"/>
          <w:szCs w:val="24"/>
        </w:rPr>
        <w:t>sh.p.k</w:t>
      </w:r>
      <w:proofErr w:type="spellEnd"/>
      <w:r w:rsidR="00C8386F">
        <w:rPr>
          <w:rFonts w:ascii="Garamond" w:hAnsi="Garamond"/>
          <w:iCs/>
          <w:sz w:val="24"/>
          <w:szCs w:val="24"/>
        </w:rPr>
        <w:t xml:space="preserve">., datë </w:t>
      </w:r>
      <w:r w:rsidRPr="00811F62">
        <w:rPr>
          <w:rFonts w:ascii="Garamond" w:hAnsi="Garamond"/>
          <w:iCs/>
          <w:sz w:val="24"/>
          <w:szCs w:val="24"/>
        </w:rPr>
        <w:t>4.12.2025, nëpërmjet të cilit ësht</w:t>
      </w:r>
      <w:r w:rsidR="00C8386F">
        <w:rPr>
          <w:rFonts w:ascii="Garamond" w:hAnsi="Garamond"/>
          <w:iCs/>
          <w:sz w:val="24"/>
          <w:szCs w:val="24"/>
        </w:rPr>
        <w:t>ë miratuar transferimi i kuotës;</w:t>
      </w:r>
    </w:p>
    <w:p w14:paraId="4BA270FD" w14:textId="34B4DF6C" w:rsidR="00811F62" w:rsidRPr="00811F62" w:rsidRDefault="00811F62" w:rsidP="00811F62">
      <w:pPr>
        <w:widowControl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811F62">
        <w:rPr>
          <w:rFonts w:ascii="Garamond" w:hAnsi="Garamond"/>
          <w:iCs/>
          <w:sz w:val="24"/>
          <w:szCs w:val="24"/>
        </w:rPr>
        <w:t xml:space="preserve">• </w:t>
      </w:r>
      <w:r w:rsidR="00C8386F">
        <w:rPr>
          <w:rFonts w:ascii="Garamond" w:hAnsi="Garamond"/>
          <w:iCs/>
          <w:sz w:val="24"/>
          <w:szCs w:val="24"/>
        </w:rPr>
        <w:t>ge</w:t>
      </w:r>
      <w:r w:rsidRPr="00811F62">
        <w:rPr>
          <w:rFonts w:ascii="Garamond" w:hAnsi="Garamond"/>
          <w:iCs/>
          <w:sz w:val="24"/>
          <w:szCs w:val="24"/>
        </w:rPr>
        <w:t xml:space="preserve">rma “d” </w:t>
      </w:r>
      <w:r w:rsidR="00C8386F">
        <w:rPr>
          <w:rFonts w:ascii="Garamond" w:hAnsi="Garamond"/>
          <w:iCs/>
          <w:sz w:val="24"/>
          <w:szCs w:val="24"/>
        </w:rPr>
        <w:t>– m</w:t>
      </w:r>
      <w:r w:rsidRPr="00811F62">
        <w:rPr>
          <w:rFonts w:ascii="Garamond" w:hAnsi="Garamond"/>
          <w:iCs/>
          <w:sz w:val="24"/>
          <w:szCs w:val="24"/>
        </w:rPr>
        <w:t xml:space="preserve">arrëveshjet paraprake përkatëse: </w:t>
      </w:r>
    </w:p>
    <w:p w14:paraId="31D5849C" w14:textId="092144E5" w:rsidR="00811F62" w:rsidRPr="00811F62" w:rsidRDefault="00811F62" w:rsidP="00811F62">
      <w:pPr>
        <w:widowControl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811F62">
        <w:rPr>
          <w:rFonts w:ascii="Garamond" w:hAnsi="Garamond"/>
          <w:iCs/>
          <w:sz w:val="24"/>
          <w:szCs w:val="24"/>
        </w:rPr>
        <w:t>- “Marrëveshje për transferimin e kuotave dhe marrjen përsipër të detyrimeve”</w:t>
      </w:r>
      <w:r w:rsidR="00C8386F">
        <w:rPr>
          <w:rFonts w:ascii="Garamond" w:hAnsi="Garamond"/>
          <w:iCs/>
          <w:sz w:val="24"/>
          <w:szCs w:val="24"/>
        </w:rPr>
        <w:t xml:space="preserve">, datë </w:t>
      </w:r>
      <w:r w:rsidRPr="00811F62">
        <w:rPr>
          <w:rFonts w:ascii="Garamond" w:hAnsi="Garamond"/>
          <w:iCs/>
          <w:sz w:val="24"/>
          <w:szCs w:val="24"/>
        </w:rPr>
        <w:t xml:space="preserve">4.12.2025, nënshkruar midis palëve, me anë të së cilës është </w:t>
      </w:r>
      <w:proofErr w:type="spellStart"/>
      <w:r w:rsidRPr="00811F62">
        <w:rPr>
          <w:rFonts w:ascii="Garamond" w:hAnsi="Garamond"/>
          <w:iCs/>
          <w:sz w:val="24"/>
          <w:szCs w:val="24"/>
        </w:rPr>
        <w:t>dakordësuar</w:t>
      </w:r>
      <w:proofErr w:type="spellEnd"/>
      <w:r w:rsidRPr="00811F62">
        <w:rPr>
          <w:rFonts w:ascii="Garamond" w:hAnsi="Garamond"/>
          <w:iCs/>
          <w:sz w:val="24"/>
          <w:szCs w:val="24"/>
        </w:rPr>
        <w:t xml:space="preserve"> transferimi i kuotave nga ortaku aktual te</w:t>
      </w:r>
      <w:r w:rsidR="00C8386F">
        <w:rPr>
          <w:rFonts w:ascii="Garamond" w:hAnsi="Garamond"/>
          <w:iCs/>
          <w:sz w:val="24"/>
          <w:szCs w:val="24"/>
        </w:rPr>
        <w:t>k</w:t>
      </w:r>
      <w:r w:rsidRPr="00811F62">
        <w:rPr>
          <w:rFonts w:ascii="Garamond" w:hAnsi="Garamond"/>
          <w:iCs/>
          <w:sz w:val="24"/>
          <w:szCs w:val="24"/>
        </w:rPr>
        <w:t xml:space="preserve"> shoqëria SENS, e cila më pas</w:t>
      </w:r>
      <w:r w:rsidR="00C8386F">
        <w:rPr>
          <w:rFonts w:ascii="Garamond" w:hAnsi="Garamond"/>
          <w:iCs/>
          <w:sz w:val="24"/>
          <w:szCs w:val="24"/>
        </w:rPr>
        <w:t xml:space="preserve"> do të zotërojë 100% të kuotave;</w:t>
      </w:r>
    </w:p>
    <w:p w14:paraId="674D2152" w14:textId="0B1F6D72" w:rsidR="00811F62" w:rsidRPr="00811F62" w:rsidRDefault="00811F62" w:rsidP="00811F62">
      <w:pPr>
        <w:widowControl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811F62">
        <w:rPr>
          <w:rFonts w:ascii="Garamond" w:hAnsi="Garamond"/>
          <w:iCs/>
          <w:sz w:val="24"/>
          <w:szCs w:val="24"/>
        </w:rPr>
        <w:t xml:space="preserve">- </w:t>
      </w:r>
      <w:r w:rsidR="00C8386F">
        <w:rPr>
          <w:rFonts w:ascii="Garamond" w:hAnsi="Garamond"/>
          <w:iCs/>
          <w:sz w:val="24"/>
          <w:szCs w:val="24"/>
        </w:rPr>
        <w:t>p</w:t>
      </w:r>
      <w:r w:rsidRPr="00811F62">
        <w:rPr>
          <w:rFonts w:ascii="Garamond" w:hAnsi="Garamond"/>
          <w:iCs/>
          <w:sz w:val="24"/>
          <w:szCs w:val="24"/>
        </w:rPr>
        <w:t xml:space="preserve">ika 3 </w:t>
      </w:r>
      <w:r w:rsidR="00C8386F">
        <w:rPr>
          <w:rFonts w:ascii="Garamond" w:hAnsi="Garamond"/>
          <w:iCs/>
          <w:sz w:val="24"/>
          <w:szCs w:val="24"/>
        </w:rPr>
        <w:t>– s</w:t>
      </w:r>
      <w:r w:rsidRPr="00811F62">
        <w:rPr>
          <w:rFonts w:ascii="Garamond" w:hAnsi="Garamond"/>
          <w:iCs/>
          <w:sz w:val="24"/>
          <w:szCs w:val="24"/>
        </w:rPr>
        <w:t>hoqëria ka shlyer të gjitha detyrimet financiare ndaj ERE-s.</w:t>
      </w:r>
    </w:p>
    <w:p w14:paraId="15044007" w14:textId="374593AD" w:rsidR="00811F62" w:rsidRDefault="00811F62" w:rsidP="00811F62">
      <w:pPr>
        <w:widowControl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811F62">
        <w:rPr>
          <w:rFonts w:ascii="Garamond" w:hAnsi="Garamond"/>
          <w:iCs/>
          <w:sz w:val="24"/>
          <w:szCs w:val="24"/>
        </w:rPr>
        <w:t xml:space="preserve">Për gjithë sa më sipër, </w:t>
      </w:r>
      <w:r w:rsidR="00C8386F" w:rsidRPr="00811F62">
        <w:rPr>
          <w:rFonts w:ascii="Garamond" w:hAnsi="Garamond"/>
          <w:iCs/>
          <w:sz w:val="24"/>
          <w:szCs w:val="24"/>
        </w:rPr>
        <w:t xml:space="preserve">Bordi </w:t>
      </w:r>
      <w:r w:rsidR="00C8386F">
        <w:rPr>
          <w:rFonts w:ascii="Garamond" w:hAnsi="Garamond"/>
          <w:iCs/>
          <w:sz w:val="24"/>
          <w:szCs w:val="24"/>
        </w:rPr>
        <w:t>i ERE-s</w:t>
      </w:r>
    </w:p>
    <w:p w14:paraId="55C4461E" w14:textId="77777777" w:rsidR="00811F62" w:rsidRPr="00811F62" w:rsidRDefault="00811F62" w:rsidP="00811F62">
      <w:pPr>
        <w:widowControl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</w:p>
    <w:p w14:paraId="5F18FBF9" w14:textId="65C2DCD7" w:rsidR="00811F62" w:rsidRDefault="00811F62" w:rsidP="00811F62">
      <w:pPr>
        <w:widowControl w:val="0"/>
        <w:spacing w:after="0" w:line="240" w:lineRule="auto"/>
        <w:ind w:firstLine="284"/>
        <w:jc w:val="center"/>
        <w:rPr>
          <w:rFonts w:ascii="Garamond" w:hAnsi="Garamond"/>
          <w:iCs/>
          <w:sz w:val="24"/>
          <w:szCs w:val="24"/>
        </w:rPr>
      </w:pPr>
      <w:r w:rsidRPr="00811F62">
        <w:rPr>
          <w:rFonts w:ascii="Garamond" w:hAnsi="Garamond"/>
          <w:iCs/>
          <w:sz w:val="24"/>
          <w:szCs w:val="24"/>
        </w:rPr>
        <w:t>VENDOSI:</w:t>
      </w:r>
    </w:p>
    <w:p w14:paraId="7F9F0C2D" w14:textId="77777777" w:rsidR="00811F62" w:rsidRPr="00811F62" w:rsidRDefault="00811F62" w:rsidP="00811F62">
      <w:pPr>
        <w:widowControl w:val="0"/>
        <w:spacing w:after="0" w:line="240" w:lineRule="auto"/>
        <w:ind w:firstLine="284"/>
        <w:jc w:val="center"/>
        <w:rPr>
          <w:rFonts w:ascii="Garamond" w:hAnsi="Garamond"/>
          <w:iCs/>
          <w:sz w:val="24"/>
          <w:szCs w:val="24"/>
        </w:rPr>
      </w:pPr>
    </w:p>
    <w:p w14:paraId="5C875878" w14:textId="6CDD9670" w:rsidR="00811F62" w:rsidRPr="00811F62" w:rsidRDefault="00811F62" w:rsidP="00811F62">
      <w:pPr>
        <w:widowControl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811F62">
        <w:rPr>
          <w:rFonts w:ascii="Garamond" w:hAnsi="Garamond"/>
          <w:iCs/>
          <w:sz w:val="24"/>
          <w:szCs w:val="24"/>
        </w:rPr>
        <w:t xml:space="preserve">1. Dhënien e autorizimit nga ERE për ndryshimin e ortakut kryesor që kontrollon interesat e shoqërisë “NRG </w:t>
      </w:r>
      <w:proofErr w:type="spellStart"/>
      <w:r w:rsidRPr="00811F62">
        <w:rPr>
          <w:rFonts w:ascii="Garamond" w:hAnsi="Garamond"/>
          <w:iCs/>
          <w:sz w:val="24"/>
          <w:szCs w:val="24"/>
        </w:rPr>
        <w:t>Power</w:t>
      </w:r>
      <w:proofErr w:type="spellEnd"/>
      <w:r w:rsidRPr="00811F62">
        <w:rPr>
          <w:rFonts w:ascii="Garamond" w:hAnsi="Garamond"/>
          <w:iCs/>
          <w:sz w:val="24"/>
          <w:szCs w:val="24"/>
        </w:rPr>
        <w:t xml:space="preserve">” </w:t>
      </w:r>
      <w:proofErr w:type="spellStart"/>
      <w:r w:rsidRPr="00811F62">
        <w:rPr>
          <w:rFonts w:ascii="Garamond" w:hAnsi="Garamond"/>
          <w:iCs/>
          <w:sz w:val="24"/>
          <w:szCs w:val="24"/>
        </w:rPr>
        <w:t>sh.p.k</w:t>
      </w:r>
      <w:proofErr w:type="spellEnd"/>
      <w:r w:rsidRPr="00811F62">
        <w:rPr>
          <w:rFonts w:ascii="Garamond" w:hAnsi="Garamond"/>
          <w:iCs/>
          <w:sz w:val="24"/>
          <w:szCs w:val="24"/>
        </w:rPr>
        <w:t>., nga ortakët e mëparshëm shoqëritë SENS dhe DEPA (secili me 50% të kuotave të kapitalit), tashmë sipas strukturës së kërkuar për 100% të kuotave të kapitalit te shoqëria SENS.</w:t>
      </w:r>
    </w:p>
    <w:p w14:paraId="4F59EBB4" w14:textId="592D8FD2" w:rsidR="00811F62" w:rsidRPr="00811F62" w:rsidRDefault="00811F62" w:rsidP="00811F62">
      <w:pPr>
        <w:widowControl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811F62">
        <w:rPr>
          <w:rFonts w:ascii="Garamond" w:hAnsi="Garamond"/>
          <w:iCs/>
          <w:sz w:val="24"/>
          <w:szCs w:val="24"/>
        </w:rPr>
        <w:t xml:space="preserve">2. Dhënia e autorizimit nga ERE për ndryshimin e ortakut që kontrollon interesat e shoqërisë “NRG </w:t>
      </w:r>
      <w:proofErr w:type="spellStart"/>
      <w:r w:rsidRPr="00811F62">
        <w:rPr>
          <w:rFonts w:ascii="Garamond" w:hAnsi="Garamond"/>
          <w:iCs/>
          <w:sz w:val="24"/>
          <w:szCs w:val="24"/>
        </w:rPr>
        <w:t>Power</w:t>
      </w:r>
      <w:proofErr w:type="spellEnd"/>
      <w:r w:rsidRPr="00811F62">
        <w:rPr>
          <w:rFonts w:ascii="Garamond" w:hAnsi="Garamond"/>
          <w:iCs/>
          <w:sz w:val="24"/>
          <w:szCs w:val="24"/>
        </w:rPr>
        <w:t xml:space="preserve">” </w:t>
      </w:r>
      <w:proofErr w:type="spellStart"/>
      <w:r w:rsidRPr="00811F62">
        <w:rPr>
          <w:rFonts w:ascii="Garamond" w:hAnsi="Garamond"/>
          <w:iCs/>
          <w:sz w:val="24"/>
          <w:szCs w:val="24"/>
        </w:rPr>
        <w:t>sh.p.k</w:t>
      </w:r>
      <w:proofErr w:type="spellEnd"/>
      <w:r w:rsidRPr="00811F62">
        <w:rPr>
          <w:rFonts w:ascii="Garamond" w:hAnsi="Garamond"/>
          <w:iCs/>
          <w:sz w:val="24"/>
          <w:szCs w:val="24"/>
        </w:rPr>
        <w:t>., nuk e çliron këtë të fundit nga detyrimi për të marrë autorizimin/miratimin e palëve të treta për këtë ndryshim, në rast se kjo kërkohet nga këto palë.</w:t>
      </w:r>
    </w:p>
    <w:p w14:paraId="47B438C0" w14:textId="667F03EC" w:rsidR="00811F62" w:rsidRPr="00811F62" w:rsidRDefault="00811F62" w:rsidP="00811F62">
      <w:pPr>
        <w:widowControl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811F62">
        <w:rPr>
          <w:rFonts w:ascii="Garamond" w:hAnsi="Garamond"/>
          <w:iCs/>
          <w:sz w:val="24"/>
          <w:szCs w:val="24"/>
        </w:rPr>
        <w:t xml:space="preserve">3. Drejtoria e Licencimit, Autorizimeve dhe </w:t>
      </w:r>
      <w:r w:rsidR="00C8386F">
        <w:rPr>
          <w:rFonts w:ascii="Garamond" w:hAnsi="Garamond"/>
          <w:iCs/>
          <w:sz w:val="24"/>
          <w:szCs w:val="24"/>
        </w:rPr>
        <w:t>Garancisë së Origjinës</w:t>
      </w:r>
      <w:r w:rsidRPr="00811F62">
        <w:rPr>
          <w:rFonts w:ascii="Garamond" w:hAnsi="Garamond"/>
          <w:iCs/>
          <w:sz w:val="24"/>
          <w:szCs w:val="24"/>
        </w:rPr>
        <w:t xml:space="preserve"> të njoftojë shoqërinë “NRG </w:t>
      </w:r>
      <w:proofErr w:type="spellStart"/>
      <w:r w:rsidRPr="00811F62">
        <w:rPr>
          <w:rFonts w:ascii="Garamond" w:hAnsi="Garamond"/>
          <w:iCs/>
          <w:sz w:val="24"/>
          <w:szCs w:val="24"/>
        </w:rPr>
        <w:t>Power</w:t>
      </w:r>
      <w:proofErr w:type="spellEnd"/>
      <w:r w:rsidRPr="00811F62">
        <w:rPr>
          <w:rFonts w:ascii="Garamond" w:hAnsi="Garamond"/>
          <w:iCs/>
          <w:sz w:val="24"/>
          <w:szCs w:val="24"/>
        </w:rPr>
        <w:t xml:space="preserve">” </w:t>
      </w:r>
      <w:proofErr w:type="spellStart"/>
      <w:r w:rsidRPr="00811F62">
        <w:rPr>
          <w:rFonts w:ascii="Garamond" w:hAnsi="Garamond"/>
          <w:iCs/>
          <w:sz w:val="24"/>
          <w:szCs w:val="24"/>
        </w:rPr>
        <w:t>sh.p.k</w:t>
      </w:r>
      <w:proofErr w:type="spellEnd"/>
      <w:r w:rsidRPr="00811F62">
        <w:rPr>
          <w:rFonts w:ascii="Garamond" w:hAnsi="Garamond"/>
          <w:iCs/>
          <w:sz w:val="24"/>
          <w:szCs w:val="24"/>
        </w:rPr>
        <w:t xml:space="preserve">. për vendimin e </w:t>
      </w:r>
      <w:r w:rsidR="00C8386F" w:rsidRPr="00811F62">
        <w:rPr>
          <w:rFonts w:ascii="Garamond" w:hAnsi="Garamond"/>
          <w:iCs/>
          <w:sz w:val="24"/>
          <w:szCs w:val="24"/>
        </w:rPr>
        <w:t xml:space="preserve">Bordit </w:t>
      </w:r>
      <w:r w:rsidRPr="00811F62">
        <w:rPr>
          <w:rFonts w:ascii="Garamond" w:hAnsi="Garamond"/>
          <w:iCs/>
          <w:sz w:val="24"/>
          <w:szCs w:val="24"/>
        </w:rPr>
        <w:t>të ERE-s.</w:t>
      </w:r>
    </w:p>
    <w:p w14:paraId="4D809065" w14:textId="77777777" w:rsidR="00811F62" w:rsidRPr="00811F62" w:rsidRDefault="00811F62" w:rsidP="00811F62">
      <w:pPr>
        <w:widowControl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811F62">
        <w:rPr>
          <w:rFonts w:ascii="Garamond" w:hAnsi="Garamond"/>
          <w:iCs/>
          <w:sz w:val="24"/>
          <w:szCs w:val="24"/>
        </w:rPr>
        <w:t>Ky vendim hyn në fuqi menjëherë.</w:t>
      </w:r>
    </w:p>
    <w:p w14:paraId="58303EF8" w14:textId="6E5931AB" w:rsidR="00811F62" w:rsidRPr="00811F62" w:rsidRDefault="00811F62" w:rsidP="00811F62">
      <w:pPr>
        <w:widowControl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811F62">
        <w:rPr>
          <w:rFonts w:ascii="Garamond" w:hAnsi="Garamond"/>
          <w:iCs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C8386F" w:rsidRPr="00811F62">
        <w:rPr>
          <w:rFonts w:ascii="Garamond" w:hAnsi="Garamond"/>
          <w:iCs/>
          <w:sz w:val="24"/>
          <w:szCs w:val="24"/>
        </w:rPr>
        <w:t xml:space="preserve">Bordit </w:t>
      </w:r>
      <w:r w:rsidRPr="00811F62">
        <w:rPr>
          <w:rFonts w:ascii="Garamond" w:hAnsi="Garamond"/>
          <w:iCs/>
          <w:sz w:val="24"/>
          <w:szCs w:val="24"/>
        </w:rPr>
        <w:t xml:space="preserve">në rast se ka siguruar prova të reja që mund ta çojnë </w:t>
      </w:r>
      <w:r w:rsidR="00C8386F" w:rsidRPr="00811F62">
        <w:rPr>
          <w:rFonts w:ascii="Garamond" w:hAnsi="Garamond"/>
          <w:iCs/>
          <w:sz w:val="24"/>
          <w:szCs w:val="24"/>
        </w:rPr>
        <w:t xml:space="preserve">Bordin </w:t>
      </w:r>
      <w:r w:rsidRPr="00811F62">
        <w:rPr>
          <w:rFonts w:ascii="Garamond" w:hAnsi="Garamond"/>
          <w:iCs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</w:t>
      </w:r>
      <w:r w:rsidR="00C8386F">
        <w:rPr>
          <w:rFonts w:ascii="Garamond" w:hAnsi="Garamond"/>
          <w:iCs/>
          <w:sz w:val="24"/>
          <w:szCs w:val="24"/>
        </w:rPr>
        <w:t xml:space="preserve">ublikimit në Fletoren Zyrtare. </w:t>
      </w:r>
    </w:p>
    <w:p w14:paraId="4DEC867C" w14:textId="77777777" w:rsidR="00811F62" w:rsidRPr="00811F62" w:rsidRDefault="00811F62" w:rsidP="00811F62">
      <w:pPr>
        <w:widowControl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811F62">
        <w:rPr>
          <w:rFonts w:ascii="Garamond" w:hAnsi="Garamond"/>
          <w:iCs/>
          <w:sz w:val="24"/>
          <w:szCs w:val="24"/>
        </w:rPr>
        <w:t>Ky vendim botohet në Fletoren Zyrtare.</w:t>
      </w:r>
    </w:p>
    <w:p w14:paraId="05F02D73" w14:textId="77777777" w:rsidR="00811F62" w:rsidRPr="00811F62" w:rsidRDefault="00811F62" w:rsidP="00811F62">
      <w:pPr>
        <w:widowControl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</w:p>
    <w:p w14:paraId="6A0C458E" w14:textId="21A1AC3F" w:rsidR="00811F62" w:rsidRPr="00811F62" w:rsidRDefault="00811F62" w:rsidP="00811F62">
      <w:pPr>
        <w:widowControl w:val="0"/>
        <w:spacing w:after="0" w:line="240" w:lineRule="auto"/>
        <w:ind w:firstLine="284"/>
        <w:jc w:val="right"/>
        <w:rPr>
          <w:rFonts w:ascii="Garamond" w:hAnsi="Garamond"/>
          <w:iCs/>
          <w:sz w:val="24"/>
          <w:szCs w:val="24"/>
        </w:rPr>
      </w:pPr>
      <w:r w:rsidRPr="00811F62">
        <w:rPr>
          <w:rFonts w:ascii="Garamond" w:hAnsi="Garamond"/>
          <w:iCs/>
          <w:sz w:val="24"/>
          <w:szCs w:val="24"/>
        </w:rPr>
        <w:t>KRYETAR</w:t>
      </w:r>
    </w:p>
    <w:p w14:paraId="6CA460C0" w14:textId="6589887F" w:rsidR="00096D2F" w:rsidRPr="00811F62" w:rsidRDefault="00811F62" w:rsidP="00811F62">
      <w:pPr>
        <w:widowControl w:val="0"/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11F62">
        <w:rPr>
          <w:rFonts w:ascii="Garamond" w:hAnsi="Garamond"/>
          <w:b/>
          <w:iCs/>
          <w:sz w:val="24"/>
          <w:szCs w:val="24"/>
        </w:rPr>
        <w:t xml:space="preserve">Petrit </w:t>
      </w:r>
      <w:proofErr w:type="spellStart"/>
      <w:r w:rsidRPr="00811F62">
        <w:rPr>
          <w:rFonts w:ascii="Garamond" w:hAnsi="Garamond"/>
          <w:b/>
          <w:iCs/>
          <w:sz w:val="24"/>
          <w:szCs w:val="24"/>
        </w:rPr>
        <w:t>Ahmeti</w:t>
      </w:r>
      <w:proofErr w:type="spellEnd"/>
    </w:p>
    <w:sectPr w:rsidR="00096D2F" w:rsidRPr="00811F62" w:rsidSect="00490CFE">
      <w:pgSz w:w="12240" w:h="15840"/>
      <w:pgMar w:top="1080" w:right="1440" w:bottom="1260" w:left="1440" w:header="72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2FDA66" w14:textId="77777777" w:rsidR="009B7789" w:rsidRDefault="009B7789" w:rsidP="00096D2F">
      <w:pPr>
        <w:spacing w:after="0" w:line="240" w:lineRule="auto"/>
      </w:pPr>
      <w:r>
        <w:separator/>
      </w:r>
    </w:p>
  </w:endnote>
  <w:endnote w:type="continuationSeparator" w:id="0">
    <w:p w14:paraId="6A87B76A" w14:textId="77777777" w:rsidR="009B7789" w:rsidRDefault="009B7789" w:rsidP="00096D2F">
      <w:pPr>
        <w:spacing w:after="0" w:line="240" w:lineRule="auto"/>
      </w:pPr>
      <w:r>
        <w:continuationSeparator/>
      </w:r>
    </w:p>
  </w:endnote>
  <w:endnote w:type="continuationNotice" w:id="1">
    <w:p w14:paraId="1C6071DD" w14:textId="77777777" w:rsidR="009B7789" w:rsidRDefault="009B778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A84AA5" w14:textId="77777777" w:rsidR="009B7789" w:rsidRDefault="009B7789" w:rsidP="00096D2F">
      <w:pPr>
        <w:spacing w:after="0" w:line="240" w:lineRule="auto"/>
      </w:pPr>
      <w:r>
        <w:separator/>
      </w:r>
    </w:p>
  </w:footnote>
  <w:footnote w:type="continuationSeparator" w:id="0">
    <w:p w14:paraId="31EF3ECD" w14:textId="77777777" w:rsidR="009B7789" w:rsidRDefault="009B7789" w:rsidP="00096D2F">
      <w:pPr>
        <w:spacing w:after="0" w:line="240" w:lineRule="auto"/>
      </w:pPr>
      <w:r>
        <w:continuationSeparator/>
      </w:r>
    </w:p>
  </w:footnote>
  <w:footnote w:type="continuationNotice" w:id="1">
    <w:p w14:paraId="07BB17CF" w14:textId="77777777" w:rsidR="009B7789" w:rsidRDefault="009B778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31DE70C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Restart w:val="0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Restart w:val="0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Restart w:val="0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Restart w:val="0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Restart w:val="0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Restart w:val="0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Restart w:val="0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Restart w:val="0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000004"/>
    <w:multiLevelType w:val="hybridMultilevel"/>
    <w:tmpl w:val="EBC23236"/>
    <w:lvl w:ilvl="0" w:tplc="CC9C02B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000007"/>
    <w:multiLevelType w:val="multilevel"/>
    <w:tmpl w:val="7740620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Restart w:val="0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Restart w:val="0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Restart w:val="0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Restart w:val="0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Restart w:val="0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Restart w:val="0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Restart w:val="0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Restart w:val="0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0000008"/>
    <w:multiLevelType w:val="hybridMultilevel"/>
    <w:tmpl w:val="B906C676"/>
    <w:lvl w:ilvl="0" w:tplc="040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4" w15:restartNumberingAfterBreak="0">
    <w:nsid w:val="00000009"/>
    <w:multiLevelType w:val="multilevel"/>
    <w:tmpl w:val="267A807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Restart w:val="0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Restart w:val="0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Restart w:val="0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Restart w:val="0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Restart w:val="0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Restart w:val="0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Restart w:val="0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Restart w:val="0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000000A"/>
    <w:multiLevelType w:val="hybridMultilevel"/>
    <w:tmpl w:val="DC7E59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Restart w:val="0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000000B"/>
    <w:multiLevelType w:val="multilevel"/>
    <w:tmpl w:val="0628686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Restart w:val="0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Restart w:val="0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Restart w:val="0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Restart w:val="0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Restart w:val="0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Restart w:val="0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Restart w:val="0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000000D"/>
    <w:multiLevelType w:val="multilevel"/>
    <w:tmpl w:val="7576C73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Restart w:val="0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Restart w:val="0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Restart w:val="0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Restart w:val="0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Restart w:val="0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Restart w:val="0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Restart w:val="0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Restart w:val="0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6D55771"/>
    <w:multiLevelType w:val="hybridMultilevel"/>
    <w:tmpl w:val="B90C8216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A255FA2"/>
    <w:multiLevelType w:val="hybridMultilevel"/>
    <w:tmpl w:val="3A844262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BF60717"/>
    <w:multiLevelType w:val="hybridMultilevel"/>
    <w:tmpl w:val="4190B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45432"/>
    <w:multiLevelType w:val="hybridMultilevel"/>
    <w:tmpl w:val="EC2E5D8E"/>
    <w:lvl w:ilvl="0" w:tplc="9E5CD0E4">
      <w:numFmt w:val="bullet"/>
      <w:pStyle w:val="UN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785C45"/>
    <w:multiLevelType w:val="hybridMultilevel"/>
    <w:tmpl w:val="22F45620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F771D13"/>
    <w:multiLevelType w:val="hybridMultilevel"/>
    <w:tmpl w:val="2736A3C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2A3378"/>
    <w:multiLevelType w:val="hybridMultilevel"/>
    <w:tmpl w:val="648CCA4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D77C3E"/>
    <w:multiLevelType w:val="hybridMultilevel"/>
    <w:tmpl w:val="3BFA3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FD2989"/>
    <w:multiLevelType w:val="hybridMultilevel"/>
    <w:tmpl w:val="54083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0F6F03"/>
    <w:multiLevelType w:val="hybridMultilevel"/>
    <w:tmpl w:val="08EEFFAE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85C59AF"/>
    <w:multiLevelType w:val="hybridMultilevel"/>
    <w:tmpl w:val="3D3A5834"/>
    <w:lvl w:ilvl="0" w:tplc="143A556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2832AF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5"/>
  </w:num>
  <w:num w:numId="8">
    <w:abstractNumId w:val="18"/>
  </w:num>
  <w:num w:numId="9">
    <w:abstractNumId w:val="9"/>
  </w:num>
  <w:num w:numId="10">
    <w:abstractNumId w:val="17"/>
  </w:num>
  <w:num w:numId="11">
    <w:abstractNumId w:val="8"/>
  </w:num>
  <w:num w:numId="12">
    <w:abstractNumId w:val="12"/>
  </w:num>
  <w:num w:numId="13">
    <w:abstractNumId w:val="7"/>
  </w:num>
  <w:num w:numId="14">
    <w:abstractNumId w:val="19"/>
  </w:num>
  <w:num w:numId="15">
    <w:abstractNumId w:val="20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16"/>
  </w:num>
  <w:num w:numId="19">
    <w:abstractNumId w:val="15"/>
  </w:num>
  <w:num w:numId="20">
    <w:abstractNumId w:val="11"/>
  </w:num>
  <w:num w:numId="21">
    <w:abstractNumId w:val="13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D2F"/>
    <w:rsid w:val="00000DA7"/>
    <w:rsid w:val="000700C5"/>
    <w:rsid w:val="00073813"/>
    <w:rsid w:val="00096D2F"/>
    <w:rsid w:val="0009722C"/>
    <w:rsid w:val="000F45A5"/>
    <w:rsid w:val="0010318F"/>
    <w:rsid w:val="00121B10"/>
    <w:rsid w:val="00127FC1"/>
    <w:rsid w:val="001468EF"/>
    <w:rsid w:val="001714A1"/>
    <w:rsid w:val="0019619D"/>
    <w:rsid w:val="001A2F41"/>
    <w:rsid w:val="001A5695"/>
    <w:rsid w:val="001B2435"/>
    <w:rsid w:val="001D6D98"/>
    <w:rsid w:val="00243AAD"/>
    <w:rsid w:val="00252F42"/>
    <w:rsid w:val="00260B2B"/>
    <w:rsid w:val="002719F7"/>
    <w:rsid w:val="00272DD8"/>
    <w:rsid w:val="00273F0C"/>
    <w:rsid w:val="00275A10"/>
    <w:rsid w:val="00287D2F"/>
    <w:rsid w:val="00297C47"/>
    <w:rsid w:val="002A6E1B"/>
    <w:rsid w:val="002C35D5"/>
    <w:rsid w:val="002E0754"/>
    <w:rsid w:val="00323BB3"/>
    <w:rsid w:val="00325D4C"/>
    <w:rsid w:val="00333BF9"/>
    <w:rsid w:val="00345565"/>
    <w:rsid w:val="00356077"/>
    <w:rsid w:val="003640E3"/>
    <w:rsid w:val="003770E6"/>
    <w:rsid w:val="003965F5"/>
    <w:rsid w:val="003D1D88"/>
    <w:rsid w:val="003E3FED"/>
    <w:rsid w:val="00404F33"/>
    <w:rsid w:val="00416804"/>
    <w:rsid w:val="004257D7"/>
    <w:rsid w:val="004324A4"/>
    <w:rsid w:val="00432800"/>
    <w:rsid w:val="00457972"/>
    <w:rsid w:val="00490CFE"/>
    <w:rsid w:val="004A612D"/>
    <w:rsid w:val="00502976"/>
    <w:rsid w:val="005123EC"/>
    <w:rsid w:val="00525702"/>
    <w:rsid w:val="00532C66"/>
    <w:rsid w:val="00537485"/>
    <w:rsid w:val="00537E94"/>
    <w:rsid w:val="00551B8D"/>
    <w:rsid w:val="00577EB4"/>
    <w:rsid w:val="0058034B"/>
    <w:rsid w:val="005B7874"/>
    <w:rsid w:val="005C085A"/>
    <w:rsid w:val="006062DD"/>
    <w:rsid w:val="00611A27"/>
    <w:rsid w:val="0063396F"/>
    <w:rsid w:val="00640640"/>
    <w:rsid w:val="006533BF"/>
    <w:rsid w:val="006B1B01"/>
    <w:rsid w:val="006B4968"/>
    <w:rsid w:val="006C54AC"/>
    <w:rsid w:val="00722708"/>
    <w:rsid w:val="00736A03"/>
    <w:rsid w:val="00785266"/>
    <w:rsid w:val="007D4EF4"/>
    <w:rsid w:val="007F356D"/>
    <w:rsid w:val="007F4467"/>
    <w:rsid w:val="00806FC0"/>
    <w:rsid w:val="00811F62"/>
    <w:rsid w:val="00831265"/>
    <w:rsid w:val="0084608C"/>
    <w:rsid w:val="00873C27"/>
    <w:rsid w:val="0088348E"/>
    <w:rsid w:val="008834D9"/>
    <w:rsid w:val="008A411C"/>
    <w:rsid w:val="008A7C2B"/>
    <w:rsid w:val="008B0983"/>
    <w:rsid w:val="00906909"/>
    <w:rsid w:val="00936FCD"/>
    <w:rsid w:val="009529AC"/>
    <w:rsid w:val="009643EC"/>
    <w:rsid w:val="00991877"/>
    <w:rsid w:val="009A37D1"/>
    <w:rsid w:val="009B7789"/>
    <w:rsid w:val="009F08FE"/>
    <w:rsid w:val="00A24851"/>
    <w:rsid w:val="00A44A16"/>
    <w:rsid w:val="00A852FE"/>
    <w:rsid w:val="00A91B00"/>
    <w:rsid w:val="00A93D21"/>
    <w:rsid w:val="00A978F0"/>
    <w:rsid w:val="00AA0391"/>
    <w:rsid w:val="00AA1696"/>
    <w:rsid w:val="00AB0B3C"/>
    <w:rsid w:val="00AE3B2B"/>
    <w:rsid w:val="00B009EC"/>
    <w:rsid w:val="00B2334A"/>
    <w:rsid w:val="00B41A31"/>
    <w:rsid w:val="00B44792"/>
    <w:rsid w:val="00B53F31"/>
    <w:rsid w:val="00B57DBF"/>
    <w:rsid w:val="00B642DC"/>
    <w:rsid w:val="00BA229E"/>
    <w:rsid w:val="00BB37E6"/>
    <w:rsid w:val="00BC5156"/>
    <w:rsid w:val="00BE7457"/>
    <w:rsid w:val="00C04383"/>
    <w:rsid w:val="00C129D5"/>
    <w:rsid w:val="00C5353D"/>
    <w:rsid w:val="00C612A5"/>
    <w:rsid w:val="00C7002D"/>
    <w:rsid w:val="00C8386F"/>
    <w:rsid w:val="00C9023E"/>
    <w:rsid w:val="00CC5F8E"/>
    <w:rsid w:val="00CC6835"/>
    <w:rsid w:val="00CD213B"/>
    <w:rsid w:val="00CF5F57"/>
    <w:rsid w:val="00D03B9A"/>
    <w:rsid w:val="00D60F0C"/>
    <w:rsid w:val="00D63923"/>
    <w:rsid w:val="00D6723F"/>
    <w:rsid w:val="00D70E23"/>
    <w:rsid w:val="00D777B4"/>
    <w:rsid w:val="00D92C1A"/>
    <w:rsid w:val="00DA3C69"/>
    <w:rsid w:val="00DB042F"/>
    <w:rsid w:val="00DC6E27"/>
    <w:rsid w:val="00DF0872"/>
    <w:rsid w:val="00DF3E83"/>
    <w:rsid w:val="00DF615D"/>
    <w:rsid w:val="00E175C9"/>
    <w:rsid w:val="00E23904"/>
    <w:rsid w:val="00E27CBE"/>
    <w:rsid w:val="00E27D44"/>
    <w:rsid w:val="00E340A3"/>
    <w:rsid w:val="00E37F84"/>
    <w:rsid w:val="00E44E95"/>
    <w:rsid w:val="00E6235D"/>
    <w:rsid w:val="00E63065"/>
    <w:rsid w:val="00E858FF"/>
    <w:rsid w:val="00E95AA6"/>
    <w:rsid w:val="00EA324A"/>
    <w:rsid w:val="00EA6AD8"/>
    <w:rsid w:val="00EB2C2F"/>
    <w:rsid w:val="00EB4603"/>
    <w:rsid w:val="00EB7ABC"/>
    <w:rsid w:val="00EC3926"/>
    <w:rsid w:val="00EC3946"/>
    <w:rsid w:val="00F02A2E"/>
    <w:rsid w:val="00F110B2"/>
    <w:rsid w:val="00F72410"/>
    <w:rsid w:val="00F8167D"/>
    <w:rsid w:val="00F828D6"/>
    <w:rsid w:val="00F854B7"/>
    <w:rsid w:val="00F96450"/>
    <w:rsid w:val="00F96E93"/>
    <w:rsid w:val="00FA0FE6"/>
    <w:rsid w:val="00FA4554"/>
    <w:rsid w:val="00FA54FD"/>
    <w:rsid w:val="00FA5931"/>
    <w:rsid w:val="00FD3B44"/>
    <w:rsid w:val="00FF7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5908AC3"/>
  <w15:chartTrackingRefBased/>
  <w15:docId w15:val="{36822B97-7CDB-4280-A7F8-2BD68EC83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6D2F"/>
    <w:pPr>
      <w:spacing w:after="160" w:line="259" w:lineRule="auto"/>
      <w:jc w:val="left"/>
    </w:pPr>
    <w:rPr>
      <w:rFonts w:ascii="Calibri" w:hAnsi="Calibri" w:cs="Times New Roman"/>
      <w:sz w:val="22"/>
    </w:rPr>
  </w:style>
  <w:style w:type="paragraph" w:styleId="Heading3">
    <w:name w:val="heading 3"/>
    <w:basedOn w:val="Normal"/>
    <w:link w:val="Heading3Char"/>
    <w:qFormat/>
    <w:rsid w:val="00096D2F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96D2F"/>
    <w:rPr>
      <w:rFonts w:ascii="Calibri Light" w:eastAsia="Times New Roman" w:hAnsi="Calibri Light" w:cs="Times New Roman"/>
      <w:b/>
      <w:bCs/>
      <w:sz w:val="26"/>
      <w:szCs w:val="26"/>
      <w:lang w:val="en-US"/>
    </w:rPr>
  </w:style>
  <w:style w:type="character" w:styleId="Hyperlink">
    <w:name w:val="Hyperlink"/>
    <w:rsid w:val="00096D2F"/>
    <w:rPr>
      <w:rFonts w:ascii="Calibri" w:eastAsia="Calibri" w:hAnsi="Calibri" w:cs="Times New Roman"/>
      <w:color w:val="0000FF"/>
      <w:u w:val="single"/>
    </w:rPr>
  </w:style>
  <w:style w:type="paragraph" w:styleId="Footer">
    <w:name w:val="footer"/>
    <w:basedOn w:val="Normal"/>
    <w:link w:val="FooterChar"/>
    <w:rsid w:val="00096D2F"/>
    <w:pPr>
      <w:tabs>
        <w:tab w:val="center" w:pos="4680"/>
        <w:tab w:val="right" w:pos="9360"/>
      </w:tabs>
    </w:pPr>
    <w:rPr>
      <w:rFonts w:ascii="Times New Roman" w:eastAsia="SimSun" w:hAnsi="Times New Roman"/>
    </w:rPr>
  </w:style>
  <w:style w:type="character" w:customStyle="1" w:styleId="FooterChar">
    <w:name w:val="Footer Char"/>
    <w:basedOn w:val="DefaultParagraphFont"/>
    <w:link w:val="Footer"/>
    <w:rsid w:val="00096D2F"/>
    <w:rPr>
      <w:rFonts w:eastAsia="SimSun" w:cs="Times New Roman"/>
      <w:sz w:val="22"/>
      <w:lang w:val="en-US"/>
    </w:rPr>
  </w:style>
  <w:style w:type="character" w:styleId="Strong">
    <w:name w:val="Strong"/>
    <w:uiPriority w:val="22"/>
    <w:qFormat/>
    <w:rsid w:val="00096D2F"/>
    <w:rPr>
      <w:rFonts w:ascii="Calibri" w:eastAsia="Calibri" w:hAnsi="Calibri" w:cs="Times New Roman"/>
      <w:b/>
      <w:bCs/>
    </w:rPr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096D2F"/>
    <w:pPr>
      <w:ind w:left="720"/>
    </w:pPr>
    <w:rPr>
      <w:rFonts w:ascii="Times New Roman" w:eastAsia="SimSun" w:hAnsi="Times New Roman"/>
    </w:rPr>
  </w:style>
  <w:style w:type="character" w:customStyle="1" w:styleId="cf01">
    <w:name w:val="cf01"/>
    <w:rsid w:val="00096D2F"/>
    <w:rPr>
      <w:rFonts w:ascii="Segoe UI" w:eastAsia="Calibri" w:hAnsi="Segoe UI" w:cs="Segoe UI" w:hint="default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96D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6D2F"/>
    <w:rPr>
      <w:rFonts w:ascii="Calibri" w:hAnsi="Calibri" w:cs="Times New Roman"/>
      <w:sz w:val="22"/>
      <w:lang w:val="en-US"/>
    </w:rPr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4257D7"/>
    <w:rPr>
      <w:rFonts w:eastAsia="SimSun" w:cs="Times New Roman"/>
      <w:sz w:val="22"/>
      <w:lang w:val="en-US"/>
    </w:rPr>
  </w:style>
  <w:style w:type="paragraph" w:customStyle="1" w:styleId="UN">
    <w:name w:val="UN"/>
    <w:basedOn w:val="ListParagraph"/>
    <w:qFormat/>
    <w:rsid w:val="00404F33"/>
    <w:pPr>
      <w:numPr>
        <w:numId w:val="20"/>
      </w:numPr>
      <w:spacing w:after="120" w:line="276" w:lineRule="auto"/>
      <w:ind w:left="360"/>
      <w:contextualSpacing/>
      <w:jc w:val="both"/>
    </w:pPr>
    <w:rPr>
      <w:rFonts w:eastAsia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579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79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7972"/>
    <w:rPr>
      <w:rFonts w:ascii="Calibri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79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7972"/>
    <w:rPr>
      <w:rFonts w:ascii="Calibri" w:hAnsi="Calibri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79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972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139</Nr_x002e__x0020_akti>
    <Data_x0020_e_x0020_Krijimit xmlns="0e656187-b300-4fb0-8bf4-3a50f872073c">2026-06-15T08:08:23Z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2026-06-11T00:00:00Z</Date_x0020_protokolli>
    <Titulli xmlns="0e656187-b300-4fb0-8bf4-3a50f872073c">Mbi dhënien e autrizimit nga ERE për ndryshimin e ortakut që kontrollon interesat e shoqërisë "NRG POWER" sh.p.k.</Titulli>
    <Modifikuesi xmlns="0e656187-b300-4fb0-8bf4-3a50f872073c">Fjora.Cahani</Modifikuesi>
    <Nr_x002e__x0020_prot_x0020_QBZ xmlns="0e656187-b300-4fb0-8bf4-3a50f872073c">1322-9</Nr_x002e__x0020_prot_x0020_QBZ>
    <Data_x0020_e_x0020_Modifikimit xmlns="0e656187-b300-4fb0-8bf4-3a50f872073c">2026-06-15T09:20:29Z</Data_x0020_e_x0020_Modifikimit>
    <Dekretuar xmlns="0e656187-b300-4fb0-8bf4-3a50f872073c">false</Dekretuar>
    <Data xmlns="0e656187-b300-4fb0-8bf4-3a50f872073c">2026-05-21T00:00:00Z</Data>
    <Nr_x002e__x0020_protokolli_x0020_i_x0020_aktit xmlns="0e656187-b300-4fb0-8bf4-3a50f872073c">1833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1F49EE72CA48C7AB2B87D381731A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1F49EE72CA48C7AB2B87D381731A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37A2BA-E073-495B-9734-DD8C8A6DEF3A}">
  <ds:schemaRefs>
    <ds:schemaRef ds:uri="http://schemas.openxmlformats.org/package/2006/metadata/core-properties"/>
    <ds:schemaRef ds:uri="0e656187-b300-4fb0-8bf4-3a50f872073c"/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7B81BDE-6689-4DD0-A757-B72EEB8B46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051313-7A03-41AC-96B2-BA19EFB7C1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214E3C9-2E4D-4839-B533-F6C829AF53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F6C49E9-F8D8-4D61-A8DA-D23979FBA7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1037</Words>
  <Characters>5913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dhënien e autrizimit nga ERE për ndryshimin e ortakut që kontrollon interesat e shoqërisë "NRG POWER" sh.p.k.</vt:lpstr>
    </vt:vector>
  </TitlesOfParts>
  <Company/>
  <LinksUpToDate>false</LinksUpToDate>
  <CharactersWithSpaces>6937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dhënien e autrizimit nga ERE për ndryshimin e ortakut që kontrollon interesat e shoqërisë "NRG POWER" sh.p.k.</dc:title>
  <dc:creator>Ajlin Sharku</dc:creator>
  <cp:lastModifiedBy>Amarilda Muja</cp:lastModifiedBy>
  <cp:revision>6</cp:revision>
  <cp:lastPrinted>2026-04-01T12:07:00Z</cp:lastPrinted>
  <dcterms:created xsi:type="dcterms:W3CDTF">2026-06-12T07:24:00Z</dcterms:created>
  <dcterms:modified xsi:type="dcterms:W3CDTF">2026-06-15T10:27:00Z</dcterms:modified>
</cp:coreProperties>
</file>