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1FEDA6" w14:textId="60198DC7" w:rsidR="001B084C" w:rsidRPr="00AF5CB3" w:rsidRDefault="001B084C" w:rsidP="00AF5CB3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AF5CB3">
        <w:rPr>
          <w:rFonts w:ascii="Garamond" w:eastAsia="Calibri" w:hAnsi="Garamond"/>
          <w:b/>
          <w:bCs/>
        </w:rPr>
        <w:t>VENDIM</w:t>
      </w:r>
    </w:p>
    <w:p w14:paraId="12ECE8BA" w14:textId="5F74FF36" w:rsidR="001B084C" w:rsidRDefault="001B084C" w:rsidP="00AF5CB3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AF5CB3">
        <w:rPr>
          <w:rFonts w:ascii="Garamond" w:eastAsia="Calibri" w:hAnsi="Garamond"/>
          <w:b/>
          <w:bCs/>
        </w:rPr>
        <w:t xml:space="preserve">Nr. </w:t>
      </w:r>
      <w:r w:rsidR="006A3DD9" w:rsidRPr="00AF5CB3">
        <w:rPr>
          <w:rFonts w:ascii="Garamond" w:eastAsia="Calibri" w:hAnsi="Garamond"/>
          <w:b/>
          <w:bCs/>
        </w:rPr>
        <w:t>150</w:t>
      </w:r>
      <w:r w:rsidRPr="00AF5CB3">
        <w:rPr>
          <w:rFonts w:ascii="Garamond" w:eastAsia="Calibri" w:hAnsi="Garamond"/>
          <w:b/>
          <w:bCs/>
        </w:rPr>
        <w:t xml:space="preserve">, </w:t>
      </w:r>
      <w:r w:rsidR="00DD129F">
        <w:rPr>
          <w:rFonts w:ascii="Garamond" w:eastAsia="Calibri" w:hAnsi="Garamond"/>
          <w:b/>
          <w:bCs/>
        </w:rPr>
        <w:t>d</w:t>
      </w:r>
      <w:r w:rsidRPr="00AF5CB3">
        <w:rPr>
          <w:rFonts w:ascii="Garamond" w:eastAsia="Calibri" w:hAnsi="Garamond"/>
          <w:b/>
          <w:bCs/>
        </w:rPr>
        <w:t xml:space="preserve">atë </w:t>
      </w:r>
      <w:r w:rsidR="006A3DD9" w:rsidRPr="00AF5CB3">
        <w:rPr>
          <w:rFonts w:ascii="Garamond" w:eastAsia="Calibri" w:hAnsi="Garamond"/>
          <w:b/>
          <w:bCs/>
        </w:rPr>
        <w:t>28</w:t>
      </w:r>
      <w:r w:rsidRPr="00AF5CB3">
        <w:rPr>
          <w:rFonts w:ascii="Garamond" w:eastAsia="Calibri" w:hAnsi="Garamond"/>
          <w:b/>
          <w:bCs/>
        </w:rPr>
        <w:t>.</w:t>
      </w:r>
      <w:r w:rsidR="006A3DD9" w:rsidRPr="00AF5CB3">
        <w:rPr>
          <w:rFonts w:ascii="Garamond" w:eastAsia="Calibri" w:hAnsi="Garamond"/>
          <w:b/>
          <w:bCs/>
        </w:rPr>
        <w:t>5</w:t>
      </w:r>
      <w:r w:rsidRPr="00AF5CB3">
        <w:rPr>
          <w:rFonts w:ascii="Garamond" w:eastAsia="Calibri" w:hAnsi="Garamond"/>
          <w:b/>
          <w:bCs/>
        </w:rPr>
        <w:t>.2026</w:t>
      </w:r>
    </w:p>
    <w:p w14:paraId="5D3B1336" w14:textId="77777777" w:rsidR="00AF5CB3" w:rsidRPr="00AF5CB3" w:rsidRDefault="00AF5CB3" w:rsidP="00AF5CB3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5F873962" w14:textId="6C7C4608" w:rsidR="001B084C" w:rsidRDefault="001B084C" w:rsidP="00AF5CB3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</w:rPr>
      </w:pPr>
      <w:bookmarkStart w:id="0" w:name="_Hlk180673981"/>
      <w:r w:rsidRPr="00AF5CB3">
        <w:rPr>
          <w:rFonts w:ascii="Garamond" w:hAnsi="Garamond"/>
          <w:b/>
        </w:rPr>
        <w:t>MBI</w:t>
      </w:r>
      <w:bookmarkEnd w:id="0"/>
      <w:r w:rsidR="00AF5CB3" w:rsidRPr="00AF5CB3">
        <w:rPr>
          <w:rFonts w:ascii="Garamond" w:hAnsi="Garamond"/>
          <w:b/>
        </w:rPr>
        <w:t xml:space="preserve"> </w:t>
      </w:r>
      <w:r w:rsidRPr="00AF5CB3">
        <w:rPr>
          <w:rFonts w:ascii="Garamond" w:hAnsi="Garamond"/>
          <w:b/>
          <w:color w:val="000000"/>
        </w:rPr>
        <w:t>DISA NDRYSHIME NË VENDIMIN E BORDIT TË ERE-</w:t>
      </w:r>
      <w:r w:rsidR="00DD129F">
        <w:rPr>
          <w:rFonts w:ascii="Garamond" w:hAnsi="Garamond"/>
          <w:b/>
          <w:color w:val="000000"/>
        </w:rPr>
        <w:t xml:space="preserve">s NR. 238, DATË </w:t>
      </w:r>
      <w:r w:rsidRPr="00AF5CB3">
        <w:rPr>
          <w:rFonts w:ascii="Garamond" w:hAnsi="Garamond"/>
          <w:b/>
          <w:color w:val="000000"/>
        </w:rPr>
        <w:t>6.11.2024</w:t>
      </w:r>
      <w:r w:rsidR="00DD129F">
        <w:rPr>
          <w:rFonts w:ascii="Garamond" w:hAnsi="Garamond"/>
          <w:b/>
          <w:color w:val="000000"/>
        </w:rPr>
        <w:t>,</w:t>
      </w:r>
      <w:r w:rsidRPr="00AF5CB3">
        <w:rPr>
          <w:rFonts w:ascii="Garamond" w:hAnsi="Garamond"/>
          <w:b/>
          <w:color w:val="000000"/>
        </w:rPr>
        <w:t xml:space="preserve"> “MBI LI</w:t>
      </w:r>
      <w:r w:rsidR="00DD129F">
        <w:rPr>
          <w:rFonts w:ascii="Garamond" w:hAnsi="Garamond"/>
          <w:b/>
          <w:color w:val="000000"/>
        </w:rPr>
        <w:t>CENCIMIN E SHOQËRISË ‘</w:t>
      </w:r>
      <w:proofErr w:type="spellStart"/>
      <w:r w:rsidR="00DD129F">
        <w:rPr>
          <w:rFonts w:ascii="Garamond" w:hAnsi="Garamond"/>
          <w:b/>
          <w:color w:val="000000"/>
        </w:rPr>
        <w:t>ORHER</w:t>
      </w:r>
      <w:proofErr w:type="spellEnd"/>
      <w:r w:rsidR="00DD129F">
        <w:rPr>
          <w:rFonts w:ascii="Garamond" w:hAnsi="Garamond"/>
          <w:b/>
          <w:color w:val="000000"/>
        </w:rPr>
        <w:t>’</w:t>
      </w:r>
      <w:r w:rsidR="00DD129F">
        <w:rPr>
          <w:rFonts w:ascii="Garamond" w:hAnsi="Garamond"/>
          <w:b/>
          <w:color w:val="000000"/>
        </w:rPr>
        <w:t xml:space="preserve"> SHPK</w:t>
      </w:r>
      <w:r w:rsidRPr="00AF5CB3">
        <w:rPr>
          <w:rFonts w:ascii="Garamond" w:hAnsi="Garamond"/>
          <w:b/>
          <w:color w:val="000000"/>
        </w:rPr>
        <w:t xml:space="preserve"> NË VEPRIMTARINË E PRODHIMIT TË ENERGJISË ELEKTRIKE”</w:t>
      </w:r>
    </w:p>
    <w:p w14:paraId="0EF3A39F" w14:textId="77777777" w:rsidR="00AF5CB3" w:rsidRPr="00AF5CB3" w:rsidRDefault="00AF5CB3" w:rsidP="00AF5CB3">
      <w:pPr>
        <w:spacing w:after="0" w:line="240" w:lineRule="auto"/>
        <w:ind w:firstLine="284"/>
        <w:rPr>
          <w:rFonts w:ascii="Garamond" w:hAnsi="Garamond"/>
          <w:color w:val="000000"/>
        </w:rPr>
      </w:pPr>
    </w:p>
    <w:p w14:paraId="6C9A5BA3" w14:textId="6635A335" w:rsidR="00AF5CB3" w:rsidRPr="00DD129F" w:rsidRDefault="001B084C" w:rsidP="00DD129F">
      <w:pPr>
        <w:spacing w:after="0" w:line="240" w:lineRule="auto"/>
        <w:ind w:firstLine="284"/>
        <w:rPr>
          <w:rFonts w:ascii="Garamond" w:hAnsi="Garamond"/>
          <w:bCs/>
        </w:rPr>
      </w:pPr>
      <w:r w:rsidRPr="00AF5CB3">
        <w:rPr>
          <w:rFonts w:ascii="Garamond" w:eastAsia="Calibri" w:hAnsi="Garamond"/>
        </w:rPr>
        <w:t xml:space="preserve">Në mbështetje të nenit </w:t>
      </w:r>
      <w:r w:rsidRPr="00AF5CB3">
        <w:rPr>
          <w:rFonts w:ascii="Garamond" w:hAnsi="Garamond"/>
          <w:bCs/>
        </w:rPr>
        <w:t>16</w:t>
      </w:r>
      <w:r w:rsidR="00DD129F">
        <w:rPr>
          <w:rFonts w:ascii="Garamond" w:hAnsi="Garamond"/>
          <w:bCs/>
        </w:rPr>
        <w:t>,</w:t>
      </w:r>
      <w:r w:rsidRPr="00AF5CB3">
        <w:rPr>
          <w:rFonts w:ascii="Garamond" w:hAnsi="Garamond"/>
          <w:bCs/>
        </w:rPr>
        <w:t xml:space="preserve"> të ligjit nr. 43/2015, </w:t>
      </w:r>
      <w:r w:rsidRPr="00DD129F">
        <w:rPr>
          <w:rFonts w:ascii="Garamond" w:hAnsi="Garamond"/>
          <w:bCs/>
          <w:iCs/>
        </w:rPr>
        <w:t>“</w:t>
      </w:r>
      <w:r w:rsidRPr="00DD129F">
        <w:rPr>
          <w:rFonts w:ascii="Garamond" w:hAnsi="Garamond"/>
          <w:bCs/>
        </w:rPr>
        <w:t>Për sektorin e energjisë elektrike</w:t>
      </w:r>
      <w:r w:rsidRPr="00DD129F">
        <w:rPr>
          <w:rFonts w:ascii="Garamond" w:hAnsi="Garamond"/>
          <w:bCs/>
          <w:iCs/>
        </w:rPr>
        <w:t>”</w:t>
      </w:r>
      <w:r w:rsidRPr="00DD129F">
        <w:rPr>
          <w:rFonts w:ascii="Garamond" w:hAnsi="Garamond"/>
          <w:bCs/>
        </w:rPr>
        <w:t xml:space="preserve">, </w:t>
      </w:r>
      <w:r w:rsidR="00DD129F" w:rsidRPr="002C722E">
        <w:rPr>
          <w:rFonts w:ascii="Garamond" w:eastAsia="Calibri" w:hAnsi="Garamond"/>
          <w:bCs/>
        </w:rPr>
        <w:t>të</w:t>
      </w:r>
      <w:r w:rsidRPr="00DD129F">
        <w:rPr>
          <w:rFonts w:ascii="Garamond" w:hAnsi="Garamond"/>
          <w:bCs/>
        </w:rPr>
        <w:t xml:space="preserve"> ndryshuar; </w:t>
      </w:r>
      <w:r w:rsidR="00DD129F" w:rsidRPr="002C722E">
        <w:rPr>
          <w:rFonts w:ascii="Garamond" w:eastAsia="Calibri" w:hAnsi="Garamond"/>
          <w:bCs/>
        </w:rPr>
        <w:t>të</w:t>
      </w:r>
      <w:r w:rsidR="00DD129F" w:rsidRPr="00DD129F">
        <w:rPr>
          <w:rFonts w:ascii="Garamond" w:hAnsi="Garamond"/>
          <w:bCs/>
        </w:rPr>
        <w:t xml:space="preserve"> </w:t>
      </w:r>
      <w:r w:rsidRPr="00DD129F">
        <w:rPr>
          <w:rFonts w:ascii="Garamond" w:hAnsi="Garamond"/>
          <w:bCs/>
        </w:rPr>
        <w:t>nenit 113</w:t>
      </w:r>
      <w:r w:rsidR="00DD129F">
        <w:rPr>
          <w:rFonts w:ascii="Garamond" w:hAnsi="Garamond"/>
          <w:bCs/>
        </w:rPr>
        <w:t>,</w:t>
      </w:r>
      <w:r w:rsidRPr="00DD129F">
        <w:rPr>
          <w:rFonts w:ascii="Garamond" w:hAnsi="Garamond"/>
          <w:bCs/>
        </w:rPr>
        <w:t xml:space="preserve"> të ligjit nr. 44/2015</w:t>
      </w:r>
      <w:r w:rsidR="00DD129F">
        <w:rPr>
          <w:rFonts w:ascii="Garamond" w:hAnsi="Garamond"/>
          <w:bCs/>
        </w:rPr>
        <w:t>,</w:t>
      </w:r>
      <w:r w:rsidRPr="00DD129F">
        <w:rPr>
          <w:rFonts w:ascii="Garamond" w:hAnsi="Garamond"/>
          <w:bCs/>
        </w:rPr>
        <w:t xml:space="preserve"> “Kodi i Procedurave Administrative </w:t>
      </w:r>
      <w:r w:rsidR="00DD129F" w:rsidRPr="002C722E">
        <w:rPr>
          <w:rFonts w:ascii="Garamond" w:eastAsia="Calibri" w:hAnsi="Garamond"/>
          <w:bCs/>
        </w:rPr>
        <w:t>të</w:t>
      </w:r>
      <w:r w:rsidRPr="00DD129F">
        <w:rPr>
          <w:rFonts w:ascii="Garamond" w:hAnsi="Garamond"/>
          <w:bCs/>
        </w:rPr>
        <w:t xml:space="preserve"> Republikës së Shqipërisë”; si dhe </w:t>
      </w:r>
      <w:r w:rsidR="00DD129F" w:rsidRPr="002C722E">
        <w:rPr>
          <w:rFonts w:ascii="Garamond" w:eastAsia="Calibri" w:hAnsi="Garamond"/>
          <w:bCs/>
        </w:rPr>
        <w:t>të</w:t>
      </w:r>
      <w:r w:rsidR="00DD129F" w:rsidRPr="00DD129F">
        <w:rPr>
          <w:rFonts w:ascii="Garamond" w:hAnsi="Garamond"/>
          <w:bCs/>
        </w:rPr>
        <w:t xml:space="preserve"> </w:t>
      </w:r>
      <w:r w:rsidRPr="00DD129F">
        <w:rPr>
          <w:rFonts w:ascii="Garamond" w:hAnsi="Garamond"/>
          <w:bCs/>
        </w:rPr>
        <w:t xml:space="preserve">nenit 15, të </w:t>
      </w:r>
      <w:r w:rsidR="00DD129F">
        <w:rPr>
          <w:rFonts w:ascii="Garamond" w:hAnsi="Garamond"/>
          <w:bCs/>
        </w:rPr>
        <w:t>“</w:t>
      </w:r>
      <w:r w:rsidRPr="00DD129F">
        <w:rPr>
          <w:rFonts w:ascii="Garamond" w:hAnsi="Garamond"/>
          <w:bCs/>
        </w:rPr>
        <w:t>Rregullores për organizimin, funksionimin dhe procedurat e</w:t>
      </w:r>
      <w:r w:rsidR="006A3DD9" w:rsidRPr="00DD129F">
        <w:rPr>
          <w:rFonts w:ascii="Garamond" w:hAnsi="Garamond"/>
          <w:bCs/>
        </w:rPr>
        <w:t xml:space="preserve"> ERE-s</w:t>
      </w:r>
      <w:r w:rsidR="00DD129F">
        <w:rPr>
          <w:rFonts w:ascii="Garamond" w:hAnsi="Garamond"/>
          <w:bCs/>
        </w:rPr>
        <w:t>”</w:t>
      </w:r>
      <w:r w:rsidRPr="00DD129F">
        <w:rPr>
          <w:rFonts w:ascii="Garamond" w:hAnsi="Garamond"/>
          <w:bCs/>
        </w:rPr>
        <w:t xml:space="preserve">, miratuar me vendimin e </w:t>
      </w:r>
      <w:r w:rsidR="00DD129F" w:rsidRPr="00DD129F">
        <w:rPr>
          <w:rFonts w:ascii="Garamond" w:hAnsi="Garamond"/>
          <w:bCs/>
        </w:rPr>
        <w:t xml:space="preserve">Bordit </w:t>
      </w:r>
      <w:r w:rsidRPr="00DD129F">
        <w:rPr>
          <w:rFonts w:ascii="Garamond" w:hAnsi="Garamond"/>
          <w:bCs/>
        </w:rPr>
        <w:t>të Entit Rregullator të E</w:t>
      </w:r>
      <w:r w:rsidR="00DD129F">
        <w:rPr>
          <w:rFonts w:ascii="Garamond" w:hAnsi="Garamond"/>
          <w:bCs/>
        </w:rPr>
        <w:t>nergjisë (ERE) nr. 96, datë 17.</w:t>
      </w:r>
      <w:r w:rsidRPr="00DD129F">
        <w:rPr>
          <w:rFonts w:ascii="Garamond" w:hAnsi="Garamond"/>
          <w:bCs/>
        </w:rPr>
        <w:t>6.2016</w:t>
      </w:r>
      <w:r w:rsidRPr="00DD129F">
        <w:rPr>
          <w:rFonts w:ascii="Garamond" w:eastAsia="Calibri" w:hAnsi="Garamond"/>
        </w:rPr>
        <w:t xml:space="preserve">; Bordi i ERE-s, në mbledhjen e tij të datës </w:t>
      </w:r>
      <w:r w:rsidR="006A3DD9" w:rsidRPr="00DD129F">
        <w:rPr>
          <w:rFonts w:ascii="Garamond" w:eastAsia="Calibri" w:hAnsi="Garamond"/>
        </w:rPr>
        <w:t>28</w:t>
      </w:r>
      <w:r w:rsidRPr="00DD129F">
        <w:rPr>
          <w:rFonts w:ascii="Garamond" w:eastAsia="Calibri" w:hAnsi="Garamond"/>
        </w:rPr>
        <w:t>.</w:t>
      </w:r>
      <w:r w:rsidR="006A3DD9" w:rsidRPr="00DD129F">
        <w:rPr>
          <w:rFonts w:ascii="Garamond" w:eastAsia="Calibri" w:hAnsi="Garamond"/>
        </w:rPr>
        <w:t>5</w:t>
      </w:r>
      <w:r w:rsidRPr="00DD129F">
        <w:rPr>
          <w:rFonts w:ascii="Garamond" w:eastAsia="Calibri" w:hAnsi="Garamond"/>
        </w:rPr>
        <w:t xml:space="preserve">.2026, mbasi shqyrtoi relacionin </w:t>
      </w:r>
      <w:bookmarkStart w:id="1" w:name="_Hlk86734997"/>
      <w:r w:rsidRPr="00DD129F">
        <w:rPr>
          <w:rFonts w:ascii="Garamond" w:eastAsia="Calibri" w:hAnsi="Garamond"/>
        </w:rPr>
        <w:t xml:space="preserve">me nr. </w:t>
      </w:r>
      <w:r w:rsidR="006A3DD9" w:rsidRPr="00DD129F">
        <w:rPr>
          <w:rFonts w:ascii="Garamond" w:eastAsia="Calibri" w:hAnsi="Garamond"/>
        </w:rPr>
        <w:t>998/5</w:t>
      </w:r>
      <w:r w:rsidRPr="00DD129F">
        <w:rPr>
          <w:rFonts w:ascii="Garamond" w:eastAsia="Calibri" w:hAnsi="Garamond"/>
        </w:rPr>
        <w:t xml:space="preserve"> </w:t>
      </w:r>
      <w:proofErr w:type="spellStart"/>
      <w:r w:rsidRPr="00DD129F">
        <w:rPr>
          <w:rFonts w:ascii="Garamond" w:eastAsia="Calibri" w:hAnsi="Garamond"/>
        </w:rPr>
        <w:t>prot</w:t>
      </w:r>
      <w:proofErr w:type="spellEnd"/>
      <w:r w:rsidRPr="00DD129F">
        <w:rPr>
          <w:rFonts w:ascii="Garamond" w:eastAsia="Calibri" w:hAnsi="Garamond"/>
        </w:rPr>
        <w:t xml:space="preserve">., datë </w:t>
      </w:r>
      <w:r w:rsidR="006A3DD9" w:rsidRPr="00DD129F">
        <w:rPr>
          <w:rFonts w:ascii="Garamond" w:eastAsia="Calibri" w:hAnsi="Garamond"/>
        </w:rPr>
        <w:t>26</w:t>
      </w:r>
      <w:r w:rsidR="008A3451" w:rsidRPr="00DD129F">
        <w:rPr>
          <w:rFonts w:ascii="Garamond" w:eastAsia="Calibri" w:hAnsi="Garamond"/>
        </w:rPr>
        <w:t>.</w:t>
      </w:r>
      <w:r w:rsidR="006A3DD9" w:rsidRPr="00DD129F">
        <w:rPr>
          <w:rFonts w:ascii="Garamond" w:eastAsia="Calibri" w:hAnsi="Garamond"/>
        </w:rPr>
        <w:t>5</w:t>
      </w:r>
      <w:r w:rsidRPr="00DD129F">
        <w:rPr>
          <w:rFonts w:ascii="Garamond" w:eastAsia="Calibri" w:hAnsi="Garamond"/>
        </w:rPr>
        <w:t xml:space="preserve">.2026, të Drejtorisë së Licencimit, Autorizimeve dhe </w:t>
      </w:r>
      <w:r w:rsidR="006A3DD9" w:rsidRPr="00DD129F">
        <w:rPr>
          <w:rFonts w:ascii="Garamond" w:eastAsia="Calibri" w:hAnsi="Garamond"/>
        </w:rPr>
        <w:t xml:space="preserve">Garancisë së </w:t>
      </w:r>
      <w:r w:rsidRPr="00DD129F">
        <w:rPr>
          <w:rFonts w:ascii="Garamond" w:eastAsia="Calibri" w:hAnsi="Garamond"/>
        </w:rPr>
        <w:t xml:space="preserve">Origjinës </w:t>
      </w:r>
      <w:r w:rsidRPr="00DD129F">
        <w:rPr>
          <w:rFonts w:ascii="Garamond" w:eastAsia="Calibri" w:hAnsi="Garamond"/>
          <w:iCs/>
        </w:rPr>
        <w:t>“</w:t>
      </w:r>
      <w:bookmarkEnd w:id="1"/>
      <w:r w:rsidRPr="00DD129F">
        <w:rPr>
          <w:rFonts w:ascii="Garamond" w:hAnsi="Garamond"/>
        </w:rPr>
        <w:t xml:space="preserve">Mbi disa ndryshime në vendimin e </w:t>
      </w:r>
      <w:r w:rsidR="00DD129F" w:rsidRPr="00DD129F">
        <w:rPr>
          <w:rFonts w:ascii="Garamond" w:hAnsi="Garamond"/>
        </w:rPr>
        <w:t xml:space="preserve">Bordit </w:t>
      </w:r>
      <w:r w:rsidR="00DD129F">
        <w:rPr>
          <w:rFonts w:ascii="Garamond" w:hAnsi="Garamond"/>
        </w:rPr>
        <w:t xml:space="preserve">të ERE-s nr. 238, datë </w:t>
      </w:r>
      <w:r w:rsidRPr="00DD129F">
        <w:rPr>
          <w:rFonts w:ascii="Garamond" w:hAnsi="Garamond"/>
        </w:rPr>
        <w:t>6.11.2024</w:t>
      </w:r>
      <w:r w:rsidR="00DD129F">
        <w:rPr>
          <w:rFonts w:ascii="Garamond" w:hAnsi="Garamond"/>
        </w:rPr>
        <w:t>,</w:t>
      </w:r>
      <w:r w:rsidRPr="00DD129F">
        <w:rPr>
          <w:rFonts w:ascii="Garamond" w:hAnsi="Garamond"/>
        </w:rPr>
        <w:t xml:space="preserve"> </w:t>
      </w:r>
      <w:r w:rsidR="00DD129F">
        <w:rPr>
          <w:rFonts w:ascii="Garamond" w:hAnsi="Garamond"/>
        </w:rPr>
        <w:t>‘</w:t>
      </w:r>
      <w:r w:rsidRPr="00DD129F">
        <w:rPr>
          <w:rFonts w:ascii="Garamond" w:hAnsi="Garamond"/>
        </w:rPr>
        <w:t xml:space="preserve">Mbi licencimin e shoqërisë </w:t>
      </w:r>
      <w:r w:rsidR="00DD129F">
        <w:rPr>
          <w:rFonts w:ascii="Garamond" w:hAnsi="Garamond"/>
        </w:rPr>
        <w:t>‘</w:t>
      </w:r>
      <w:proofErr w:type="spellStart"/>
      <w:r w:rsidR="00DD129F">
        <w:rPr>
          <w:rFonts w:ascii="Garamond" w:hAnsi="Garamond"/>
        </w:rPr>
        <w:t>Orher</w:t>
      </w:r>
      <w:proofErr w:type="spellEnd"/>
      <w:r w:rsidR="00DD129F">
        <w:rPr>
          <w:rFonts w:ascii="Garamond" w:hAnsi="Garamond"/>
        </w:rPr>
        <w:t>’</w:t>
      </w:r>
      <w:r w:rsidR="00DD129F" w:rsidRPr="00DD129F">
        <w:rPr>
          <w:rFonts w:ascii="Garamond" w:hAnsi="Garamond"/>
        </w:rPr>
        <w:t xml:space="preserve"> </w:t>
      </w:r>
      <w:proofErr w:type="spellStart"/>
      <w:r w:rsidRPr="00DD129F">
        <w:rPr>
          <w:rFonts w:ascii="Garamond" w:hAnsi="Garamond"/>
        </w:rPr>
        <w:t>sh.p.k</w:t>
      </w:r>
      <w:proofErr w:type="spellEnd"/>
      <w:r w:rsidRPr="00DD129F">
        <w:rPr>
          <w:rFonts w:ascii="Garamond" w:hAnsi="Garamond"/>
        </w:rPr>
        <w:t>. në veprimtarinë e prodhimit të energjisë elektrike</w:t>
      </w:r>
      <w:r w:rsidR="00DD129F">
        <w:rPr>
          <w:rFonts w:ascii="Garamond" w:hAnsi="Garamond"/>
        </w:rPr>
        <w:t>’</w:t>
      </w:r>
      <w:r w:rsidRPr="00DD129F">
        <w:rPr>
          <w:rFonts w:ascii="Garamond" w:hAnsi="Garamond"/>
        </w:rPr>
        <w:t>”</w:t>
      </w:r>
      <w:r w:rsidRPr="00DD129F">
        <w:rPr>
          <w:rFonts w:ascii="Garamond" w:hAnsi="Garamond"/>
          <w:bCs/>
        </w:rPr>
        <w:t>,</w:t>
      </w:r>
    </w:p>
    <w:p w14:paraId="2F7CB6AF" w14:textId="7FEED079" w:rsidR="00AF5CB3" w:rsidRPr="00AF5CB3" w:rsidRDefault="00DD129F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>k</w:t>
      </w:r>
      <w:r w:rsidR="00AF5CB3" w:rsidRPr="00AF5CB3">
        <w:rPr>
          <w:rFonts w:ascii="Garamond" w:hAnsi="Garamond"/>
          <w:bCs/>
          <w:color w:val="000000"/>
        </w:rPr>
        <w:t xml:space="preserve">onstatoi se: </w:t>
      </w:r>
    </w:p>
    <w:p w14:paraId="47747FD9" w14:textId="11892EB6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AF5CB3">
        <w:rPr>
          <w:rFonts w:ascii="Garamond" w:hAnsi="Garamond"/>
          <w:bCs/>
          <w:color w:val="000000"/>
        </w:rPr>
        <w:t>1. Të dhëna mbi shoqërinë “</w:t>
      </w:r>
      <w:proofErr w:type="spellStart"/>
      <w:r w:rsidR="00DD129F" w:rsidRPr="00AF5CB3">
        <w:rPr>
          <w:rFonts w:ascii="Garamond" w:hAnsi="Garamond"/>
          <w:bCs/>
          <w:color w:val="000000"/>
        </w:rPr>
        <w:t>Orher</w:t>
      </w:r>
      <w:proofErr w:type="spellEnd"/>
      <w:r w:rsidRPr="00AF5CB3">
        <w:rPr>
          <w:rFonts w:ascii="Garamond" w:hAnsi="Garamond"/>
          <w:bCs/>
          <w:color w:val="000000"/>
        </w:rPr>
        <w:t xml:space="preserve">” </w:t>
      </w:r>
      <w:proofErr w:type="spellStart"/>
      <w:r w:rsidRPr="00AF5CB3">
        <w:rPr>
          <w:rFonts w:ascii="Garamond" w:hAnsi="Garamond"/>
          <w:bCs/>
          <w:color w:val="000000"/>
        </w:rPr>
        <w:t>sh.p.k</w:t>
      </w:r>
      <w:proofErr w:type="spellEnd"/>
      <w:r w:rsidRPr="00AF5CB3">
        <w:rPr>
          <w:rFonts w:ascii="Garamond" w:hAnsi="Garamond"/>
          <w:bCs/>
          <w:color w:val="000000"/>
        </w:rPr>
        <w:t>.</w:t>
      </w:r>
    </w:p>
    <w:p w14:paraId="5B596FB0" w14:textId="7C1454CC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AF5CB3">
        <w:rPr>
          <w:rFonts w:ascii="Garamond" w:hAnsi="Garamond"/>
          <w:color w:val="000000"/>
        </w:rPr>
        <w:t>- Bordi i ERE-s, me vendim</w:t>
      </w:r>
      <w:r w:rsidR="00DD129F">
        <w:rPr>
          <w:rFonts w:ascii="Garamond" w:hAnsi="Garamond"/>
          <w:color w:val="000000"/>
        </w:rPr>
        <w:t xml:space="preserve">in nr. 238, datë </w:t>
      </w:r>
      <w:r w:rsidRPr="00AF5CB3">
        <w:rPr>
          <w:rFonts w:ascii="Garamond" w:hAnsi="Garamond"/>
          <w:color w:val="000000"/>
        </w:rPr>
        <w:t>6.11.2024, vendosi të licencojë shoqërinë “</w:t>
      </w:r>
      <w:proofErr w:type="spellStart"/>
      <w:r w:rsidR="00DD129F" w:rsidRPr="00AF5CB3">
        <w:rPr>
          <w:rFonts w:ascii="Garamond" w:hAnsi="Garamond"/>
          <w:color w:val="000000"/>
        </w:rPr>
        <w:t>Orher</w:t>
      </w:r>
      <w:proofErr w:type="spellEnd"/>
      <w:r w:rsidRPr="00AF5CB3">
        <w:rPr>
          <w:rFonts w:ascii="Garamond" w:hAnsi="Garamond"/>
          <w:color w:val="000000"/>
        </w:rPr>
        <w:t xml:space="preserve">” </w:t>
      </w:r>
      <w:proofErr w:type="spellStart"/>
      <w:r w:rsidRPr="00AF5CB3">
        <w:rPr>
          <w:rFonts w:ascii="Garamond" w:hAnsi="Garamond"/>
          <w:color w:val="000000"/>
        </w:rPr>
        <w:t>sh.p.k</w:t>
      </w:r>
      <w:proofErr w:type="spellEnd"/>
      <w:r w:rsidRPr="00AF5CB3">
        <w:rPr>
          <w:rFonts w:ascii="Garamond" w:hAnsi="Garamond"/>
          <w:color w:val="000000"/>
        </w:rPr>
        <w:t xml:space="preserve">. në veprimtarinë e prodhimit të energjisë elektrike nga centrali </w:t>
      </w:r>
      <w:proofErr w:type="spellStart"/>
      <w:r w:rsidRPr="00AF5CB3">
        <w:rPr>
          <w:rFonts w:ascii="Garamond" w:hAnsi="Garamond"/>
          <w:color w:val="000000"/>
        </w:rPr>
        <w:t>fotovoltaik</w:t>
      </w:r>
      <w:proofErr w:type="spellEnd"/>
      <w:r w:rsidRPr="00AF5CB3">
        <w:rPr>
          <w:rFonts w:ascii="Garamond" w:hAnsi="Garamond"/>
          <w:color w:val="000000"/>
        </w:rPr>
        <w:t xml:space="preserve"> me kapacitet të instaluar 2 </w:t>
      </w:r>
      <w:proofErr w:type="spellStart"/>
      <w:r w:rsidR="00DD129F" w:rsidRPr="00AF5CB3">
        <w:rPr>
          <w:rFonts w:ascii="Garamond" w:hAnsi="Garamond"/>
          <w:color w:val="000000"/>
        </w:rPr>
        <w:t>mw</w:t>
      </w:r>
      <w:proofErr w:type="spellEnd"/>
      <w:r w:rsidRPr="00AF5CB3">
        <w:rPr>
          <w:rFonts w:ascii="Garamond" w:hAnsi="Garamond"/>
          <w:color w:val="000000"/>
        </w:rPr>
        <w:t xml:space="preserve">, në </w:t>
      </w:r>
      <w:r w:rsidR="00DD129F" w:rsidRPr="00AF5CB3">
        <w:rPr>
          <w:rFonts w:ascii="Garamond" w:hAnsi="Garamond"/>
          <w:color w:val="000000"/>
        </w:rPr>
        <w:t xml:space="preserve">fshatin </w:t>
      </w:r>
      <w:r w:rsidRPr="00AF5CB3">
        <w:rPr>
          <w:rFonts w:ascii="Garamond" w:hAnsi="Garamond"/>
          <w:color w:val="000000"/>
        </w:rPr>
        <w:t xml:space="preserve">Grykë, Njësia Administrative </w:t>
      </w:r>
      <w:proofErr w:type="spellStart"/>
      <w:r w:rsidRPr="00AF5CB3">
        <w:rPr>
          <w:rFonts w:ascii="Garamond" w:hAnsi="Garamond"/>
          <w:color w:val="000000"/>
        </w:rPr>
        <w:t>Topojë</w:t>
      </w:r>
      <w:proofErr w:type="spellEnd"/>
      <w:r w:rsidRPr="00AF5CB3">
        <w:rPr>
          <w:rFonts w:ascii="Garamond" w:hAnsi="Garamond"/>
          <w:color w:val="000000"/>
        </w:rPr>
        <w:t xml:space="preserve">, Bashkia Fier, </w:t>
      </w:r>
      <w:r w:rsidR="00DD129F" w:rsidRPr="00AF5CB3">
        <w:rPr>
          <w:rFonts w:ascii="Garamond" w:hAnsi="Garamond"/>
          <w:color w:val="000000"/>
        </w:rPr>
        <w:t xml:space="preserve">qarku </w:t>
      </w:r>
      <w:r w:rsidRPr="00AF5CB3">
        <w:rPr>
          <w:rFonts w:ascii="Garamond" w:hAnsi="Garamond"/>
          <w:color w:val="000000"/>
        </w:rPr>
        <w:t>Fier, për një afat 25-vjeçar.</w:t>
      </w:r>
    </w:p>
    <w:p w14:paraId="5D281329" w14:textId="2148D336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AF5CB3">
        <w:rPr>
          <w:rFonts w:ascii="Garamond" w:hAnsi="Garamond"/>
          <w:color w:val="000000"/>
        </w:rPr>
        <w:t xml:space="preserve">- Në pikat 2 dhe 3 të këtij vendimi përcaktohet se shoqëria duhet të dokumentojë fillimin e punimeve për ndërtimin e centralit </w:t>
      </w:r>
      <w:proofErr w:type="spellStart"/>
      <w:r w:rsidRPr="00AF5CB3">
        <w:rPr>
          <w:rFonts w:ascii="Garamond" w:hAnsi="Garamond"/>
          <w:color w:val="000000"/>
        </w:rPr>
        <w:t>fotovoltaik</w:t>
      </w:r>
      <w:proofErr w:type="spellEnd"/>
      <w:r w:rsidRPr="00AF5CB3">
        <w:rPr>
          <w:rFonts w:ascii="Garamond" w:hAnsi="Garamond"/>
          <w:color w:val="000000"/>
        </w:rPr>
        <w:t xml:space="preserve"> brenda afatit të fundit të vlefshmërisë së </w:t>
      </w:r>
      <w:proofErr w:type="spellStart"/>
      <w:r w:rsidRPr="00AF5CB3">
        <w:rPr>
          <w:rFonts w:ascii="Garamond" w:hAnsi="Garamond"/>
          <w:color w:val="000000"/>
        </w:rPr>
        <w:t>VNM</w:t>
      </w:r>
      <w:proofErr w:type="spellEnd"/>
      <w:r w:rsidR="00DD129F">
        <w:rPr>
          <w:rFonts w:ascii="Garamond" w:hAnsi="Garamond"/>
          <w:color w:val="000000"/>
        </w:rPr>
        <w:t>-së paraprake (brenda datës 11.4.2025)</w:t>
      </w:r>
      <w:r w:rsidRPr="00AF5CB3">
        <w:rPr>
          <w:rFonts w:ascii="Garamond" w:hAnsi="Garamond"/>
          <w:color w:val="000000"/>
        </w:rPr>
        <w:t xml:space="preserve"> ose duhet të depozitojë në ERE një </w:t>
      </w:r>
      <w:proofErr w:type="spellStart"/>
      <w:r w:rsidRPr="00AF5CB3">
        <w:rPr>
          <w:rFonts w:ascii="Garamond" w:hAnsi="Garamond"/>
          <w:color w:val="000000"/>
        </w:rPr>
        <w:t>VNM</w:t>
      </w:r>
      <w:proofErr w:type="spellEnd"/>
      <w:r w:rsidRPr="00AF5CB3">
        <w:rPr>
          <w:rFonts w:ascii="Garamond" w:hAnsi="Garamond"/>
          <w:color w:val="000000"/>
        </w:rPr>
        <w:t xml:space="preserve"> </w:t>
      </w:r>
      <w:r w:rsidR="00DD129F" w:rsidRPr="00AF5CB3">
        <w:rPr>
          <w:rFonts w:ascii="Garamond" w:hAnsi="Garamond"/>
          <w:color w:val="000000"/>
        </w:rPr>
        <w:t xml:space="preserve">paraprake </w:t>
      </w:r>
      <w:r w:rsidRPr="00AF5CB3">
        <w:rPr>
          <w:rFonts w:ascii="Garamond" w:hAnsi="Garamond"/>
          <w:color w:val="000000"/>
        </w:rPr>
        <w:t xml:space="preserve">të re, si dhe të fillojë ushtrimin e veprimtarisë brenda afateve të përcaktuara në </w:t>
      </w:r>
      <w:r w:rsidR="00DD129F" w:rsidRPr="00AF5CB3">
        <w:rPr>
          <w:rFonts w:ascii="Garamond" w:hAnsi="Garamond"/>
          <w:color w:val="000000"/>
        </w:rPr>
        <w:t xml:space="preserve">kontratën </w:t>
      </w:r>
      <w:r w:rsidRPr="00AF5CB3">
        <w:rPr>
          <w:rFonts w:ascii="Garamond" w:hAnsi="Garamond"/>
          <w:color w:val="000000"/>
        </w:rPr>
        <w:t xml:space="preserve">me </w:t>
      </w:r>
      <w:proofErr w:type="spellStart"/>
      <w:r w:rsidRPr="00AF5CB3">
        <w:rPr>
          <w:rFonts w:ascii="Garamond" w:hAnsi="Garamond"/>
          <w:color w:val="000000"/>
        </w:rPr>
        <w:t>MIE</w:t>
      </w:r>
      <w:proofErr w:type="spellEnd"/>
      <w:r w:rsidRPr="00AF5CB3">
        <w:rPr>
          <w:rFonts w:ascii="Garamond" w:hAnsi="Garamond"/>
          <w:color w:val="000000"/>
        </w:rPr>
        <w:t>-n.</w:t>
      </w:r>
    </w:p>
    <w:p w14:paraId="2C497790" w14:textId="2BD69A44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AF5CB3">
        <w:rPr>
          <w:rFonts w:ascii="Garamond" w:hAnsi="Garamond"/>
          <w:bCs/>
          <w:color w:val="000000"/>
        </w:rPr>
        <w:t>2. Korrespondenca dhe dokumentacioni i depozituar nga shoqëria</w:t>
      </w:r>
    </w:p>
    <w:p w14:paraId="197C97B2" w14:textId="1CB1EEC0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>- Në kuadër të përmbushjes së kushteve të licencës, shoqëria ka kryer raportime periodike pranë ERE-s, në lidhje me ecurinë e ndërtimit të centralit.</w:t>
      </w:r>
    </w:p>
    <w:p w14:paraId="7A99C6F8" w14:textId="5BA92966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>- Në vijim të kësaj korrespondence, me s</w:t>
      </w:r>
      <w:r w:rsidR="00DD129F">
        <w:rPr>
          <w:rFonts w:ascii="Garamond" w:hAnsi="Garamond"/>
          <w:color w:val="000000"/>
        </w:rPr>
        <w:t xml:space="preserve">hkresën nr. 2541/2 </w:t>
      </w:r>
      <w:proofErr w:type="spellStart"/>
      <w:r w:rsidR="00DD129F">
        <w:rPr>
          <w:rFonts w:ascii="Garamond" w:hAnsi="Garamond"/>
          <w:color w:val="000000"/>
        </w:rPr>
        <w:t>prot</w:t>
      </w:r>
      <w:proofErr w:type="spellEnd"/>
      <w:r w:rsidR="00DD129F">
        <w:rPr>
          <w:rFonts w:ascii="Garamond" w:hAnsi="Garamond"/>
          <w:color w:val="000000"/>
        </w:rPr>
        <w:t xml:space="preserve">., datë </w:t>
      </w:r>
      <w:r w:rsidRPr="00AF5CB3">
        <w:rPr>
          <w:rFonts w:ascii="Garamond" w:hAnsi="Garamond"/>
          <w:color w:val="000000"/>
        </w:rPr>
        <w:t>5.12.2025, ERE ka njoftuar shoqërinë për një lapsus në vendimin e licencimit dhe i ka kërkuar informacion mbi vendndodhjen e saktë të projektit, si dhe vërtetimin e fillimit të punimeve brenda afatit të përcaktuar.</w:t>
      </w:r>
    </w:p>
    <w:p w14:paraId="6F2513A2" w14:textId="12B7EE4F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 xml:space="preserve">- Shoqëria, me shkresën protokolluar në ERE </w:t>
      </w:r>
      <w:r w:rsidR="00DD129F">
        <w:rPr>
          <w:rFonts w:ascii="Garamond" w:hAnsi="Garamond"/>
          <w:color w:val="000000"/>
        </w:rPr>
        <w:t xml:space="preserve">me nr. 170/43 </w:t>
      </w:r>
      <w:proofErr w:type="spellStart"/>
      <w:r w:rsidR="00DD129F">
        <w:rPr>
          <w:rFonts w:ascii="Garamond" w:hAnsi="Garamond"/>
          <w:color w:val="000000"/>
        </w:rPr>
        <w:t>prot</w:t>
      </w:r>
      <w:proofErr w:type="spellEnd"/>
      <w:r w:rsidR="00DD129F">
        <w:rPr>
          <w:rFonts w:ascii="Garamond" w:hAnsi="Garamond"/>
          <w:color w:val="000000"/>
        </w:rPr>
        <w:t>., datë 28.</w:t>
      </w:r>
      <w:r w:rsidRPr="00AF5CB3">
        <w:rPr>
          <w:rFonts w:ascii="Garamond" w:hAnsi="Garamond"/>
          <w:color w:val="000000"/>
        </w:rPr>
        <w:t>1.2026, ka bërë me dije se impianti ndodhej në fazën e testimit nga Operatori i Sistemit të Shpërndarjes (</w:t>
      </w:r>
      <w:proofErr w:type="spellStart"/>
      <w:r w:rsidRPr="00AF5CB3">
        <w:rPr>
          <w:rFonts w:ascii="Garamond" w:hAnsi="Garamond"/>
          <w:color w:val="000000"/>
        </w:rPr>
        <w:t>OSSH</w:t>
      </w:r>
      <w:proofErr w:type="spellEnd"/>
      <w:r w:rsidRPr="00AF5CB3">
        <w:rPr>
          <w:rFonts w:ascii="Garamond" w:hAnsi="Garamond"/>
          <w:color w:val="000000"/>
        </w:rPr>
        <w:t xml:space="preserve">) </w:t>
      </w:r>
      <w:proofErr w:type="spellStart"/>
      <w:r w:rsidRPr="00AF5CB3">
        <w:rPr>
          <w:rFonts w:ascii="Garamond" w:hAnsi="Garamond"/>
          <w:color w:val="000000"/>
        </w:rPr>
        <w:t>sh.a</w:t>
      </w:r>
      <w:proofErr w:type="spellEnd"/>
      <w:r w:rsidRPr="00AF5CB3">
        <w:rPr>
          <w:rFonts w:ascii="Garamond" w:hAnsi="Garamond"/>
          <w:color w:val="000000"/>
        </w:rPr>
        <w:t>., pas së cilës do të vijonte me procesin e kolaudimit nga Agjencia Kombëtare e Burimeve Natyrore (</w:t>
      </w:r>
      <w:proofErr w:type="spellStart"/>
      <w:r w:rsidRPr="00AF5CB3">
        <w:rPr>
          <w:rFonts w:ascii="Garamond" w:hAnsi="Garamond"/>
          <w:color w:val="000000"/>
        </w:rPr>
        <w:t>AKBN</w:t>
      </w:r>
      <w:proofErr w:type="spellEnd"/>
      <w:r w:rsidRPr="00AF5CB3">
        <w:rPr>
          <w:rFonts w:ascii="Garamond" w:hAnsi="Garamond"/>
          <w:color w:val="000000"/>
        </w:rPr>
        <w:t>).</w:t>
      </w:r>
    </w:p>
    <w:p w14:paraId="5018A2E7" w14:textId="34E89E4C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>- Si e tillë, duke qenë se nga dokumentacioni i depozituar dhe nga shkresat e shoqërisë nuk mund të evidentohej qartë fillimi i punimeve brenda afatit të përcaktuar, si dhe me qëllim sqarimin e kushtit të mbetur të vendimit nr. 238/2024, u vendos zhvillimi i një seance dëgjimore n</w:t>
      </w:r>
      <w:r w:rsidR="00DD129F">
        <w:rPr>
          <w:rFonts w:ascii="Garamond" w:hAnsi="Garamond"/>
          <w:color w:val="000000"/>
        </w:rPr>
        <w:t>ë ambientet e ERE-s më datë 7.</w:t>
      </w:r>
      <w:r w:rsidRPr="00AF5CB3">
        <w:rPr>
          <w:rFonts w:ascii="Garamond" w:hAnsi="Garamond"/>
          <w:color w:val="000000"/>
        </w:rPr>
        <w:t>4.2026, për të cilën shoqëria u njoftua nëpërmjet shkres</w:t>
      </w:r>
      <w:r w:rsidR="00DD129F">
        <w:rPr>
          <w:rFonts w:ascii="Garamond" w:hAnsi="Garamond"/>
          <w:color w:val="000000"/>
        </w:rPr>
        <w:t xml:space="preserve">ës me nr. 998/1 </w:t>
      </w:r>
      <w:proofErr w:type="spellStart"/>
      <w:r w:rsidR="00DD129F">
        <w:rPr>
          <w:rFonts w:ascii="Garamond" w:hAnsi="Garamond"/>
          <w:color w:val="000000"/>
        </w:rPr>
        <w:t>prot</w:t>
      </w:r>
      <w:proofErr w:type="spellEnd"/>
      <w:r w:rsidR="00DD129F">
        <w:rPr>
          <w:rFonts w:ascii="Garamond" w:hAnsi="Garamond"/>
          <w:color w:val="000000"/>
        </w:rPr>
        <w:t>., datë 27.</w:t>
      </w:r>
      <w:r w:rsidRPr="00AF5CB3">
        <w:rPr>
          <w:rFonts w:ascii="Garamond" w:hAnsi="Garamond"/>
          <w:color w:val="000000"/>
        </w:rPr>
        <w:t>3.2026.</w:t>
      </w:r>
    </w:p>
    <w:p w14:paraId="77625863" w14:textId="28540912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>- Në vijim të zhvillimit të seancës dëgjimore, shoqëria</w:t>
      </w:r>
      <w:r w:rsidR="00DD129F">
        <w:rPr>
          <w:rFonts w:ascii="Garamond" w:hAnsi="Garamond"/>
          <w:color w:val="000000"/>
        </w:rPr>
        <w:t>,</w:t>
      </w:r>
      <w:r w:rsidRPr="00AF5CB3">
        <w:rPr>
          <w:rFonts w:ascii="Garamond" w:hAnsi="Garamond"/>
          <w:color w:val="000000"/>
        </w:rPr>
        <w:t xml:space="preserve"> me shkresën e protokolluar në ERE me nr. 998/2 </w:t>
      </w:r>
      <w:proofErr w:type="spellStart"/>
      <w:r w:rsidRPr="00AF5CB3">
        <w:rPr>
          <w:rFonts w:ascii="Garamond" w:hAnsi="Garamond"/>
          <w:color w:val="000000"/>
        </w:rPr>
        <w:t>prot</w:t>
      </w:r>
      <w:proofErr w:type="spellEnd"/>
      <w:r w:rsidR="00DD129F">
        <w:rPr>
          <w:rFonts w:ascii="Garamond" w:hAnsi="Garamond"/>
          <w:color w:val="000000"/>
        </w:rPr>
        <w:t>., datë 9.</w:t>
      </w:r>
      <w:r w:rsidRPr="00AF5CB3">
        <w:rPr>
          <w:rFonts w:ascii="Garamond" w:hAnsi="Garamond"/>
          <w:color w:val="000000"/>
        </w:rPr>
        <w:t>4.2026, depozitoi dokumentacion vërtetues për fillimin e punimeve të centralit brenda afatit të parashikuar, si e tillë, pika 2 e vendimit të licencimit vlerësohet të shfuqizohet.</w:t>
      </w:r>
    </w:p>
    <w:p w14:paraId="1528D91D" w14:textId="272D059E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 xml:space="preserve">- Po ashtu, në këtë shkresë nga shoqëria është bërë me dije se në raportimet periodike ka bërë një lapsus në raportimin e vendndodhjes së centralit, duke e raportuar atë në Njësinë Administrative </w:t>
      </w:r>
      <w:proofErr w:type="spellStart"/>
      <w:r w:rsidRPr="00AF5CB3">
        <w:rPr>
          <w:rFonts w:ascii="Garamond" w:hAnsi="Garamond"/>
          <w:color w:val="000000"/>
        </w:rPr>
        <w:t>Dërmenas</w:t>
      </w:r>
      <w:proofErr w:type="spellEnd"/>
      <w:r w:rsidRPr="00AF5CB3">
        <w:rPr>
          <w:rFonts w:ascii="Garamond" w:hAnsi="Garamond"/>
          <w:color w:val="000000"/>
        </w:rPr>
        <w:t xml:space="preserve">, ndërkohë që centrali rezulton në Njësinë Administrative </w:t>
      </w:r>
      <w:proofErr w:type="spellStart"/>
      <w:r w:rsidRPr="00AF5CB3">
        <w:rPr>
          <w:rFonts w:ascii="Garamond" w:hAnsi="Garamond"/>
          <w:color w:val="000000"/>
        </w:rPr>
        <w:t>Topojë</w:t>
      </w:r>
      <w:proofErr w:type="spellEnd"/>
      <w:r w:rsidRPr="00AF5CB3">
        <w:rPr>
          <w:rFonts w:ascii="Garamond" w:hAnsi="Garamond"/>
          <w:color w:val="000000"/>
        </w:rPr>
        <w:t>.</w:t>
      </w:r>
    </w:p>
    <w:p w14:paraId="240BE4BD" w14:textId="70E2E2B2" w:rsidR="00AF5CB3" w:rsidRPr="00DD129F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 xml:space="preserve">- Në rrethanat kur ERE po rishikon këtë vendim dhe duke qenë se është vënë re dhe një lapsus në konstatimet e vendimit nr. 238/2024 (për sa i përket referimit të kontratës me </w:t>
      </w:r>
      <w:proofErr w:type="spellStart"/>
      <w:r w:rsidRPr="00AF5CB3">
        <w:rPr>
          <w:rFonts w:ascii="Garamond" w:hAnsi="Garamond"/>
          <w:color w:val="000000"/>
        </w:rPr>
        <w:t>MIE</w:t>
      </w:r>
      <w:proofErr w:type="spellEnd"/>
      <w:r w:rsidRPr="00AF5CB3">
        <w:rPr>
          <w:rFonts w:ascii="Garamond" w:hAnsi="Garamond"/>
          <w:color w:val="000000"/>
        </w:rPr>
        <w:t>-n) dhe pikës 1</w:t>
      </w:r>
      <w:r w:rsidR="00DD129F">
        <w:rPr>
          <w:rFonts w:ascii="Garamond" w:hAnsi="Garamond"/>
          <w:color w:val="000000"/>
        </w:rPr>
        <w:t>,</w:t>
      </w:r>
      <w:r w:rsidRPr="00AF5CB3">
        <w:rPr>
          <w:rFonts w:ascii="Garamond" w:hAnsi="Garamond"/>
          <w:color w:val="000000"/>
        </w:rPr>
        <w:t xml:space="preserve"> të vendimit nr. 238/2024, lind nevoja që të bëhen dhe korrigjimet përkatëse vetëm për sa i përket vendndodhjes së centralit, e cila do të jetë: </w:t>
      </w:r>
      <w:r w:rsidRPr="00DD129F">
        <w:rPr>
          <w:rFonts w:ascii="Garamond" w:hAnsi="Garamond"/>
          <w:iCs/>
          <w:color w:val="000000"/>
        </w:rPr>
        <w:t>në</w:t>
      </w:r>
      <w:r w:rsidRPr="00DD129F">
        <w:rPr>
          <w:rFonts w:ascii="Garamond" w:hAnsi="Garamond"/>
          <w:color w:val="000000"/>
        </w:rPr>
        <w:t xml:space="preserve"> </w:t>
      </w:r>
      <w:r w:rsidRPr="00DD129F">
        <w:rPr>
          <w:rFonts w:ascii="Garamond" w:hAnsi="Garamond"/>
          <w:iCs/>
          <w:color w:val="000000"/>
        </w:rPr>
        <w:t xml:space="preserve">zonën e Semanit, Njësia Administrative </w:t>
      </w:r>
      <w:proofErr w:type="spellStart"/>
      <w:r w:rsidRPr="00DD129F">
        <w:rPr>
          <w:rFonts w:ascii="Garamond" w:hAnsi="Garamond"/>
          <w:iCs/>
          <w:color w:val="000000"/>
        </w:rPr>
        <w:t>Topojë</w:t>
      </w:r>
      <w:proofErr w:type="spellEnd"/>
      <w:r w:rsidRPr="00DD129F">
        <w:rPr>
          <w:rFonts w:ascii="Garamond" w:hAnsi="Garamond"/>
          <w:iCs/>
          <w:color w:val="000000"/>
        </w:rPr>
        <w:t>, Bashkia Fier</w:t>
      </w:r>
      <w:r w:rsidRPr="00DD129F">
        <w:rPr>
          <w:rFonts w:ascii="Garamond" w:hAnsi="Garamond"/>
          <w:color w:val="000000"/>
        </w:rPr>
        <w:t xml:space="preserve">, </w:t>
      </w:r>
      <w:r w:rsidR="00DD129F" w:rsidRPr="00DD129F">
        <w:rPr>
          <w:rFonts w:ascii="Garamond" w:hAnsi="Garamond"/>
          <w:iCs/>
          <w:color w:val="000000"/>
        </w:rPr>
        <w:t xml:space="preserve">qarku </w:t>
      </w:r>
      <w:r w:rsidRPr="00DD129F">
        <w:rPr>
          <w:rFonts w:ascii="Garamond" w:hAnsi="Garamond"/>
          <w:iCs/>
          <w:color w:val="000000"/>
        </w:rPr>
        <w:t>Fier.</w:t>
      </w:r>
    </w:p>
    <w:p w14:paraId="432AC3FF" w14:textId="134E1D55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lastRenderedPageBreak/>
        <w:t>- Po ashtu, në kuadër të sa është përcaktuar në pikën 3</w:t>
      </w:r>
      <w:r w:rsidR="00DD129F">
        <w:rPr>
          <w:rFonts w:ascii="Garamond" w:hAnsi="Garamond"/>
          <w:color w:val="000000"/>
        </w:rPr>
        <w:t>,</w:t>
      </w:r>
      <w:r w:rsidRPr="00AF5CB3">
        <w:rPr>
          <w:rFonts w:ascii="Garamond" w:hAnsi="Garamond"/>
          <w:color w:val="000000"/>
        </w:rPr>
        <w:t xml:space="preserve"> të vendimit nr. 238/2024, ERE me shkres</w:t>
      </w:r>
      <w:r w:rsidR="00DD129F">
        <w:rPr>
          <w:rFonts w:ascii="Garamond" w:hAnsi="Garamond"/>
          <w:color w:val="000000"/>
        </w:rPr>
        <w:t xml:space="preserve">ën me nr. 998/3 </w:t>
      </w:r>
      <w:proofErr w:type="spellStart"/>
      <w:r w:rsidR="00DD129F">
        <w:rPr>
          <w:rFonts w:ascii="Garamond" w:hAnsi="Garamond"/>
          <w:color w:val="000000"/>
        </w:rPr>
        <w:t>prot</w:t>
      </w:r>
      <w:proofErr w:type="spellEnd"/>
      <w:r w:rsidR="00DD129F">
        <w:rPr>
          <w:rFonts w:ascii="Garamond" w:hAnsi="Garamond"/>
          <w:color w:val="000000"/>
        </w:rPr>
        <w:t>., datë 15.</w:t>
      </w:r>
      <w:r w:rsidRPr="00AF5CB3">
        <w:rPr>
          <w:rFonts w:ascii="Garamond" w:hAnsi="Garamond"/>
          <w:color w:val="000000"/>
        </w:rPr>
        <w:t xml:space="preserve">5.2026, i është drejtuar shoqërisë, duke i kërkuar të dokumentojë në ERE aktin përkatës të lëshuar nga </w:t>
      </w:r>
      <w:proofErr w:type="spellStart"/>
      <w:r w:rsidRPr="00AF5CB3">
        <w:rPr>
          <w:rFonts w:ascii="Garamond" w:hAnsi="Garamond"/>
          <w:color w:val="000000"/>
        </w:rPr>
        <w:t>AKBN</w:t>
      </w:r>
      <w:proofErr w:type="spellEnd"/>
      <w:r w:rsidR="00DD129F">
        <w:rPr>
          <w:rFonts w:ascii="Garamond" w:hAnsi="Garamond"/>
          <w:color w:val="000000"/>
        </w:rPr>
        <w:t>-ja, në lidhje me testimin e veprës</w:t>
      </w:r>
      <w:r w:rsidRPr="00AF5CB3">
        <w:rPr>
          <w:rFonts w:ascii="Garamond" w:hAnsi="Garamond"/>
          <w:color w:val="000000"/>
        </w:rPr>
        <w:t xml:space="preserve"> ose të bëjë me dije nëse procedurat e testimit të veprës janë vijuar nga vetë shoqëria pas përfundimit të afateve të përcaktuara në nenin 10, pika 4, të kontratës me </w:t>
      </w:r>
      <w:proofErr w:type="spellStart"/>
      <w:r w:rsidRPr="00AF5CB3">
        <w:rPr>
          <w:rFonts w:ascii="Garamond" w:hAnsi="Garamond"/>
          <w:color w:val="000000"/>
        </w:rPr>
        <w:t>MIE</w:t>
      </w:r>
      <w:proofErr w:type="spellEnd"/>
      <w:r w:rsidRPr="00AF5CB3">
        <w:rPr>
          <w:rFonts w:ascii="Garamond" w:hAnsi="Garamond"/>
          <w:color w:val="000000"/>
        </w:rPr>
        <w:t>-n.</w:t>
      </w:r>
    </w:p>
    <w:p w14:paraId="5B2055CE" w14:textId="479E0287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>- Së fundi, shoqëria</w:t>
      </w:r>
      <w:r w:rsidR="00DD129F">
        <w:rPr>
          <w:rFonts w:ascii="Garamond" w:hAnsi="Garamond"/>
          <w:color w:val="000000"/>
        </w:rPr>
        <w:t>,</w:t>
      </w:r>
      <w:r w:rsidRPr="00AF5CB3">
        <w:rPr>
          <w:rFonts w:ascii="Garamond" w:hAnsi="Garamond"/>
          <w:color w:val="000000"/>
        </w:rPr>
        <w:t xml:space="preserve"> me shkresën e protokolluar në E</w:t>
      </w:r>
      <w:r w:rsidR="00DD129F">
        <w:rPr>
          <w:rFonts w:ascii="Garamond" w:hAnsi="Garamond"/>
          <w:color w:val="000000"/>
        </w:rPr>
        <w:t xml:space="preserve">RE me nr. 998/4 </w:t>
      </w:r>
      <w:proofErr w:type="spellStart"/>
      <w:r w:rsidR="00DD129F">
        <w:rPr>
          <w:rFonts w:ascii="Garamond" w:hAnsi="Garamond"/>
          <w:color w:val="000000"/>
        </w:rPr>
        <w:t>prot</w:t>
      </w:r>
      <w:proofErr w:type="spellEnd"/>
      <w:r w:rsidR="00DD129F">
        <w:rPr>
          <w:rFonts w:ascii="Garamond" w:hAnsi="Garamond"/>
          <w:color w:val="000000"/>
        </w:rPr>
        <w:t>., datë 20.</w:t>
      </w:r>
      <w:r w:rsidRPr="00AF5CB3">
        <w:rPr>
          <w:rFonts w:ascii="Garamond" w:hAnsi="Garamond"/>
          <w:color w:val="000000"/>
        </w:rPr>
        <w:t xml:space="preserve">5.2026, dokumentoi në ERE shkresën e </w:t>
      </w:r>
      <w:proofErr w:type="spellStart"/>
      <w:r w:rsidRPr="00AF5CB3">
        <w:rPr>
          <w:rFonts w:ascii="Garamond" w:hAnsi="Garamond"/>
          <w:color w:val="000000"/>
        </w:rPr>
        <w:t>AKBN</w:t>
      </w:r>
      <w:proofErr w:type="spellEnd"/>
      <w:r w:rsidR="00DD129F">
        <w:rPr>
          <w:rFonts w:ascii="Garamond" w:hAnsi="Garamond"/>
          <w:color w:val="000000"/>
        </w:rPr>
        <w:t xml:space="preserve">-së me nr. 1609/2 </w:t>
      </w:r>
      <w:proofErr w:type="spellStart"/>
      <w:r w:rsidR="00DD129F">
        <w:rPr>
          <w:rFonts w:ascii="Garamond" w:hAnsi="Garamond"/>
          <w:color w:val="000000"/>
        </w:rPr>
        <w:t>prot</w:t>
      </w:r>
      <w:proofErr w:type="spellEnd"/>
      <w:r w:rsidR="00DD129F">
        <w:rPr>
          <w:rFonts w:ascii="Garamond" w:hAnsi="Garamond"/>
          <w:color w:val="000000"/>
        </w:rPr>
        <w:t>., datë 19.</w:t>
      </w:r>
      <w:r w:rsidRPr="00AF5CB3">
        <w:rPr>
          <w:rFonts w:ascii="Garamond" w:hAnsi="Garamond"/>
          <w:color w:val="000000"/>
        </w:rPr>
        <w:t xml:space="preserve">5.2026, drejtuar shoqërisë dhe për dijeni </w:t>
      </w:r>
      <w:proofErr w:type="spellStart"/>
      <w:r w:rsidRPr="00AF5CB3">
        <w:rPr>
          <w:rFonts w:ascii="Garamond" w:hAnsi="Garamond"/>
          <w:color w:val="000000"/>
        </w:rPr>
        <w:t>MIE</w:t>
      </w:r>
      <w:proofErr w:type="spellEnd"/>
      <w:r w:rsidRPr="00AF5CB3">
        <w:rPr>
          <w:rFonts w:ascii="Garamond" w:hAnsi="Garamond"/>
          <w:color w:val="000000"/>
        </w:rPr>
        <w:t xml:space="preserve">-s, me anë të së cilës ka njoftuar shoqërinë se </w:t>
      </w:r>
      <w:proofErr w:type="spellStart"/>
      <w:r w:rsidRPr="00AF5CB3">
        <w:rPr>
          <w:rFonts w:ascii="Garamond" w:hAnsi="Garamond"/>
          <w:color w:val="000000"/>
        </w:rPr>
        <w:t>AKBN</w:t>
      </w:r>
      <w:proofErr w:type="spellEnd"/>
      <w:r w:rsidR="00DD129F">
        <w:rPr>
          <w:rFonts w:ascii="Garamond" w:hAnsi="Garamond"/>
          <w:color w:val="000000"/>
        </w:rPr>
        <w:t>-ja</w:t>
      </w:r>
      <w:r w:rsidRPr="00AF5CB3">
        <w:rPr>
          <w:rFonts w:ascii="Garamond" w:hAnsi="Garamond"/>
          <w:color w:val="000000"/>
        </w:rPr>
        <w:t xml:space="preserve"> do të marrë pjesë në testimin e impiantit 2 </w:t>
      </w:r>
      <w:proofErr w:type="spellStart"/>
      <w:r w:rsidR="00DD129F" w:rsidRPr="00AF5CB3">
        <w:rPr>
          <w:rFonts w:ascii="Garamond" w:hAnsi="Garamond"/>
          <w:color w:val="000000"/>
        </w:rPr>
        <w:t>Mw</w:t>
      </w:r>
      <w:proofErr w:type="spellEnd"/>
      <w:r w:rsidR="00DD129F" w:rsidRPr="00AF5CB3">
        <w:rPr>
          <w:rFonts w:ascii="Garamond" w:hAnsi="Garamond"/>
          <w:color w:val="000000"/>
        </w:rPr>
        <w:t xml:space="preserve"> </w:t>
      </w:r>
      <w:r w:rsidRPr="00AF5CB3">
        <w:rPr>
          <w:rFonts w:ascii="Garamond" w:hAnsi="Garamond"/>
          <w:color w:val="000000"/>
        </w:rPr>
        <w:t>në dat</w:t>
      </w:r>
      <w:r w:rsidR="00DD129F">
        <w:rPr>
          <w:rFonts w:ascii="Garamond" w:hAnsi="Garamond"/>
          <w:color w:val="000000"/>
        </w:rPr>
        <w:t>at</w:t>
      </w:r>
      <w:r w:rsidRPr="00AF5CB3">
        <w:rPr>
          <w:rFonts w:ascii="Garamond" w:hAnsi="Garamond"/>
          <w:color w:val="000000"/>
        </w:rPr>
        <w:t xml:space="preserve"> 20</w:t>
      </w:r>
      <w:r w:rsidR="00DD129F">
        <w:rPr>
          <w:rFonts w:ascii="Garamond" w:hAnsi="Garamond"/>
          <w:color w:val="000000"/>
        </w:rPr>
        <w:t>–</w:t>
      </w:r>
      <w:r w:rsidRPr="00AF5CB3">
        <w:rPr>
          <w:rFonts w:ascii="Garamond" w:hAnsi="Garamond"/>
          <w:color w:val="000000"/>
        </w:rPr>
        <w:t>2</w:t>
      </w:r>
      <w:r w:rsidR="00DD129F">
        <w:rPr>
          <w:rFonts w:ascii="Garamond" w:hAnsi="Garamond"/>
          <w:color w:val="000000"/>
        </w:rPr>
        <w:t>2.</w:t>
      </w:r>
      <w:r w:rsidRPr="00AF5CB3">
        <w:rPr>
          <w:rFonts w:ascii="Garamond" w:hAnsi="Garamond"/>
          <w:color w:val="000000"/>
        </w:rPr>
        <w:t>5.2026.</w:t>
      </w:r>
    </w:p>
    <w:p w14:paraId="4D37569F" w14:textId="61AB6F1F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AF5CB3">
        <w:rPr>
          <w:rFonts w:ascii="Garamond" w:hAnsi="Garamond"/>
          <w:bCs/>
          <w:color w:val="000000"/>
        </w:rPr>
        <w:t>3. Analiza ligjore dhe vlerësimi</w:t>
      </w:r>
    </w:p>
    <w:p w14:paraId="5F030155" w14:textId="13D3CB5D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 xml:space="preserve">- Për gjithë sa më sipër, me depozitimin e dokumentacionit që provon fillimin e punimeve për ndërtimin e centralit </w:t>
      </w:r>
      <w:proofErr w:type="spellStart"/>
      <w:r w:rsidRPr="00AF5CB3">
        <w:rPr>
          <w:rFonts w:ascii="Garamond" w:hAnsi="Garamond"/>
          <w:color w:val="000000"/>
        </w:rPr>
        <w:t>fotovoltaik</w:t>
      </w:r>
      <w:proofErr w:type="spellEnd"/>
      <w:r w:rsidRPr="00AF5CB3">
        <w:rPr>
          <w:rFonts w:ascii="Garamond" w:hAnsi="Garamond"/>
          <w:color w:val="000000"/>
        </w:rPr>
        <w:t xml:space="preserve"> vlerësohet se pika 2</w:t>
      </w:r>
      <w:r w:rsidR="00DD129F">
        <w:rPr>
          <w:rFonts w:ascii="Garamond" w:hAnsi="Garamond"/>
          <w:color w:val="000000"/>
        </w:rPr>
        <w:t>,</w:t>
      </w:r>
      <w:r w:rsidRPr="00AF5CB3">
        <w:rPr>
          <w:rFonts w:ascii="Garamond" w:hAnsi="Garamond"/>
          <w:color w:val="000000"/>
        </w:rPr>
        <w:t xml:space="preserve"> e vendimit nr. 238/2024 është plotësuar dhe duhet të shfuqizohet.</w:t>
      </w:r>
    </w:p>
    <w:p w14:paraId="1156F61E" w14:textId="45C8D277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>- Po ashtu, duke qenë se nga të dhënat që ERE disponon</w:t>
      </w:r>
      <w:r w:rsidR="00DD129F">
        <w:rPr>
          <w:rFonts w:ascii="Garamond" w:hAnsi="Garamond"/>
          <w:color w:val="000000"/>
        </w:rPr>
        <w:t>,</w:t>
      </w:r>
      <w:r w:rsidRPr="00AF5CB3">
        <w:rPr>
          <w:rFonts w:ascii="Garamond" w:hAnsi="Garamond"/>
          <w:color w:val="000000"/>
        </w:rPr>
        <w:t xml:space="preserve"> rezulton se subjekti është në operim duke filluar nga muaji shkurt 2026, vlerësohet që pika 3</w:t>
      </w:r>
      <w:r w:rsidR="00DD129F">
        <w:rPr>
          <w:rFonts w:ascii="Garamond" w:hAnsi="Garamond"/>
          <w:color w:val="000000"/>
        </w:rPr>
        <w:t>,</w:t>
      </w:r>
      <w:r w:rsidRPr="00AF5CB3">
        <w:rPr>
          <w:rFonts w:ascii="Garamond" w:hAnsi="Garamond"/>
          <w:color w:val="000000"/>
        </w:rPr>
        <w:t xml:space="preserve"> e vendimit nr. 238/2024</w:t>
      </w:r>
      <w:r w:rsidR="00DD129F">
        <w:rPr>
          <w:rFonts w:ascii="Garamond" w:hAnsi="Garamond"/>
          <w:color w:val="000000"/>
        </w:rPr>
        <w:t>,</w:t>
      </w:r>
      <w:r w:rsidRPr="00AF5CB3">
        <w:rPr>
          <w:rFonts w:ascii="Garamond" w:hAnsi="Garamond"/>
          <w:color w:val="000000"/>
        </w:rPr>
        <w:t xml:space="preserve"> të ndryshohet, duke i lënë detyrë shoqërisë që të depozitojë në ERE testimin e veprës brenda 60 (gjasht</w:t>
      </w:r>
      <w:r w:rsidRPr="00AF5CB3">
        <w:rPr>
          <w:rFonts w:ascii="Garamond" w:hAnsi="Garamond" w:cs="Calibri"/>
          <w:color w:val="000000"/>
        </w:rPr>
        <w:t>ë</w:t>
      </w:r>
      <w:r w:rsidRPr="00AF5CB3">
        <w:rPr>
          <w:rFonts w:ascii="Garamond" w:hAnsi="Garamond"/>
          <w:color w:val="000000"/>
        </w:rPr>
        <w:t xml:space="preserve">dhjetë) ditëve nga data e lajmëruar nga </w:t>
      </w:r>
      <w:proofErr w:type="spellStart"/>
      <w:r w:rsidRPr="00AF5CB3">
        <w:rPr>
          <w:rFonts w:ascii="Garamond" w:hAnsi="Garamond"/>
          <w:color w:val="000000"/>
        </w:rPr>
        <w:t>AKBN</w:t>
      </w:r>
      <w:proofErr w:type="spellEnd"/>
      <w:r w:rsidR="00DD129F">
        <w:rPr>
          <w:rFonts w:ascii="Garamond" w:hAnsi="Garamond"/>
          <w:color w:val="000000"/>
        </w:rPr>
        <w:t>-ja</w:t>
      </w:r>
      <w:r w:rsidRPr="00AF5CB3">
        <w:rPr>
          <w:rFonts w:ascii="Garamond" w:hAnsi="Garamond"/>
          <w:color w:val="000000"/>
        </w:rPr>
        <w:t xml:space="preserve"> për përfundimin </w:t>
      </w:r>
      <w:r w:rsidR="00DD129F">
        <w:rPr>
          <w:rFonts w:ascii="Garamond" w:hAnsi="Garamond"/>
          <w:color w:val="000000"/>
        </w:rPr>
        <w:t>e testimit, pra brenda datës 22.</w:t>
      </w:r>
      <w:r w:rsidRPr="00AF5CB3">
        <w:rPr>
          <w:rFonts w:ascii="Garamond" w:hAnsi="Garamond"/>
          <w:color w:val="000000"/>
        </w:rPr>
        <w:t>7.2026.</w:t>
      </w:r>
    </w:p>
    <w:p w14:paraId="0579C4B0" w14:textId="3186AB53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AF5CB3">
        <w:rPr>
          <w:rFonts w:ascii="Garamond" w:hAnsi="Garamond"/>
          <w:bCs/>
          <w:color w:val="000000"/>
        </w:rPr>
        <w:t>4. Nevoja për ndryshimin e vendimit</w:t>
      </w:r>
    </w:p>
    <w:p w14:paraId="2B7B3BBA" w14:textId="4089FD31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>- Në nenin 113</w:t>
      </w:r>
      <w:r w:rsidR="00DD129F">
        <w:rPr>
          <w:rFonts w:ascii="Garamond" w:hAnsi="Garamond"/>
          <w:color w:val="000000"/>
        </w:rPr>
        <w:t>,</w:t>
      </w:r>
      <w:r w:rsidRPr="00AF5CB3">
        <w:rPr>
          <w:rFonts w:ascii="Garamond" w:hAnsi="Garamond"/>
          <w:color w:val="000000"/>
        </w:rPr>
        <w:t xml:space="preserve"> të ligjit nr. 44/2015</w:t>
      </w:r>
      <w:r w:rsidR="00DD129F">
        <w:rPr>
          <w:rFonts w:ascii="Garamond" w:hAnsi="Garamond"/>
          <w:color w:val="000000"/>
        </w:rPr>
        <w:t>,</w:t>
      </w:r>
      <w:r w:rsidRPr="00AF5CB3">
        <w:rPr>
          <w:rFonts w:ascii="Garamond" w:hAnsi="Garamond"/>
          <w:color w:val="000000"/>
        </w:rPr>
        <w:t xml:space="preserve"> </w:t>
      </w:r>
      <w:r w:rsidRPr="00DD129F">
        <w:rPr>
          <w:rFonts w:ascii="Garamond" w:hAnsi="Garamond"/>
          <w:iCs/>
          <w:color w:val="000000"/>
        </w:rPr>
        <w:t xml:space="preserve">“Kodi i Procedurave Administrative </w:t>
      </w:r>
      <w:r w:rsidR="00DD129F" w:rsidRPr="002C722E">
        <w:rPr>
          <w:rFonts w:ascii="Garamond" w:eastAsia="Calibri" w:hAnsi="Garamond"/>
          <w:bCs/>
        </w:rPr>
        <w:t>të</w:t>
      </w:r>
      <w:r w:rsidRPr="00DD129F">
        <w:rPr>
          <w:rFonts w:ascii="Garamond" w:hAnsi="Garamond"/>
          <w:iCs/>
          <w:color w:val="000000"/>
        </w:rPr>
        <w:t xml:space="preserve"> Republikës së Shqipërisë”</w:t>
      </w:r>
      <w:r w:rsidRPr="00DD129F">
        <w:rPr>
          <w:rFonts w:ascii="Garamond" w:hAnsi="Garamond"/>
          <w:color w:val="000000"/>
        </w:rPr>
        <w:t>,</w:t>
      </w:r>
      <w:r w:rsidRPr="00AF5CB3">
        <w:rPr>
          <w:rFonts w:ascii="Garamond" w:hAnsi="Garamond"/>
          <w:color w:val="000000"/>
        </w:rPr>
        <w:t xml:space="preserve"> parashikohet se një akt administrativ mund të ndryshohet, shfuqizohet apo anulohet, kryesisht nga organi publik që ka kompetencë për ta nxjerrë atë.</w:t>
      </w:r>
    </w:p>
    <w:p w14:paraId="31AF135B" w14:textId="1D232928" w:rsidR="00AF5CB3" w:rsidRPr="00DD129F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>- Në vijim të shfuqizimit të pikës 2 dhe ndryshimit të pikës 3</w:t>
      </w:r>
      <w:r w:rsidR="00DD129F">
        <w:rPr>
          <w:rFonts w:ascii="Garamond" w:hAnsi="Garamond"/>
          <w:color w:val="000000"/>
        </w:rPr>
        <w:t>,</w:t>
      </w:r>
      <w:r w:rsidRPr="00AF5CB3">
        <w:rPr>
          <w:rFonts w:ascii="Garamond" w:hAnsi="Garamond"/>
          <w:color w:val="000000"/>
        </w:rPr>
        <w:t xml:space="preserve"> të vendimit nr. 238/2024, vlerësohet i nevojshëm edhe ndryshimi i pikës 4 të këtij vendimi, si vijon</w:t>
      </w:r>
      <w:r w:rsidRPr="00DD129F">
        <w:rPr>
          <w:rFonts w:ascii="Garamond" w:hAnsi="Garamond"/>
          <w:color w:val="000000"/>
        </w:rPr>
        <w:t xml:space="preserve">: </w:t>
      </w:r>
      <w:r w:rsidR="00DD129F">
        <w:rPr>
          <w:rFonts w:ascii="Garamond" w:hAnsi="Garamond"/>
          <w:color w:val="000000"/>
        </w:rPr>
        <w:t>“</w:t>
      </w:r>
      <w:r w:rsidRPr="00DD129F">
        <w:rPr>
          <w:rFonts w:ascii="Garamond" w:hAnsi="Garamond"/>
          <w:iCs/>
          <w:color w:val="000000"/>
        </w:rPr>
        <w:t xml:space="preserve">Ky vendim është objekt rishikimi në rast të përmbushjes apo </w:t>
      </w:r>
      <w:proofErr w:type="spellStart"/>
      <w:r w:rsidRPr="00DD129F">
        <w:rPr>
          <w:rFonts w:ascii="Garamond" w:hAnsi="Garamond"/>
          <w:iCs/>
          <w:color w:val="000000"/>
        </w:rPr>
        <w:t>mospërmbushjes</w:t>
      </w:r>
      <w:proofErr w:type="spellEnd"/>
      <w:r w:rsidRPr="00DD129F">
        <w:rPr>
          <w:rFonts w:ascii="Garamond" w:hAnsi="Garamond"/>
          <w:iCs/>
          <w:color w:val="000000"/>
        </w:rPr>
        <w:t xml:space="preserve"> së kushtit të përcaktuar në pikën 3 të</w:t>
      </w:r>
      <w:r w:rsidRPr="00DD129F">
        <w:rPr>
          <w:rFonts w:ascii="Garamond" w:hAnsi="Garamond"/>
          <w:color w:val="000000"/>
        </w:rPr>
        <w:t xml:space="preserve"> </w:t>
      </w:r>
      <w:r w:rsidRPr="00DD129F">
        <w:rPr>
          <w:rFonts w:ascii="Garamond" w:hAnsi="Garamond"/>
          <w:iCs/>
          <w:color w:val="000000"/>
        </w:rPr>
        <w:t>këtij vendimi, si dhe në rast të depozitimit të dokumenteve të ndryshme nga ato që kanë shërbyer për marrjen e këtij vendimi.</w:t>
      </w:r>
      <w:r w:rsidR="00DD129F">
        <w:rPr>
          <w:rFonts w:ascii="Garamond" w:hAnsi="Garamond"/>
          <w:iCs/>
          <w:color w:val="000000"/>
        </w:rPr>
        <w:t>”.</w:t>
      </w:r>
    </w:p>
    <w:p w14:paraId="33462781" w14:textId="615AAF3F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 xml:space="preserve">Për gjithë sa më sipër, </w:t>
      </w:r>
      <w:r w:rsidR="00DD129F" w:rsidRPr="00AF5CB3">
        <w:rPr>
          <w:rFonts w:ascii="Garamond" w:hAnsi="Garamond"/>
          <w:color w:val="000000"/>
        </w:rPr>
        <w:t xml:space="preserve">Bordi </w:t>
      </w:r>
      <w:r w:rsidR="00DD129F">
        <w:rPr>
          <w:rFonts w:ascii="Garamond" w:hAnsi="Garamond"/>
          <w:color w:val="000000"/>
        </w:rPr>
        <w:t>i ERE-s</w:t>
      </w:r>
    </w:p>
    <w:p w14:paraId="073177E4" w14:textId="77777777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41F204AC" w14:textId="241C5DB8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AF5CB3">
        <w:rPr>
          <w:rFonts w:ascii="Garamond" w:hAnsi="Garamond"/>
          <w:bCs/>
          <w:color w:val="000000"/>
        </w:rPr>
        <w:t>VENDOSI:</w:t>
      </w:r>
    </w:p>
    <w:p w14:paraId="6F441D54" w14:textId="77777777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</w:p>
    <w:p w14:paraId="7CAA24BB" w14:textId="4A4E1536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 xml:space="preserve">1. Miratimin e disa ndryshimeve në vendimin e </w:t>
      </w:r>
      <w:r w:rsidR="00DD129F" w:rsidRPr="00AF5CB3">
        <w:rPr>
          <w:rFonts w:ascii="Garamond" w:hAnsi="Garamond"/>
          <w:color w:val="000000"/>
        </w:rPr>
        <w:t xml:space="preserve">Bordit </w:t>
      </w:r>
      <w:r w:rsidRPr="00AF5CB3">
        <w:rPr>
          <w:rFonts w:ascii="Garamond" w:hAnsi="Garamond"/>
          <w:color w:val="000000"/>
        </w:rPr>
        <w:t>të ERE-s nr.</w:t>
      </w:r>
      <w:r w:rsidR="00DD129F">
        <w:rPr>
          <w:rFonts w:ascii="Garamond" w:hAnsi="Garamond"/>
          <w:color w:val="000000"/>
        </w:rPr>
        <w:t xml:space="preserve"> 238, datë </w:t>
      </w:r>
      <w:r w:rsidRPr="00AF5CB3">
        <w:rPr>
          <w:rFonts w:ascii="Garamond" w:hAnsi="Garamond"/>
          <w:color w:val="000000"/>
        </w:rPr>
        <w:t>6.11.2024, si vijon:</w:t>
      </w:r>
    </w:p>
    <w:p w14:paraId="26500981" w14:textId="7341030B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>a) Pika 1</w:t>
      </w:r>
      <w:r w:rsidR="00DD129F">
        <w:rPr>
          <w:rFonts w:ascii="Garamond" w:hAnsi="Garamond"/>
          <w:color w:val="000000"/>
        </w:rPr>
        <w:t xml:space="preserve">, e vendimit nr. 238, datë </w:t>
      </w:r>
      <w:r w:rsidRPr="00AF5CB3">
        <w:rPr>
          <w:rFonts w:ascii="Garamond" w:hAnsi="Garamond"/>
          <w:color w:val="000000"/>
        </w:rPr>
        <w:t>6.11.2024, ndryshon dhe bëhet:</w:t>
      </w:r>
    </w:p>
    <w:p w14:paraId="67895F2B" w14:textId="2346B5F4" w:rsidR="00AF5CB3" w:rsidRPr="00DD129F" w:rsidRDefault="00DD129F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Cs/>
          <w:color w:val="000000"/>
        </w:rPr>
      </w:pPr>
      <w:r>
        <w:rPr>
          <w:rFonts w:ascii="Garamond" w:hAnsi="Garamond"/>
          <w:iCs/>
          <w:color w:val="000000"/>
        </w:rPr>
        <w:t>“</w:t>
      </w:r>
      <w:r w:rsidR="00AF5CB3" w:rsidRPr="00DD129F">
        <w:rPr>
          <w:rFonts w:ascii="Garamond" w:hAnsi="Garamond"/>
          <w:iCs/>
          <w:color w:val="000000"/>
        </w:rPr>
        <w:t>1. Të licencojë shoqërinë “</w:t>
      </w:r>
      <w:proofErr w:type="spellStart"/>
      <w:r w:rsidRPr="00DD129F">
        <w:rPr>
          <w:rFonts w:ascii="Garamond" w:hAnsi="Garamond"/>
          <w:iCs/>
          <w:color w:val="000000"/>
        </w:rPr>
        <w:t>Orher</w:t>
      </w:r>
      <w:proofErr w:type="spellEnd"/>
      <w:r w:rsidR="00AF5CB3" w:rsidRPr="00DD129F">
        <w:rPr>
          <w:rFonts w:ascii="Garamond" w:hAnsi="Garamond"/>
          <w:iCs/>
          <w:color w:val="000000"/>
        </w:rPr>
        <w:t xml:space="preserve">” </w:t>
      </w:r>
      <w:proofErr w:type="spellStart"/>
      <w:r w:rsidR="00AF5CB3" w:rsidRPr="00DD129F">
        <w:rPr>
          <w:rFonts w:ascii="Garamond" w:hAnsi="Garamond"/>
          <w:iCs/>
          <w:color w:val="000000"/>
        </w:rPr>
        <w:t>sh.p.k</w:t>
      </w:r>
      <w:proofErr w:type="spellEnd"/>
      <w:r w:rsidR="00AF5CB3" w:rsidRPr="00DD129F">
        <w:rPr>
          <w:rFonts w:ascii="Garamond" w:hAnsi="Garamond"/>
          <w:iCs/>
          <w:color w:val="000000"/>
        </w:rPr>
        <w:t xml:space="preserve">. në veprimtarinë e prodhimit të energjisë elektrike nga centrali </w:t>
      </w:r>
      <w:proofErr w:type="spellStart"/>
      <w:r w:rsidR="00AF5CB3" w:rsidRPr="00DD129F">
        <w:rPr>
          <w:rFonts w:ascii="Garamond" w:hAnsi="Garamond"/>
          <w:iCs/>
          <w:color w:val="000000"/>
        </w:rPr>
        <w:t>fotovoltaik</w:t>
      </w:r>
      <w:proofErr w:type="spellEnd"/>
      <w:r w:rsidR="00AF5CB3" w:rsidRPr="00DD129F">
        <w:rPr>
          <w:rFonts w:ascii="Garamond" w:hAnsi="Garamond"/>
          <w:iCs/>
          <w:color w:val="000000"/>
        </w:rPr>
        <w:t xml:space="preserve"> me kapacitet të instaluar 2 </w:t>
      </w:r>
      <w:proofErr w:type="spellStart"/>
      <w:r w:rsidRPr="00DD129F">
        <w:rPr>
          <w:rFonts w:ascii="Garamond" w:hAnsi="Garamond"/>
          <w:iCs/>
          <w:color w:val="000000"/>
        </w:rPr>
        <w:t>mw</w:t>
      </w:r>
      <w:proofErr w:type="spellEnd"/>
      <w:r w:rsidR="00AF5CB3" w:rsidRPr="00DD129F">
        <w:rPr>
          <w:rFonts w:ascii="Garamond" w:hAnsi="Garamond"/>
          <w:iCs/>
          <w:color w:val="000000"/>
        </w:rPr>
        <w:t xml:space="preserve">, në zonën e Semanit, Njësia Administrative </w:t>
      </w:r>
      <w:proofErr w:type="spellStart"/>
      <w:r w:rsidR="00AF5CB3" w:rsidRPr="00DD129F">
        <w:rPr>
          <w:rFonts w:ascii="Garamond" w:hAnsi="Garamond"/>
          <w:iCs/>
          <w:color w:val="000000"/>
        </w:rPr>
        <w:t>Topojë</w:t>
      </w:r>
      <w:proofErr w:type="spellEnd"/>
      <w:r w:rsidR="00AF5CB3" w:rsidRPr="00DD129F">
        <w:rPr>
          <w:rFonts w:ascii="Garamond" w:hAnsi="Garamond"/>
          <w:iCs/>
          <w:color w:val="000000"/>
        </w:rPr>
        <w:t xml:space="preserve">, Bashkia Fier, </w:t>
      </w:r>
      <w:r w:rsidRPr="00DD129F">
        <w:rPr>
          <w:rFonts w:ascii="Garamond" w:hAnsi="Garamond"/>
          <w:iCs/>
          <w:color w:val="000000"/>
        </w:rPr>
        <w:t xml:space="preserve">qarku </w:t>
      </w:r>
      <w:r w:rsidR="00AF5CB3" w:rsidRPr="00DD129F">
        <w:rPr>
          <w:rFonts w:ascii="Garamond" w:hAnsi="Garamond"/>
          <w:iCs/>
          <w:color w:val="000000"/>
        </w:rPr>
        <w:t>Fier, për një afat 25-vjeçar.</w:t>
      </w:r>
      <w:r>
        <w:rPr>
          <w:rFonts w:ascii="Garamond" w:hAnsi="Garamond"/>
          <w:iCs/>
          <w:color w:val="000000"/>
        </w:rPr>
        <w:t>”;</w:t>
      </w:r>
    </w:p>
    <w:p w14:paraId="6B1AF328" w14:textId="60B2D92A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>b) Pika 2</w:t>
      </w:r>
      <w:r w:rsidR="00DD129F">
        <w:rPr>
          <w:rFonts w:ascii="Garamond" w:hAnsi="Garamond"/>
          <w:color w:val="000000"/>
        </w:rPr>
        <w:t>,</w:t>
      </w:r>
      <w:r w:rsidRPr="00AF5CB3">
        <w:rPr>
          <w:rFonts w:ascii="Garamond" w:hAnsi="Garamond"/>
          <w:color w:val="000000"/>
        </w:rPr>
        <w:t xml:space="preserve"> e vendimi të </w:t>
      </w:r>
      <w:r w:rsidR="00DD129F" w:rsidRPr="00AF5CB3">
        <w:rPr>
          <w:rFonts w:ascii="Garamond" w:hAnsi="Garamond"/>
          <w:color w:val="000000"/>
        </w:rPr>
        <w:t xml:space="preserve">Bordit </w:t>
      </w:r>
      <w:r w:rsidR="00DD129F">
        <w:rPr>
          <w:rFonts w:ascii="Garamond" w:hAnsi="Garamond"/>
          <w:color w:val="000000"/>
        </w:rPr>
        <w:t>nr. 238, datë 6.11.2024, shfuqizohet;</w:t>
      </w:r>
    </w:p>
    <w:p w14:paraId="03EF4690" w14:textId="5A9332DE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>c) Pika 3</w:t>
      </w:r>
      <w:r w:rsidR="00DD129F">
        <w:rPr>
          <w:rFonts w:ascii="Garamond" w:hAnsi="Garamond"/>
          <w:color w:val="000000"/>
        </w:rPr>
        <w:t>,</w:t>
      </w:r>
      <w:r w:rsidRPr="00AF5CB3">
        <w:rPr>
          <w:rFonts w:ascii="Garamond" w:hAnsi="Garamond"/>
          <w:color w:val="000000"/>
        </w:rPr>
        <w:t xml:space="preserve"> e vendimit të </w:t>
      </w:r>
      <w:r w:rsidR="00DD129F" w:rsidRPr="00AF5CB3">
        <w:rPr>
          <w:rFonts w:ascii="Garamond" w:hAnsi="Garamond"/>
          <w:color w:val="000000"/>
        </w:rPr>
        <w:t xml:space="preserve">Bordit </w:t>
      </w:r>
      <w:r w:rsidR="00DD129F">
        <w:rPr>
          <w:rFonts w:ascii="Garamond" w:hAnsi="Garamond"/>
          <w:color w:val="000000"/>
        </w:rPr>
        <w:t xml:space="preserve">të ERE-s nr. 238, datë </w:t>
      </w:r>
      <w:r w:rsidRPr="00AF5CB3">
        <w:rPr>
          <w:rFonts w:ascii="Garamond" w:hAnsi="Garamond"/>
          <w:color w:val="000000"/>
        </w:rPr>
        <w:t>6.11.2024, ndryshon dhe bëhet:</w:t>
      </w:r>
    </w:p>
    <w:p w14:paraId="0D72ADB3" w14:textId="6553BB59" w:rsidR="00AF5CB3" w:rsidRPr="00DD129F" w:rsidRDefault="00DD129F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DD129F">
        <w:rPr>
          <w:rFonts w:ascii="Garamond" w:hAnsi="Garamond"/>
          <w:iCs/>
          <w:color w:val="000000"/>
        </w:rPr>
        <w:t>“</w:t>
      </w:r>
      <w:r w:rsidR="00AF5CB3" w:rsidRPr="00DD129F">
        <w:rPr>
          <w:rFonts w:ascii="Garamond" w:hAnsi="Garamond"/>
          <w:iCs/>
          <w:color w:val="000000"/>
        </w:rPr>
        <w:t>3. Shoqëria duhet të dokumentojë në ERE tes</w:t>
      </w:r>
      <w:r>
        <w:rPr>
          <w:rFonts w:ascii="Garamond" w:hAnsi="Garamond"/>
          <w:iCs/>
          <w:color w:val="000000"/>
        </w:rPr>
        <w:t>timin e veprës brenda datës 22.</w:t>
      </w:r>
      <w:r w:rsidR="00AF5CB3" w:rsidRPr="00DD129F">
        <w:rPr>
          <w:rFonts w:ascii="Garamond" w:hAnsi="Garamond"/>
          <w:iCs/>
          <w:color w:val="000000"/>
        </w:rPr>
        <w:t>7.2026.</w:t>
      </w:r>
      <w:r>
        <w:rPr>
          <w:rFonts w:ascii="Garamond" w:hAnsi="Garamond"/>
          <w:iCs/>
          <w:color w:val="000000"/>
        </w:rPr>
        <w:t>”;</w:t>
      </w:r>
    </w:p>
    <w:p w14:paraId="037E6607" w14:textId="13357528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>d) Pika 4</w:t>
      </w:r>
      <w:r w:rsidR="00DD129F">
        <w:rPr>
          <w:rFonts w:ascii="Garamond" w:hAnsi="Garamond"/>
          <w:color w:val="000000"/>
        </w:rPr>
        <w:t>,</w:t>
      </w:r>
      <w:r w:rsidRPr="00AF5CB3">
        <w:rPr>
          <w:rFonts w:ascii="Garamond" w:hAnsi="Garamond"/>
          <w:color w:val="000000"/>
        </w:rPr>
        <w:t xml:space="preserve"> e vendimit të</w:t>
      </w:r>
      <w:r w:rsidR="00DD129F">
        <w:rPr>
          <w:rFonts w:ascii="Garamond" w:hAnsi="Garamond"/>
          <w:color w:val="000000"/>
        </w:rPr>
        <w:t xml:space="preserve"> Bordit të ERE-s nr. 238, datë </w:t>
      </w:r>
      <w:r w:rsidRPr="00AF5CB3">
        <w:rPr>
          <w:rFonts w:ascii="Garamond" w:hAnsi="Garamond"/>
          <w:color w:val="000000"/>
        </w:rPr>
        <w:t>6.11.2024, ndryshon dhe bëhet:</w:t>
      </w:r>
    </w:p>
    <w:p w14:paraId="231CBE49" w14:textId="375CF48D" w:rsidR="00AF5CB3" w:rsidRPr="00DD129F" w:rsidRDefault="00DD129F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DD129F">
        <w:rPr>
          <w:rFonts w:ascii="Garamond" w:hAnsi="Garamond"/>
          <w:iCs/>
          <w:color w:val="000000"/>
        </w:rPr>
        <w:t>“</w:t>
      </w:r>
      <w:r w:rsidR="00AF5CB3" w:rsidRPr="00DD129F">
        <w:rPr>
          <w:rFonts w:ascii="Garamond" w:hAnsi="Garamond"/>
          <w:iCs/>
          <w:color w:val="000000"/>
        </w:rPr>
        <w:t xml:space="preserve">4. Ky vendim është objekt rishikimi në rast të përmbushjes apo </w:t>
      </w:r>
      <w:proofErr w:type="spellStart"/>
      <w:r w:rsidR="00AF5CB3" w:rsidRPr="00DD129F">
        <w:rPr>
          <w:rFonts w:ascii="Garamond" w:hAnsi="Garamond"/>
          <w:iCs/>
          <w:color w:val="000000"/>
        </w:rPr>
        <w:t>mospërmbushjes</w:t>
      </w:r>
      <w:proofErr w:type="spellEnd"/>
      <w:r w:rsidR="00AF5CB3" w:rsidRPr="00DD129F">
        <w:rPr>
          <w:rFonts w:ascii="Garamond" w:hAnsi="Garamond"/>
          <w:iCs/>
          <w:color w:val="000000"/>
        </w:rPr>
        <w:t xml:space="preserve"> së kushtit të përcaktuar në pikën 3 të</w:t>
      </w:r>
      <w:r w:rsidR="00AF5CB3" w:rsidRPr="00DD129F">
        <w:rPr>
          <w:rFonts w:ascii="Garamond" w:hAnsi="Garamond"/>
          <w:color w:val="000000"/>
        </w:rPr>
        <w:t xml:space="preserve"> </w:t>
      </w:r>
      <w:r w:rsidR="00AF5CB3" w:rsidRPr="00DD129F">
        <w:rPr>
          <w:rFonts w:ascii="Garamond" w:hAnsi="Garamond"/>
          <w:iCs/>
          <w:color w:val="000000"/>
        </w:rPr>
        <w:t>këtij vendimi, si dhe në rast të depozitimit të dokumenteve të ndryshme nga ato që kanë shërbyer për marrjen e këtij vendimi</w:t>
      </w:r>
      <w:r w:rsidR="00AF5CB3" w:rsidRPr="00DD129F">
        <w:rPr>
          <w:rFonts w:ascii="Garamond" w:hAnsi="Garamond"/>
          <w:color w:val="000000"/>
        </w:rPr>
        <w:t>.</w:t>
      </w:r>
      <w:r>
        <w:rPr>
          <w:rFonts w:ascii="Garamond" w:hAnsi="Garamond"/>
          <w:color w:val="000000"/>
        </w:rPr>
        <w:t>”.</w:t>
      </w:r>
    </w:p>
    <w:p w14:paraId="20BCC2A6" w14:textId="683B0C46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>2. Drejtoria e Licencimit, Autorizi</w:t>
      </w:r>
      <w:r w:rsidR="00DD129F">
        <w:rPr>
          <w:rFonts w:ascii="Garamond" w:hAnsi="Garamond"/>
          <w:color w:val="000000"/>
        </w:rPr>
        <w:t>meve dhe Garancisë së Origjinës</w:t>
      </w:r>
      <w:r w:rsidRPr="00AF5CB3">
        <w:rPr>
          <w:rFonts w:ascii="Garamond" w:hAnsi="Garamond"/>
          <w:color w:val="000000"/>
        </w:rPr>
        <w:t xml:space="preserve"> të njoftojë shoqërinë “</w:t>
      </w:r>
      <w:proofErr w:type="spellStart"/>
      <w:r w:rsidR="00DD129F" w:rsidRPr="00AF5CB3">
        <w:rPr>
          <w:rFonts w:ascii="Garamond" w:hAnsi="Garamond"/>
          <w:color w:val="000000"/>
        </w:rPr>
        <w:t>Orher</w:t>
      </w:r>
      <w:proofErr w:type="spellEnd"/>
      <w:r w:rsidRPr="00AF5CB3">
        <w:rPr>
          <w:rFonts w:ascii="Garamond" w:hAnsi="Garamond"/>
          <w:color w:val="000000"/>
        </w:rPr>
        <w:t xml:space="preserve">” </w:t>
      </w:r>
      <w:proofErr w:type="spellStart"/>
      <w:r w:rsidRPr="00AF5CB3">
        <w:rPr>
          <w:rFonts w:ascii="Garamond" w:hAnsi="Garamond"/>
          <w:color w:val="000000"/>
        </w:rPr>
        <w:t>sh.p.k</w:t>
      </w:r>
      <w:proofErr w:type="spellEnd"/>
      <w:r w:rsidRPr="00AF5CB3">
        <w:rPr>
          <w:rFonts w:ascii="Garamond" w:hAnsi="Garamond"/>
          <w:color w:val="000000"/>
        </w:rPr>
        <w:t xml:space="preserve">., Ministrinë e Infrastrukturës dhe Energjisë, shoqërinë “Operatori i Sistemit të Shpërndarjes” </w:t>
      </w:r>
      <w:proofErr w:type="spellStart"/>
      <w:r w:rsidRPr="00AF5CB3">
        <w:rPr>
          <w:rFonts w:ascii="Garamond" w:hAnsi="Garamond"/>
          <w:color w:val="000000"/>
        </w:rPr>
        <w:t>sh.a</w:t>
      </w:r>
      <w:proofErr w:type="spellEnd"/>
      <w:r w:rsidRPr="00AF5CB3">
        <w:rPr>
          <w:rFonts w:ascii="Garamond" w:hAnsi="Garamond"/>
          <w:color w:val="000000"/>
        </w:rPr>
        <w:t xml:space="preserve">., shoqërinë “Furnizuesi i Tregut të Lirë” </w:t>
      </w:r>
      <w:proofErr w:type="spellStart"/>
      <w:r w:rsidRPr="00AF5CB3">
        <w:rPr>
          <w:rFonts w:ascii="Garamond" w:hAnsi="Garamond"/>
          <w:color w:val="000000"/>
        </w:rPr>
        <w:t>sh.a</w:t>
      </w:r>
      <w:proofErr w:type="spellEnd"/>
      <w:r w:rsidRPr="00AF5CB3">
        <w:rPr>
          <w:rFonts w:ascii="Garamond" w:hAnsi="Garamond"/>
          <w:color w:val="000000"/>
        </w:rPr>
        <w:t>. dhe shoqërinë “Bursa Shqiptare e Ene</w:t>
      </w:r>
      <w:r w:rsidR="00DD129F">
        <w:rPr>
          <w:rFonts w:ascii="Garamond" w:hAnsi="Garamond"/>
          <w:color w:val="000000"/>
        </w:rPr>
        <w:t>rgjisë Elektrike” (</w:t>
      </w:r>
      <w:proofErr w:type="spellStart"/>
      <w:r w:rsidR="00DD129F">
        <w:rPr>
          <w:rFonts w:ascii="Garamond" w:hAnsi="Garamond"/>
          <w:color w:val="000000"/>
        </w:rPr>
        <w:t>ALPEX</w:t>
      </w:r>
      <w:proofErr w:type="spellEnd"/>
      <w:r w:rsidR="00DD129F">
        <w:rPr>
          <w:rFonts w:ascii="Garamond" w:hAnsi="Garamond"/>
          <w:color w:val="000000"/>
        </w:rPr>
        <w:t xml:space="preserve">) </w:t>
      </w:r>
      <w:proofErr w:type="spellStart"/>
      <w:r w:rsidR="00DD129F">
        <w:rPr>
          <w:rFonts w:ascii="Garamond" w:hAnsi="Garamond"/>
          <w:color w:val="000000"/>
        </w:rPr>
        <w:t>sh.a</w:t>
      </w:r>
      <w:proofErr w:type="spellEnd"/>
      <w:r w:rsidR="00DD129F">
        <w:rPr>
          <w:rFonts w:ascii="Garamond" w:hAnsi="Garamond"/>
          <w:color w:val="000000"/>
        </w:rPr>
        <w:t>.</w:t>
      </w:r>
      <w:r w:rsidRPr="00AF5CB3">
        <w:rPr>
          <w:rFonts w:ascii="Garamond" w:hAnsi="Garamond"/>
          <w:color w:val="000000"/>
        </w:rPr>
        <w:t xml:space="preserve"> për vendimin e </w:t>
      </w:r>
      <w:r w:rsidR="00DD129F" w:rsidRPr="00AF5CB3">
        <w:rPr>
          <w:rFonts w:ascii="Garamond" w:hAnsi="Garamond"/>
          <w:color w:val="000000"/>
        </w:rPr>
        <w:t xml:space="preserve">Bordit </w:t>
      </w:r>
      <w:r w:rsidRPr="00AF5CB3">
        <w:rPr>
          <w:rFonts w:ascii="Garamond" w:hAnsi="Garamond"/>
          <w:color w:val="000000"/>
        </w:rPr>
        <w:t>të ERE-s.</w:t>
      </w:r>
    </w:p>
    <w:p w14:paraId="21DCE24B" w14:textId="74D17CFD" w:rsidR="00AF5CB3" w:rsidRPr="00AF5CB3" w:rsidRDefault="00AF5CB3" w:rsidP="00AF5CB3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>Ky vendim hyn në fuqi menjëherë.</w:t>
      </w:r>
    </w:p>
    <w:p w14:paraId="31E2119E" w14:textId="45202DB8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DD129F" w:rsidRPr="00AF5CB3">
        <w:rPr>
          <w:rFonts w:ascii="Garamond" w:hAnsi="Garamond"/>
          <w:color w:val="000000"/>
        </w:rPr>
        <w:t xml:space="preserve">Bordit </w:t>
      </w:r>
      <w:r w:rsidRPr="00AF5CB3">
        <w:rPr>
          <w:rFonts w:ascii="Garamond" w:hAnsi="Garamond"/>
          <w:color w:val="000000"/>
        </w:rPr>
        <w:t xml:space="preserve">në rast se ka siguruar prova të reja që </w:t>
      </w:r>
      <w:r w:rsidRPr="00AF5CB3">
        <w:rPr>
          <w:rFonts w:ascii="Garamond" w:hAnsi="Garamond"/>
          <w:color w:val="000000"/>
        </w:rPr>
        <w:lastRenderedPageBreak/>
        <w:t xml:space="preserve">mund ta çojnë </w:t>
      </w:r>
      <w:r w:rsidR="00DD129F" w:rsidRPr="00AF5CB3">
        <w:rPr>
          <w:rFonts w:ascii="Garamond" w:hAnsi="Garamond"/>
          <w:color w:val="000000"/>
        </w:rPr>
        <w:t xml:space="preserve">Bordin </w:t>
      </w:r>
      <w:r w:rsidRPr="00AF5CB3">
        <w:rPr>
          <w:rFonts w:ascii="Garamond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8CAA0FB" w14:textId="30561B47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AF5CB3">
        <w:rPr>
          <w:rFonts w:ascii="Garamond" w:hAnsi="Garamond"/>
          <w:color w:val="000000"/>
        </w:rPr>
        <w:t>Ky vendim botohet në Fletoren Zyrtare.</w:t>
      </w:r>
      <w:bookmarkStart w:id="2" w:name="_GoBack"/>
      <w:bookmarkEnd w:id="2"/>
    </w:p>
    <w:p w14:paraId="6F8AC979" w14:textId="77777777" w:rsidR="00AF5CB3" w:rsidRPr="00AF5CB3" w:rsidRDefault="00AF5CB3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0E9A964D" w14:textId="7731B6D8" w:rsidR="00AF5CB3" w:rsidRPr="00AF5CB3" w:rsidRDefault="00AF5CB3" w:rsidP="00AF5CB3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AF5CB3">
        <w:rPr>
          <w:rFonts w:ascii="Garamond" w:hAnsi="Garamond"/>
          <w:bCs/>
          <w:color w:val="000000"/>
        </w:rPr>
        <w:t>KRYETAR</w:t>
      </w:r>
    </w:p>
    <w:p w14:paraId="5B84C50A" w14:textId="73682366" w:rsidR="00AF5CB3" w:rsidRPr="00AF5CB3" w:rsidRDefault="00AF5CB3" w:rsidP="00AF5CB3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AF5CB3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AF5CB3">
        <w:rPr>
          <w:rFonts w:ascii="Garamond" w:hAnsi="Garamond"/>
          <w:b/>
          <w:bCs/>
          <w:color w:val="000000"/>
        </w:rPr>
        <w:t>Ahmeti</w:t>
      </w:r>
      <w:proofErr w:type="spellEnd"/>
    </w:p>
    <w:p w14:paraId="72615300" w14:textId="4BD36B6F" w:rsidR="00692775" w:rsidRPr="00AF5CB3" w:rsidRDefault="00692775" w:rsidP="00AF5C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Batang" w:hAnsi="Garamond"/>
          <w:b/>
          <w:bCs/>
        </w:rPr>
      </w:pPr>
    </w:p>
    <w:sectPr w:rsidR="00692775" w:rsidRPr="00AF5CB3" w:rsidSect="006A3DD9">
      <w:footerReference w:type="default" r:id="rId10"/>
      <w:pgSz w:w="11906" w:h="16838"/>
      <w:pgMar w:top="1620" w:right="1376" w:bottom="1800" w:left="1170" w:header="720" w:footer="1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06D104" w14:textId="77777777" w:rsidR="00AF5CB3" w:rsidRDefault="00AF5CB3">
      <w:pPr>
        <w:spacing w:after="0" w:line="240" w:lineRule="auto"/>
      </w:pPr>
      <w:r>
        <w:separator/>
      </w:r>
    </w:p>
  </w:endnote>
  <w:endnote w:type="continuationSeparator" w:id="0">
    <w:p w14:paraId="4B603BA6" w14:textId="77777777" w:rsidR="00AF5CB3" w:rsidRDefault="00AF5CB3">
      <w:pPr>
        <w:spacing w:after="0" w:line="240" w:lineRule="auto"/>
      </w:pPr>
      <w:r>
        <w:continuationSeparator/>
      </w:r>
    </w:p>
  </w:endnote>
  <w:endnote w:type="continuationNotice" w:id="1">
    <w:p w14:paraId="701983D4" w14:textId="77777777" w:rsidR="007418E9" w:rsidRDefault="007418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4C45D" w14:textId="77777777" w:rsidR="007418E9" w:rsidRPr="006A3DD9" w:rsidRDefault="007418E9" w:rsidP="00962943">
    <w:pPr>
      <w:tabs>
        <w:tab w:val="center" w:pos="4680"/>
        <w:tab w:val="left" w:pos="6513"/>
        <w:tab w:val="right" w:pos="9360"/>
      </w:tabs>
      <w:spacing w:after="0" w:line="240" w:lineRule="auto"/>
      <w:jc w:val="center"/>
      <w:rPr>
        <w:rFonts w:eastAsia="Calibr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2BC77" w14:textId="77777777" w:rsidR="00AF5CB3" w:rsidRDefault="00AF5CB3">
      <w:pPr>
        <w:spacing w:after="0" w:line="240" w:lineRule="auto"/>
      </w:pPr>
      <w:r>
        <w:separator/>
      </w:r>
    </w:p>
  </w:footnote>
  <w:footnote w:type="continuationSeparator" w:id="0">
    <w:p w14:paraId="5573616B" w14:textId="77777777" w:rsidR="00AF5CB3" w:rsidRDefault="00AF5CB3">
      <w:pPr>
        <w:spacing w:after="0" w:line="240" w:lineRule="auto"/>
      </w:pPr>
      <w:r>
        <w:continuationSeparator/>
      </w:r>
    </w:p>
  </w:footnote>
  <w:footnote w:type="continuationNotice" w:id="1">
    <w:p w14:paraId="2BCED78A" w14:textId="77777777" w:rsidR="007418E9" w:rsidRDefault="007418E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F4059"/>
    <w:multiLevelType w:val="hybridMultilevel"/>
    <w:tmpl w:val="4B64BBBA"/>
    <w:lvl w:ilvl="0" w:tplc="78D28C2A">
      <w:start w:val="1"/>
      <w:numFmt w:val="lowerLetter"/>
      <w:lvlText w:val="%1)"/>
      <w:lvlJc w:val="left"/>
      <w:pPr>
        <w:ind w:left="90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3A26EF7"/>
    <w:multiLevelType w:val="multilevel"/>
    <w:tmpl w:val="7A44E4D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0350FB"/>
    <w:multiLevelType w:val="hybridMultilevel"/>
    <w:tmpl w:val="D7E622C0"/>
    <w:lvl w:ilvl="0" w:tplc="107A9258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2D106FB4"/>
    <w:multiLevelType w:val="hybridMultilevel"/>
    <w:tmpl w:val="50FE7B96"/>
    <w:lvl w:ilvl="0" w:tplc="A3A8F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D5433"/>
    <w:multiLevelType w:val="hybridMultilevel"/>
    <w:tmpl w:val="553A25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876C6A"/>
    <w:multiLevelType w:val="hybridMultilevel"/>
    <w:tmpl w:val="F9584836"/>
    <w:lvl w:ilvl="0" w:tplc="B600AD02">
      <w:start w:val="3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A71AD2"/>
    <w:multiLevelType w:val="hybridMultilevel"/>
    <w:tmpl w:val="EE2EDC84"/>
    <w:lvl w:ilvl="0" w:tplc="C21667B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A1848AB"/>
    <w:multiLevelType w:val="hybridMultilevel"/>
    <w:tmpl w:val="1F22E56C"/>
    <w:lvl w:ilvl="0" w:tplc="041C0017">
      <w:start w:val="1"/>
      <w:numFmt w:val="lowerLetter"/>
      <w:lvlText w:val="%1)"/>
      <w:lvlJc w:val="left"/>
      <w:pPr>
        <w:ind w:left="1260" w:hanging="360"/>
      </w:p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7EF00565"/>
    <w:multiLevelType w:val="hybridMultilevel"/>
    <w:tmpl w:val="25348CA8"/>
    <w:lvl w:ilvl="0" w:tplc="68F027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84C"/>
    <w:rsid w:val="00014E97"/>
    <w:rsid w:val="00073484"/>
    <w:rsid w:val="0009377E"/>
    <w:rsid w:val="000D64FA"/>
    <w:rsid w:val="00124D54"/>
    <w:rsid w:val="00136071"/>
    <w:rsid w:val="001B084C"/>
    <w:rsid w:val="001D6D98"/>
    <w:rsid w:val="002B3528"/>
    <w:rsid w:val="003B26D2"/>
    <w:rsid w:val="00467387"/>
    <w:rsid w:val="005156DE"/>
    <w:rsid w:val="00692775"/>
    <w:rsid w:val="006A3DD9"/>
    <w:rsid w:val="007378BE"/>
    <w:rsid w:val="007418E9"/>
    <w:rsid w:val="00785266"/>
    <w:rsid w:val="008A3451"/>
    <w:rsid w:val="008D0FE9"/>
    <w:rsid w:val="009D599F"/>
    <w:rsid w:val="00AC28FE"/>
    <w:rsid w:val="00AF5CB3"/>
    <w:rsid w:val="00D62EA3"/>
    <w:rsid w:val="00DC3D26"/>
    <w:rsid w:val="00DD129F"/>
    <w:rsid w:val="00E2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D2411C6"/>
  <w15:chartTrackingRefBased/>
  <w15:docId w15:val="{D6D4C7D9-4105-4528-BFF4-129133D09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084C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8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3D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3DD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6A3D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DD9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1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3A7A447E5F4BDF9D3F128A2C591D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150</Nr_x002e__x0020_akti>
    <Data_x0020_e_x0020_Krijimit xmlns="0e656187-b300-4fb0-8bf4-3a50f872073c">2026-06-15T11:27:25Z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2026-06-12T00:00:00Z</Date_x0020_protokolli>
    <Titulli xmlns="0e656187-b300-4fb0-8bf4-3a50f872073c">Mbi disa ndryshime në vendimin e bordit të ERE-s nr. 238, datë 06.11.2024 “Mbi licencimin e shoqërisë “ORHER” sh.p.k. në veprimtarinë e prodhimit të energjisë elektrike”</Titulli>
    <Modifikuesi xmlns="0e656187-b300-4fb0-8bf4-3a50f872073c">elnejda.cokalli</Modifikuesi>
    <Nr_x002e__x0020_prot_x0020_QBZ xmlns="0e656187-b300-4fb0-8bf4-3a50f872073c">1328/8</Nr_x002e__x0020_prot_x0020_QBZ>
    <Data_x0020_e_x0020_Modifikimit xmlns="0e656187-b300-4fb0-8bf4-3a50f872073c">2026-06-16T10:31:26Z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1858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DD33A8-A97C-4608-BF89-7850A7B35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BAABC5D-9BD0-4B97-9A68-0CE70B33D802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E2954DF-2689-4D0A-A16A-67189C49C6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1181</Words>
  <Characters>6737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238, datë 06.11.2024 “Mbi licencimin e shoqërisë “ORHER” sh.p.k. në veprimtarinë e prodhimit të energjisë elektrike”</dc:title>
  <dc:creator>Ajlin Sharku</dc:creator>
  <cp:lastModifiedBy>fjora.cahani</cp:lastModifiedBy>
  <cp:revision>4</cp:revision>
  <dcterms:created xsi:type="dcterms:W3CDTF">2026-06-15T11:34:00Z</dcterms:created>
  <dcterms:modified xsi:type="dcterms:W3CDTF">2026-06-18T08:27:00Z</dcterms:modified>
</cp:coreProperties>
</file>