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F337A" w14:textId="35D8F986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>VENDIM</w:t>
      </w:r>
    </w:p>
    <w:p w14:paraId="4F967C94" w14:textId="0C733398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 xml:space="preserve">Nr. 179, </w:t>
      </w:r>
      <w:r w:rsidR="00CF22B3" w:rsidRPr="00CF22B3">
        <w:rPr>
          <w:rFonts w:ascii="Garamond" w:hAnsi="Garamond" w:cs="Arial Narrow"/>
          <w:b/>
          <w:bCs/>
          <w:color w:val="000000"/>
        </w:rPr>
        <w:t>d</w:t>
      </w:r>
      <w:r w:rsidRPr="00CF22B3">
        <w:rPr>
          <w:rFonts w:ascii="Garamond" w:hAnsi="Garamond" w:cs="Arial Narrow"/>
          <w:b/>
          <w:bCs/>
          <w:color w:val="000000"/>
        </w:rPr>
        <w:t>atë 29.6.2026</w:t>
      </w:r>
    </w:p>
    <w:p w14:paraId="0CD81522" w14:textId="77777777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</w:p>
    <w:p w14:paraId="2DDA2136" w14:textId="2203A1E6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 xml:space="preserve">MBI NJË NDRYSHIM NË VENDIMIN E </w:t>
      </w:r>
      <w:bookmarkStart w:id="0" w:name="_GoBack"/>
      <w:r w:rsidRPr="00CF22B3">
        <w:rPr>
          <w:rFonts w:ascii="Garamond" w:hAnsi="Garamond" w:cs="Arial Narrow"/>
          <w:b/>
          <w:bCs/>
          <w:color w:val="000000"/>
        </w:rPr>
        <w:t>BORD</w:t>
      </w:r>
      <w:bookmarkEnd w:id="0"/>
      <w:r w:rsidRPr="00CF22B3">
        <w:rPr>
          <w:rFonts w:ascii="Garamond" w:hAnsi="Garamond" w:cs="Arial Narrow"/>
          <w:b/>
          <w:bCs/>
          <w:color w:val="000000"/>
        </w:rPr>
        <w:t>IT TË ERE-</w:t>
      </w:r>
      <w:r w:rsidR="00CF22B3">
        <w:rPr>
          <w:rFonts w:ascii="Garamond" w:hAnsi="Garamond" w:cs="Arial Narrow"/>
          <w:b/>
          <w:bCs/>
          <w:color w:val="000000"/>
        </w:rPr>
        <w:t>s NR. 158, DATË 5.</w:t>
      </w:r>
      <w:r w:rsidRPr="00CF22B3">
        <w:rPr>
          <w:rFonts w:ascii="Garamond" w:hAnsi="Garamond" w:cs="Arial Narrow"/>
          <w:b/>
          <w:bCs/>
          <w:color w:val="000000"/>
        </w:rPr>
        <w:t xml:space="preserve">6.2026, “MBI FILLIMIN E PROCEDURËS PËR SHQYRTIMIN E KËRKESËS SË SHOQËRISË </w:t>
      </w:r>
      <w:r w:rsidR="00CF22B3">
        <w:rPr>
          <w:rFonts w:ascii="Garamond" w:hAnsi="Garamond" w:cs="Arial Narrow"/>
          <w:b/>
          <w:bCs/>
          <w:color w:val="000000"/>
        </w:rPr>
        <w:t>‘</w:t>
      </w:r>
      <w:proofErr w:type="spellStart"/>
      <w:r w:rsidRPr="00CF22B3">
        <w:rPr>
          <w:rFonts w:ascii="Garamond" w:hAnsi="Garamond" w:cs="Arial Narrow"/>
          <w:b/>
          <w:bCs/>
          <w:color w:val="000000"/>
        </w:rPr>
        <w:t>GREENSOL</w:t>
      </w:r>
      <w:proofErr w:type="spellEnd"/>
      <w:r w:rsidR="00CF22B3">
        <w:rPr>
          <w:rFonts w:ascii="Garamond" w:hAnsi="Garamond" w:cs="Arial Narrow"/>
          <w:b/>
          <w:bCs/>
          <w:color w:val="000000"/>
        </w:rPr>
        <w:t>’</w:t>
      </w:r>
      <w:r w:rsidRPr="00CF22B3">
        <w:rPr>
          <w:rFonts w:ascii="Garamond" w:hAnsi="Garamond" w:cs="Arial Narrow"/>
          <w:b/>
          <w:bCs/>
          <w:color w:val="000000"/>
        </w:rPr>
        <w:t xml:space="preserve"> </w:t>
      </w:r>
      <w:r w:rsidR="00CF22B3">
        <w:rPr>
          <w:rFonts w:ascii="Garamond" w:hAnsi="Garamond" w:cs="Arial Narrow"/>
          <w:b/>
          <w:bCs/>
          <w:color w:val="000000"/>
        </w:rPr>
        <w:t>SHPK</w:t>
      </w:r>
      <w:r w:rsidRPr="00CF22B3">
        <w:rPr>
          <w:rFonts w:ascii="Garamond" w:hAnsi="Garamond" w:cs="Arial Narrow"/>
          <w:b/>
          <w:bCs/>
          <w:color w:val="000000"/>
        </w:rPr>
        <w:t xml:space="preserve"> PËR LICENCIM NË VEPRIMTARINË E PRODHIMIT TË ENERGJISË ELEKTRIKE</w:t>
      </w:r>
      <w:r w:rsidRPr="00CF22B3">
        <w:rPr>
          <w:rFonts w:ascii="Garamond" w:hAnsi="Garamond" w:cs="Arial Narrow"/>
          <w:color w:val="000000"/>
        </w:rPr>
        <w:t>”</w:t>
      </w:r>
    </w:p>
    <w:p w14:paraId="5F806D25" w14:textId="77777777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</w:p>
    <w:p w14:paraId="46B328C1" w14:textId="0A045F3A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iCs/>
          <w:color w:val="000000"/>
        </w:rPr>
      </w:pPr>
      <w:r w:rsidRPr="00CF22B3">
        <w:rPr>
          <w:rFonts w:ascii="Garamond" w:hAnsi="Garamond" w:cs="Arial Narrow"/>
          <w:color w:val="000000"/>
        </w:rPr>
        <w:t>Në mbështetje të nenit 16, të ligjit nr. 43/2015</w:t>
      </w:r>
      <w:r w:rsidR="00CF22B3">
        <w:rPr>
          <w:rFonts w:ascii="Garamond" w:hAnsi="Garamond" w:cs="Arial Narrow"/>
          <w:color w:val="000000"/>
        </w:rPr>
        <w:t>,</w:t>
      </w:r>
      <w:r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iCs/>
          <w:color w:val="000000"/>
        </w:rPr>
        <w:t>“Për sektorin e energjisë elektrike”,</w:t>
      </w:r>
      <w:r w:rsidRPr="00CF22B3">
        <w:rPr>
          <w:rFonts w:ascii="Garamond" w:hAnsi="Garamond" w:cs="Arial Narrow"/>
          <w:color w:val="000000"/>
        </w:rPr>
        <w:t xml:space="preserve"> </w:t>
      </w:r>
      <w:r w:rsidR="00CF22B3" w:rsidRPr="00CF22B3">
        <w:rPr>
          <w:rFonts w:ascii="Garamond" w:hAnsi="Garamond" w:cs="Arial Narrow"/>
          <w:color w:val="000000"/>
        </w:rPr>
        <w:t>të</w:t>
      </w:r>
      <w:r w:rsidRPr="00CF22B3">
        <w:rPr>
          <w:rFonts w:ascii="Garamond" w:hAnsi="Garamond" w:cs="Arial Narrow"/>
          <w:color w:val="000000"/>
        </w:rPr>
        <w:t xml:space="preserve"> ndryshuar; </w:t>
      </w:r>
      <w:r w:rsidR="00CF22B3" w:rsidRPr="00CF22B3">
        <w:rPr>
          <w:rFonts w:ascii="Garamond" w:hAnsi="Garamond" w:cs="Arial Narrow"/>
          <w:color w:val="000000"/>
        </w:rPr>
        <w:t>të</w:t>
      </w:r>
      <w:r w:rsidR="00CF22B3"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color w:val="000000"/>
        </w:rPr>
        <w:t>nenit 113</w:t>
      </w:r>
      <w:r w:rsidR="00CF22B3">
        <w:rPr>
          <w:rFonts w:ascii="Garamond" w:hAnsi="Garamond" w:cs="Arial Narrow"/>
          <w:color w:val="000000"/>
        </w:rPr>
        <w:t>,</w:t>
      </w:r>
      <w:r w:rsidRPr="00CF22B3">
        <w:rPr>
          <w:rFonts w:ascii="Garamond" w:hAnsi="Garamond" w:cs="Arial Narrow"/>
          <w:color w:val="000000"/>
        </w:rPr>
        <w:t xml:space="preserve"> të ligjit nr. 44/2015</w:t>
      </w:r>
      <w:r w:rsidR="00CF22B3">
        <w:rPr>
          <w:rFonts w:ascii="Garamond" w:hAnsi="Garamond" w:cs="Arial Narrow"/>
          <w:color w:val="000000"/>
        </w:rPr>
        <w:t>,</w:t>
      </w:r>
      <w:r w:rsidRPr="00CF22B3">
        <w:rPr>
          <w:rFonts w:ascii="Garamond" w:hAnsi="Garamond" w:cs="Arial Narrow"/>
          <w:color w:val="000000"/>
        </w:rPr>
        <w:t xml:space="preserve"> “</w:t>
      </w:r>
      <w:r w:rsidRPr="00CF22B3">
        <w:rPr>
          <w:rFonts w:ascii="Garamond" w:hAnsi="Garamond" w:cs="Arial Narrow"/>
          <w:iCs/>
        </w:rPr>
        <w:t xml:space="preserve">Kodi i Procedurave Administrative </w:t>
      </w:r>
      <w:r w:rsidR="00CF22B3" w:rsidRPr="00CF22B3">
        <w:rPr>
          <w:rFonts w:ascii="Garamond" w:hAnsi="Garamond" w:cs="Arial Narrow"/>
          <w:color w:val="000000"/>
        </w:rPr>
        <w:t>të</w:t>
      </w:r>
      <w:r w:rsidRPr="00CF22B3">
        <w:rPr>
          <w:rFonts w:ascii="Garamond" w:hAnsi="Garamond" w:cs="Arial Narrow"/>
          <w:iCs/>
        </w:rPr>
        <w:t xml:space="preserve"> Republikës së Shqipërisë</w:t>
      </w:r>
      <w:r w:rsidRPr="00CF22B3">
        <w:rPr>
          <w:rFonts w:ascii="Garamond" w:hAnsi="Garamond" w:cs="Arial Narrow"/>
        </w:rPr>
        <w:t xml:space="preserve">”; </w:t>
      </w:r>
      <w:r w:rsidR="00CF22B3" w:rsidRPr="00CF22B3">
        <w:rPr>
          <w:rFonts w:ascii="Garamond" w:hAnsi="Garamond" w:cs="Arial Narrow"/>
          <w:color w:val="000000"/>
        </w:rPr>
        <w:t>të</w:t>
      </w:r>
      <w:r w:rsidR="00CF22B3"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color w:val="000000"/>
        </w:rPr>
        <w:t xml:space="preserve">neneve 10, pikat 1 dhe 3, të </w:t>
      </w:r>
      <w:r w:rsidR="00CF22B3">
        <w:rPr>
          <w:rFonts w:ascii="Garamond" w:hAnsi="Garamond" w:cs="Arial Narrow"/>
          <w:color w:val="000000"/>
        </w:rPr>
        <w:t>“</w:t>
      </w:r>
      <w:r w:rsidRPr="00CF22B3">
        <w:rPr>
          <w:rFonts w:ascii="Garamond" w:hAnsi="Garamond" w:cs="Arial Narrow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CF22B3">
        <w:rPr>
          <w:rFonts w:ascii="Garamond" w:hAnsi="Garamond" w:cs="Arial Narrow"/>
          <w:iCs/>
          <w:color w:val="000000"/>
        </w:rPr>
        <w:t>”</w:t>
      </w:r>
      <w:r w:rsidRPr="00CF22B3">
        <w:rPr>
          <w:rFonts w:ascii="Garamond" w:hAnsi="Garamond" w:cs="Arial Narrow"/>
          <w:color w:val="000000"/>
        </w:rPr>
        <w:t xml:space="preserve">, të miratuar me vendimin e </w:t>
      </w:r>
      <w:r w:rsidR="00CF22B3" w:rsidRPr="00CF22B3">
        <w:rPr>
          <w:rFonts w:ascii="Garamond" w:hAnsi="Garamond" w:cs="Arial Narrow"/>
          <w:color w:val="000000"/>
        </w:rPr>
        <w:t xml:space="preserve">Bordit </w:t>
      </w:r>
      <w:r w:rsidRPr="00CF22B3">
        <w:rPr>
          <w:rFonts w:ascii="Garamond" w:hAnsi="Garamond" w:cs="Arial Narrow"/>
          <w:color w:val="000000"/>
        </w:rPr>
        <w:t>të Entit Rregullator të En</w:t>
      </w:r>
      <w:r w:rsidR="00CF22B3">
        <w:rPr>
          <w:rFonts w:ascii="Garamond" w:hAnsi="Garamond" w:cs="Arial Narrow"/>
          <w:color w:val="000000"/>
        </w:rPr>
        <w:t>ergjisë (ERE) nr. 109, datë 29.</w:t>
      </w:r>
      <w:r w:rsidRPr="00CF22B3">
        <w:rPr>
          <w:rFonts w:ascii="Garamond" w:hAnsi="Garamond" w:cs="Arial Narrow"/>
          <w:color w:val="000000"/>
        </w:rPr>
        <w:t xml:space="preserve">6.2016, </w:t>
      </w:r>
      <w:r w:rsidR="00CF22B3" w:rsidRPr="00CF22B3">
        <w:rPr>
          <w:rFonts w:ascii="Garamond" w:hAnsi="Garamond" w:cs="Arial Narrow"/>
          <w:color w:val="000000"/>
        </w:rPr>
        <w:t>të</w:t>
      </w:r>
      <w:r w:rsidR="00CF22B3"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color w:val="000000"/>
        </w:rPr>
        <w:t xml:space="preserve">ndryshuar; si dhe </w:t>
      </w:r>
      <w:r w:rsidR="00CF22B3" w:rsidRPr="00CF22B3">
        <w:rPr>
          <w:rFonts w:ascii="Garamond" w:hAnsi="Garamond" w:cs="Arial Narrow"/>
          <w:color w:val="000000"/>
        </w:rPr>
        <w:t>të</w:t>
      </w:r>
      <w:r w:rsidR="00CF22B3"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color w:val="000000"/>
        </w:rPr>
        <w:t xml:space="preserve">neneve 15 dhe 19, pika 1, </w:t>
      </w:r>
      <w:r w:rsidR="00CF22B3" w:rsidRPr="00CF22B3">
        <w:rPr>
          <w:rFonts w:ascii="Garamond" w:hAnsi="Garamond" w:cs="Arial Narrow"/>
          <w:color w:val="000000"/>
        </w:rPr>
        <w:t>germa</w:t>
      </w:r>
      <w:r w:rsidRPr="00CF22B3">
        <w:rPr>
          <w:rFonts w:ascii="Garamond" w:hAnsi="Garamond" w:cs="Arial Narrow"/>
          <w:color w:val="000000"/>
        </w:rPr>
        <w:t xml:space="preserve"> “a”, të </w:t>
      </w:r>
      <w:r w:rsidR="00CF22B3">
        <w:rPr>
          <w:rFonts w:ascii="Garamond" w:hAnsi="Garamond" w:cs="Arial Narrow"/>
          <w:color w:val="000000"/>
        </w:rPr>
        <w:t>“</w:t>
      </w:r>
      <w:r w:rsidRPr="00CF22B3">
        <w:rPr>
          <w:rFonts w:ascii="Garamond" w:hAnsi="Garamond" w:cs="Arial Narrow"/>
          <w:iCs/>
          <w:color w:val="000000"/>
        </w:rPr>
        <w:t>Rregullores për organizimin, funksionimin dhe procedurat e ERE-</w:t>
      </w:r>
      <w:r w:rsidRPr="00CF22B3">
        <w:rPr>
          <w:rFonts w:ascii="Garamond" w:hAnsi="Garamond" w:cs="Arial Narrow"/>
          <w:color w:val="000000"/>
        </w:rPr>
        <w:t>s</w:t>
      </w:r>
      <w:r w:rsidR="00CF22B3">
        <w:rPr>
          <w:rFonts w:ascii="Garamond" w:hAnsi="Garamond" w:cs="Arial Narrow"/>
          <w:color w:val="000000"/>
        </w:rPr>
        <w:t>”</w:t>
      </w:r>
      <w:r w:rsidRPr="00CF22B3">
        <w:rPr>
          <w:rFonts w:ascii="Garamond" w:hAnsi="Garamond" w:cs="Arial Narrow"/>
          <w:color w:val="000000"/>
        </w:rPr>
        <w:t xml:space="preserve">, miratuar me vendimin e </w:t>
      </w:r>
      <w:r w:rsidR="00CF22B3" w:rsidRPr="00CF22B3">
        <w:rPr>
          <w:rFonts w:ascii="Garamond" w:hAnsi="Garamond" w:cs="Arial Narrow"/>
          <w:color w:val="000000"/>
        </w:rPr>
        <w:t xml:space="preserve">Bordit </w:t>
      </w:r>
      <w:r w:rsidR="00CF22B3">
        <w:rPr>
          <w:rFonts w:ascii="Garamond" w:hAnsi="Garamond" w:cs="Arial Narrow"/>
          <w:color w:val="000000"/>
        </w:rPr>
        <w:t>të ERE-s nr. 96, datë 17.</w:t>
      </w:r>
      <w:r w:rsidRPr="00CF22B3">
        <w:rPr>
          <w:rFonts w:ascii="Garamond" w:hAnsi="Garamond" w:cs="Arial Narrow"/>
          <w:color w:val="000000"/>
        </w:rPr>
        <w:t xml:space="preserve">6.2016; Bordi i ERE-s, </w:t>
      </w:r>
      <w:r w:rsidR="00CF22B3">
        <w:rPr>
          <w:rFonts w:ascii="Garamond" w:hAnsi="Garamond" w:cs="Arial Narrow"/>
          <w:color w:val="000000"/>
        </w:rPr>
        <w:t>në mbledhjen e tij të datës 29.</w:t>
      </w:r>
      <w:r w:rsidRPr="00CF22B3">
        <w:rPr>
          <w:rFonts w:ascii="Garamond" w:hAnsi="Garamond" w:cs="Arial Narrow"/>
          <w:color w:val="000000"/>
        </w:rPr>
        <w:t xml:space="preserve">6.2026, mbasi shqyrtoi relacionin me nr. 1662/6 </w:t>
      </w:r>
      <w:proofErr w:type="spellStart"/>
      <w:r w:rsidRPr="00CF22B3">
        <w:rPr>
          <w:rFonts w:ascii="Garamond" w:hAnsi="Garamond" w:cs="Arial Narrow"/>
          <w:color w:val="000000"/>
        </w:rPr>
        <w:t>prot</w:t>
      </w:r>
      <w:proofErr w:type="spellEnd"/>
      <w:r w:rsidR="00CF22B3">
        <w:rPr>
          <w:rFonts w:ascii="Garamond" w:hAnsi="Garamond" w:cs="Arial Narrow"/>
          <w:color w:val="000000"/>
        </w:rPr>
        <w:t>., datë 25.</w:t>
      </w:r>
      <w:r w:rsidRPr="00CF22B3">
        <w:rPr>
          <w:rFonts w:ascii="Garamond" w:hAnsi="Garamond" w:cs="Arial Narrow"/>
          <w:color w:val="000000"/>
        </w:rPr>
        <w:t xml:space="preserve">6.2026, të Drejtorisë së Licencimit, Autorizimeve dhe Garancisë së Origjinës </w:t>
      </w:r>
      <w:r w:rsidRPr="00CF22B3">
        <w:rPr>
          <w:rFonts w:ascii="Garamond" w:hAnsi="Garamond" w:cs="Arial Narrow"/>
          <w:iCs/>
          <w:color w:val="000000"/>
        </w:rPr>
        <w:t xml:space="preserve">“Mbi një ndryshim në vendimin e </w:t>
      </w:r>
      <w:r w:rsidR="00CF22B3" w:rsidRPr="00CF22B3">
        <w:rPr>
          <w:rFonts w:ascii="Garamond" w:hAnsi="Garamond" w:cs="Arial Narrow"/>
          <w:iCs/>
          <w:color w:val="000000"/>
        </w:rPr>
        <w:t xml:space="preserve">Bordit </w:t>
      </w:r>
      <w:r w:rsidR="00CF22B3">
        <w:rPr>
          <w:rFonts w:ascii="Garamond" w:hAnsi="Garamond" w:cs="Arial Narrow"/>
          <w:iCs/>
          <w:color w:val="000000"/>
        </w:rPr>
        <w:t>të ERE-s nr. 158, datë 5.</w:t>
      </w:r>
      <w:r w:rsidRPr="00CF22B3">
        <w:rPr>
          <w:rFonts w:ascii="Garamond" w:hAnsi="Garamond" w:cs="Arial Narrow"/>
          <w:iCs/>
          <w:color w:val="000000"/>
        </w:rPr>
        <w:t>6.2026</w:t>
      </w:r>
      <w:r w:rsidR="00CF22B3">
        <w:rPr>
          <w:rFonts w:ascii="Garamond" w:hAnsi="Garamond" w:cs="Arial Narrow"/>
          <w:iCs/>
          <w:color w:val="000000"/>
        </w:rPr>
        <w:t>,</w:t>
      </w:r>
      <w:r w:rsidRPr="00CF22B3">
        <w:rPr>
          <w:rFonts w:ascii="Garamond" w:hAnsi="Garamond" w:cs="Arial Narrow"/>
          <w:iCs/>
          <w:color w:val="000000"/>
        </w:rPr>
        <w:t xml:space="preserve"> </w:t>
      </w:r>
      <w:r w:rsidR="00CF22B3">
        <w:rPr>
          <w:rFonts w:ascii="Garamond" w:hAnsi="Garamond" w:cs="Arial Narrow"/>
          <w:iCs/>
          <w:color w:val="000000"/>
        </w:rPr>
        <w:t>‘</w:t>
      </w:r>
      <w:r w:rsidRPr="00CF22B3">
        <w:rPr>
          <w:rFonts w:ascii="Garamond" w:hAnsi="Garamond" w:cs="Arial Narrow"/>
          <w:iCs/>
          <w:color w:val="000000"/>
        </w:rPr>
        <w:t xml:space="preserve">Mbi fillimin e procedurës për shqyrtimin e kërkesës së shoqërisë </w:t>
      </w:r>
      <w:r w:rsidR="00CF22B3">
        <w:rPr>
          <w:rFonts w:ascii="Garamond" w:hAnsi="Garamond" w:cs="Arial Narrow"/>
          <w:iCs/>
          <w:color w:val="000000"/>
        </w:rPr>
        <w:t>‘</w:t>
      </w:r>
      <w:proofErr w:type="spellStart"/>
      <w:r w:rsidR="00CF22B3" w:rsidRPr="00CF22B3">
        <w:rPr>
          <w:rFonts w:ascii="Garamond" w:hAnsi="Garamond" w:cs="Arial Narrow"/>
          <w:iCs/>
          <w:color w:val="000000"/>
        </w:rPr>
        <w:t>Greensol</w:t>
      </w:r>
      <w:proofErr w:type="spellEnd"/>
      <w:r w:rsidR="00CF22B3">
        <w:rPr>
          <w:rFonts w:ascii="Garamond" w:hAnsi="Garamond" w:cs="Arial Narrow"/>
          <w:iCs/>
          <w:color w:val="000000"/>
        </w:rPr>
        <w:t>’</w:t>
      </w:r>
      <w:r w:rsidR="00CF22B3" w:rsidRPr="00CF22B3">
        <w:rPr>
          <w:rFonts w:ascii="Garamond" w:hAnsi="Garamond" w:cs="Arial Narrow"/>
          <w:iCs/>
          <w:color w:val="000000"/>
        </w:rPr>
        <w:t xml:space="preserve"> </w:t>
      </w:r>
      <w:proofErr w:type="spellStart"/>
      <w:r w:rsidRPr="00CF22B3">
        <w:rPr>
          <w:rFonts w:ascii="Garamond" w:hAnsi="Garamond" w:cs="Arial Narrow"/>
          <w:iCs/>
          <w:color w:val="000000"/>
        </w:rPr>
        <w:t>sh.p.k</w:t>
      </w:r>
      <w:proofErr w:type="spellEnd"/>
      <w:r w:rsidRPr="00CF22B3">
        <w:rPr>
          <w:rFonts w:ascii="Garamond" w:hAnsi="Garamond" w:cs="Arial Narrow"/>
          <w:iCs/>
          <w:color w:val="000000"/>
        </w:rPr>
        <w:t>. për licencim në veprimtarinë e prodhimit të energjisë elektrike</w:t>
      </w:r>
      <w:r w:rsidR="00CF22B3">
        <w:rPr>
          <w:rFonts w:ascii="Garamond" w:hAnsi="Garamond" w:cs="Arial Narrow"/>
          <w:iCs/>
          <w:color w:val="000000"/>
        </w:rPr>
        <w:t>’</w:t>
      </w:r>
      <w:r w:rsidRPr="00CF22B3">
        <w:rPr>
          <w:rFonts w:ascii="Garamond" w:hAnsi="Garamond" w:cs="Arial Narrow"/>
          <w:iCs/>
          <w:color w:val="000000"/>
        </w:rPr>
        <w:t>”,</w:t>
      </w:r>
    </w:p>
    <w:p w14:paraId="622F579E" w14:textId="1916E31A" w:rsidR="00D909E2" w:rsidRPr="00CF22B3" w:rsidRDefault="00CF22B3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</w:rPr>
      </w:pPr>
      <w:r>
        <w:rPr>
          <w:rFonts w:ascii="Garamond" w:hAnsi="Garamond" w:cs="Arial Narrow"/>
          <w:b/>
          <w:bCs/>
          <w:color w:val="000000"/>
        </w:rPr>
        <w:t>k</w:t>
      </w:r>
      <w:r w:rsidR="00D909E2" w:rsidRPr="00CF22B3">
        <w:rPr>
          <w:rFonts w:ascii="Garamond" w:hAnsi="Garamond" w:cs="Arial Narrow"/>
          <w:b/>
          <w:bCs/>
          <w:color w:val="000000"/>
        </w:rPr>
        <w:t xml:space="preserve">onstatoi se: </w:t>
      </w:r>
    </w:p>
    <w:p w14:paraId="7865A354" w14:textId="1AE36CD6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>1. Të dhëna mbi shoqërinë “</w:t>
      </w:r>
      <w:proofErr w:type="spellStart"/>
      <w:r w:rsidR="00CF22B3" w:rsidRPr="00CF22B3">
        <w:rPr>
          <w:rFonts w:ascii="Garamond" w:hAnsi="Garamond" w:cs="Arial Narrow"/>
          <w:b/>
          <w:bCs/>
          <w:color w:val="000000"/>
        </w:rPr>
        <w:t>Greensol</w:t>
      </w:r>
      <w:proofErr w:type="spellEnd"/>
      <w:r w:rsidRPr="00CF22B3">
        <w:rPr>
          <w:rFonts w:ascii="Garamond" w:hAnsi="Garamond" w:cs="Arial Narrow"/>
          <w:b/>
          <w:bCs/>
          <w:color w:val="000000"/>
        </w:rPr>
        <w:t xml:space="preserve">” </w:t>
      </w:r>
      <w:proofErr w:type="spellStart"/>
      <w:r w:rsidRPr="00CF22B3">
        <w:rPr>
          <w:rFonts w:ascii="Garamond" w:hAnsi="Garamond" w:cs="Arial Narrow"/>
          <w:b/>
          <w:bCs/>
          <w:color w:val="000000"/>
        </w:rPr>
        <w:t>sh.p.k</w:t>
      </w:r>
      <w:proofErr w:type="spellEnd"/>
      <w:r w:rsidRPr="00CF22B3">
        <w:rPr>
          <w:rFonts w:ascii="Garamond" w:hAnsi="Garamond" w:cs="Arial Narrow"/>
          <w:b/>
          <w:bCs/>
          <w:color w:val="000000"/>
        </w:rPr>
        <w:t>.</w:t>
      </w:r>
    </w:p>
    <w:p w14:paraId="6E37CD6A" w14:textId="11A3BE7D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>- Bordi i ER</w:t>
      </w:r>
      <w:r w:rsidR="00CF22B3">
        <w:rPr>
          <w:rFonts w:ascii="Garamond" w:hAnsi="Garamond" w:cs="Arial Narrow"/>
          <w:color w:val="000000"/>
        </w:rPr>
        <w:t>E-s, me vendimin nr. 158, datë 5.</w:t>
      </w:r>
      <w:r w:rsidRPr="00CF22B3">
        <w:rPr>
          <w:rFonts w:ascii="Garamond" w:hAnsi="Garamond" w:cs="Arial Narrow"/>
          <w:color w:val="000000"/>
        </w:rPr>
        <w:t>6.2026, vendosi të fillojë procedurën për licencimin e shoqërisë “</w:t>
      </w:r>
      <w:proofErr w:type="spellStart"/>
      <w:r w:rsidR="00CF22B3" w:rsidRPr="00CF22B3">
        <w:rPr>
          <w:rFonts w:ascii="Garamond" w:hAnsi="Garamond" w:cs="Arial Narrow"/>
          <w:color w:val="000000"/>
        </w:rPr>
        <w:t>Greensol</w:t>
      </w:r>
      <w:proofErr w:type="spellEnd"/>
      <w:r w:rsidRPr="00CF22B3">
        <w:rPr>
          <w:rFonts w:ascii="Garamond" w:hAnsi="Garamond" w:cs="Arial Narrow"/>
          <w:color w:val="000000"/>
        </w:rPr>
        <w:t xml:space="preserve">” </w:t>
      </w:r>
      <w:proofErr w:type="spellStart"/>
      <w:r w:rsidRPr="00CF22B3">
        <w:rPr>
          <w:rFonts w:ascii="Garamond" w:hAnsi="Garamond" w:cs="Arial Narrow"/>
          <w:color w:val="000000"/>
        </w:rPr>
        <w:t>sh.p.k</w:t>
      </w:r>
      <w:proofErr w:type="spellEnd"/>
      <w:r w:rsidRPr="00CF22B3">
        <w:rPr>
          <w:rFonts w:ascii="Garamond" w:hAnsi="Garamond" w:cs="Arial Narrow"/>
          <w:color w:val="000000"/>
        </w:rPr>
        <w:t xml:space="preserve">. në veprimtarinë e prodhimit të energjisë elektrike nga impianti </w:t>
      </w:r>
      <w:proofErr w:type="spellStart"/>
      <w:r w:rsidRPr="00CF22B3">
        <w:rPr>
          <w:rFonts w:ascii="Garamond" w:hAnsi="Garamond" w:cs="Arial Narrow"/>
          <w:color w:val="000000"/>
        </w:rPr>
        <w:t>fotovoltaik</w:t>
      </w:r>
      <w:proofErr w:type="spellEnd"/>
      <w:r w:rsidRPr="00CF22B3">
        <w:rPr>
          <w:rFonts w:ascii="Garamond" w:hAnsi="Garamond" w:cs="Arial Narrow"/>
          <w:color w:val="000000"/>
        </w:rPr>
        <w:t xml:space="preserve">, me kapacitet të instaluar 49.96 </w:t>
      </w:r>
      <w:proofErr w:type="spellStart"/>
      <w:r w:rsidR="00CF22B3" w:rsidRPr="00CF22B3">
        <w:rPr>
          <w:rFonts w:ascii="Garamond" w:hAnsi="Garamond" w:cs="Arial Narrow"/>
          <w:color w:val="000000"/>
        </w:rPr>
        <w:t>mw</w:t>
      </w:r>
      <w:proofErr w:type="spellEnd"/>
      <w:r w:rsidRPr="00CF22B3">
        <w:rPr>
          <w:rFonts w:ascii="Garamond" w:hAnsi="Garamond" w:cs="Arial Narrow"/>
          <w:color w:val="000000"/>
        </w:rPr>
        <w:t xml:space="preserve">, me vendndodhje në Njësinë Administrative </w:t>
      </w:r>
      <w:proofErr w:type="spellStart"/>
      <w:r w:rsidRPr="00CF22B3">
        <w:rPr>
          <w:rFonts w:ascii="Garamond" w:hAnsi="Garamond" w:cs="Arial Narrow"/>
          <w:color w:val="000000"/>
        </w:rPr>
        <w:t>Mesopotam</w:t>
      </w:r>
      <w:proofErr w:type="spellEnd"/>
      <w:r w:rsidRPr="00CF22B3">
        <w:rPr>
          <w:rFonts w:ascii="Garamond" w:hAnsi="Garamond" w:cs="Arial Narrow"/>
          <w:color w:val="000000"/>
        </w:rPr>
        <w:t xml:space="preserve">, Bistricë, Bashkia </w:t>
      </w:r>
      <w:proofErr w:type="spellStart"/>
      <w:r w:rsidRPr="00CF22B3">
        <w:rPr>
          <w:rFonts w:ascii="Garamond" w:hAnsi="Garamond" w:cs="Arial Narrow"/>
          <w:color w:val="000000"/>
        </w:rPr>
        <w:t>Finiq</w:t>
      </w:r>
      <w:proofErr w:type="spellEnd"/>
      <w:r w:rsidRPr="00CF22B3">
        <w:rPr>
          <w:rFonts w:ascii="Garamond" w:hAnsi="Garamond" w:cs="Arial Narrow"/>
          <w:color w:val="000000"/>
        </w:rPr>
        <w:t xml:space="preserve">, </w:t>
      </w:r>
      <w:r w:rsidR="00CF22B3" w:rsidRPr="00CF22B3">
        <w:rPr>
          <w:rFonts w:ascii="Garamond" w:hAnsi="Garamond" w:cs="Arial Narrow"/>
          <w:color w:val="000000"/>
        </w:rPr>
        <w:t xml:space="preserve">qarku </w:t>
      </w:r>
      <w:r w:rsidRPr="00CF22B3">
        <w:rPr>
          <w:rFonts w:ascii="Garamond" w:hAnsi="Garamond" w:cs="Arial Narrow"/>
          <w:color w:val="000000"/>
        </w:rPr>
        <w:t>Vlorë.</w:t>
      </w:r>
    </w:p>
    <w:p w14:paraId="6DD05E1B" w14:textId="5FEA81EB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- Në vijim, me shkresën e protokolluar në ERE me nr. 1662/5 </w:t>
      </w:r>
      <w:proofErr w:type="spellStart"/>
      <w:r w:rsidRPr="00CF22B3">
        <w:rPr>
          <w:rFonts w:ascii="Garamond" w:hAnsi="Garamond" w:cs="Arial Narrow"/>
          <w:color w:val="000000"/>
        </w:rPr>
        <w:t>p</w:t>
      </w:r>
      <w:r w:rsidR="00CF22B3">
        <w:rPr>
          <w:rFonts w:ascii="Garamond" w:hAnsi="Garamond" w:cs="Arial Narrow"/>
          <w:color w:val="000000"/>
        </w:rPr>
        <w:t>rot</w:t>
      </w:r>
      <w:proofErr w:type="spellEnd"/>
      <w:r w:rsidR="00CF22B3">
        <w:rPr>
          <w:rFonts w:ascii="Garamond" w:hAnsi="Garamond" w:cs="Arial Narrow"/>
          <w:color w:val="000000"/>
        </w:rPr>
        <w:t>., datë 19.</w:t>
      </w:r>
      <w:r w:rsidRPr="00CF22B3">
        <w:rPr>
          <w:rFonts w:ascii="Garamond" w:hAnsi="Garamond" w:cs="Arial Narrow"/>
          <w:color w:val="000000"/>
        </w:rPr>
        <w:t xml:space="preserve">6.2026, shoqëria ka paraqitur kërkesën për modifikimin e licencës, duke shtuar në të dhe elementet e depozitimit të energjisë, si vepra ndihmëse, pa ndryshuar asnjë element tjetër teknik të aplikimit të saj. Për këtë shoqëria ka kryer dhe pagesën përkatëse që i korrespondon modifikimit të licencës, sipas përcaktimeve të </w:t>
      </w:r>
      <w:r w:rsidR="00CF22B3">
        <w:rPr>
          <w:rFonts w:ascii="Garamond" w:hAnsi="Garamond" w:cs="Arial Narrow"/>
          <w:color w:val="000000"/>
        </w:rPr>
        <w:t>aneksit A të licencës.</w:t>
      </w:r>
    </w:p>
    <w:p w14:paraId="6DB722B9" w14:textId="50332913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- Për sa kërkuar dhe në rrethanat kur shoqëria nuk është licencuar ende, vlerësohet se kemi të bëjmë me një ka përditësuar projektin e centralit </w:t>
      </w:r>
      <w:proofErr w:type="spellStart"/>
      <w:r w:rsidRPr="00CF22B3">
        <w:rPr>
          <w:rFonts w:ascii="Garamond" w:hAnsi="Garamond" w:cs="Arial Narrow"/>
          <w:color w:val="000000"/>
        </w:rPr>
        <w:t>fotovoltaik</w:t>
      </w:r>
      <w:proofErr w:type="spellEnd"/>
      <w:r w:rsidRPr="00CF22B3">
        <w:rPr>
          <w:rFonts w:ascii="Garamond" w:hAnsi="Garamond" w:cs="Arial Narrow"/>
          <w:color w:val="000000"/>
        </w:rPr>
        <w:t xml:space="preserve"> të prodhimit të energjisë elektrike të shoqërisë “</w:t>
      </w:r>
      <w:proofErr w:type="spellStart"/>
      <w:r w:rsidR="00CF22B3" w:rsidRPr="00CF22B3">
        <w:rPr>
          <w:rFonts w:ascii="Garamond" w:hAnsi="Garamond" w:cs="Arial Narrow"/>
          <w:color w:val="000000"/>
        </w:rPr>
        <w:t>Greensol</w:t>
      </w:r>
      <w:proofErr w:type="spellEnd"/>
      <w:r w:rsidRPr="00CF22B3">
        <w:rPr>
          <w:rFonts w:ascii="Garamond" w:hAnsi="Garamond" w:cs="Arial Narrow"/>
          <w:color w:val="000000"/>
        </w:rPr>
        <w:t xml:space="preserve">” </w:t>
      </w:r>
      <w:proofErr w:type="spellStart"/>
      <w:r w:rsidRPr="00CF22B3">
        <w:rPr>
          <w:rFonts w:ascii="Garamond" w:hAnsi="Garamond" w:cs="Arial Narrow"/>
          <w:color w:val="000000"/>
        </w:rPr>
        <w:t>sh.p.k</w:t>
      </w:r>
      <w:proofErr w:type="spellEnd"/>
      <w:r w:rsidRPr="00CF22B3">
        <w:rPr>
          <w:rFonts w:ascii="Garamond" w:hAnsi="Garamond" w:cs="Arial Narrow"/>
          <w:color w:val="000000"/>
        </w:rPr>
        <w:t xml:space="preserve">., me kapacitet të instaluar 49.96 </w:t>
      </w:r>
      <w:proofErr w:type="spellStart"/>
      <w:r w:rsidR="00CF22B3" w:rsidRPr="00CF22B3">
        <w:rPr>
          <w:rFonts w:ascii="Garamond" w:hAnsi="Garamond" w:cs="Arial Narrow"/>
          <w:color w:val="000000"/>
        </w:rPr>
        <w:t>mw</w:t>
      </w:r>
      <w:proofErr w:type="spellEnd"/>
      <w:r w:rsidRPr="00CF22B3">
        <w:rPr>
          <w:rFonts w:ascii="Garamond" w:hAnsi="Garamond" w:cs="Arial Narrow"/>
          <w:color w:val="000000"/>
        </w:rPr>
        <w:t xml:space="preserve">, me vendndodhje në Njësinë Administrative </w:t>
      </w:r>
      <w:proofErr w:type="spellStart"/>
      <w:r w:rsidRPr="00CF22B3">
        <w:rPr>
          <w:rFonts w:ascii="Garamond" w:hAnsi="Garamond" w:cs="Arial Narrow"/>
          <w:color w:val="000000"/>
        </w:rPr>
        <w:t>Mesopotam</w:t>
      </w:r>
      <w:proofErr w:type="spellEnd"/>
      <w:r w:rsidRPr="00CF22B3">
        <w:rPr>
          <w:rFonts w:ascii="Garamond" w:hAnsi="Garamond" w:cs="Arial Narrow"/>
          <w:color w:val="000000"/>
        </w:rPr>
        <w:t xml:space="preserve">, Bistricë, Bashkia </w:t>
      </w:r>
      <w:proofErr w:type="spellStart"/>
      <w:r w:rsidRPr="00CF22B3">
        <w:rPr>
          <w:rFonts w:ascii="Garamond" w:hAnsi="Garamond" w:cs="Arial Narrow"/>
          <w:color w:val="000000"/>
        </w:rPr>
        <w:t>Finiq</w:t>
      </w:r>
      <w:proofErr w:type="spellEnd"/>
      <w:r w:rsidRPr="00CF22B3">
        <w:rPr>
          <w:rFonts w:ascii="Garamond" w:hAnsi="Garamond" w:cs="Arial Narrow"/>
          <w:color w:val="000000"/>
        </w:rPr>
        <w:t xml:space="preserve">, </w:t>
      </w:r>
      <w:r w:rsidR="00CF22B3" w:rsidRPr="00CF22B3">
        <w:rPr>
          <w:rFonts w:ascii="Garamond" w:hAnsi="Garamond" w:cs="Arial Narrow"/>
          <w:color w:val="000000"/>
        </w:rPr>
        <w:t xml:space="preserve">qarku </w:t>
      </w:r>
      <w:r w:rsidRPr="00CF22B3">
        <w:rPr>
          <w:rFonts w:ascii="Garamond" w:hAnsi="Garamond" w:cs="Arial Narrow"/>
          <w:color w:val="000000"/>
        </w:rPr>
        <w:t>Vlorë, duke përfshirë tanimë dhe veprat ndihmëse/njësitë e depozitimit të energjisë elektrike, pa ndryshuar kapacitetin total të instaluar të centralit.</w:t>
      </w:r>
    </w:p>
    <w:p w14:paraId="39BA867B" w14:textId="1196B321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>2. Analiza ligjore dhe vlerësimi</w:t>
      </w:r>
    </w:p>
    <w:p w14:paraId="43C5EE0E" w14:textId="67ABF0C1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iCs/>
          <w:color w:val="000000"/>
        </w:rPr>
      </w:pPr>
      <w:r w:rsidRPr="00CF22B3">
        <w:rPr>
          <w:rFonts w:ascii="Garamond" w:hAnsi="Garamond" w:cs="Calibri"/>
          <w:color w:val="000000"/>
        </w:rPr>
        <w:t xml:space="preserve">- </w:t>
      </w:r>
      <w:r w:rsidRPr="00CF22B3">
        <w:rPr>
          <w:rFonts w:ascii="Garamond" w:hAnsi="Garamond" w:cs="Arial Narrow"/>
          <w:color w:val="000000"/>
        </w:rPr>
        <w:t xml:space="preserve">Sikurse argumentuar nga shoqëria dhe për sa konstatuar dhe nga ana jonë, nëpërmjet </w:t>
      </w:r>
      <w:proofErr w:type="spellStart"/>
      <w:r w:rsidRPr="00CF22B3">
        <w:rPr>
          <w:rFonts w:ascii="Garamond" w:hAnsi="Garamond" w:cs="Arial Narrow"/>
          <w:color w:val="000000"/>
        </w:rPr>
        <w:t>VKM</w:t>
      </w:r>
      <w:proofErr w:type="spellEnd"/>
      <w:r w:rsidRPr="00CF22B3">
        <w:rPr>
          <w:rFonts w:ascii="Garamond" w:hAnsi="Garamond" w:cs="Arial Narrow"/>
          <w:color w:val="000000"/>
        </w:rPr>
        <w:t xml:space="preserve">-së nr. 770, datë 19.12.2025 dhe në </w:t>
      </w:r>
      <w:r w:rsidR="00CF22B3" w:rsidRPr="00CF22B3">
        <w:rPr>
          <w:rFonts w:ascii="Garamond" w:hAnsi="Garamond" w:cs="Arial Narrow"/>
          <w:color w:val="000000"/>
        </w:rPr>
        <w:t>k</w:t>
      </w:r>
      <w:r w:rsidRPr="00CF22B3">
        <w:rPr>
          <w:rFonts w:ascii="Garamond" w:hAnsi="Garamond" w:cs="Arial Narrow"/>
          <w:color w:val="000000"/>
        </w:rPr>
        <w:t>ontratën nr. 6</w:t>
      </w:r>
      <w:r w:rsidR="00CF22B3">
        <w:rPr>
          <w:rFonts w:ascii="Garamond" w:hAnsi="Garamond" w:cs="Arial Narrow"/>
          <w:color w:val="000000"/>
        </w:rPr>
        <w:t xml:space="preserve">02 </w:t>
      </w:r>
      <w:proofErr w:type="spellStart"/>
      <w:r w:rsidR="00CF22B3">
        <w:rPr>
          <w:rFonts w:ascii="Garamond" w:hAnsi="Garamond" w:cs="Arial Narrow"/>
          <w:color w:val="000000"/>
        </w:rPr>
        <w:t>rep</w:t>
      </w:r>
      <w:proofErr w:type="spellEnd"/>
      <w:r w:rsidR="00CF22B3">
        <w:rPr>
          <w:rFonts w:ascii="Garamond" w:hAnsi="Garamond" w:cs="Arial Narrow"/>
          <w:color w:val="000000"/>
        </w:rPr>
        <w:t xml:space="preserve">., nr. 164 </w:t>
      </w:r>
      <w:proofErr w:type="spellStart"/>
      <w:r w:rsidR="00CF22B3">
        <w:rPr>
          <w:rFonts w:ascii="Garamond" w:hAnsi="Garamond" w:cs="Arial Narrow"/>
          <w:color w:val="000000"/>
        </w:rPr>
        <w:t>kol</w:t>
      </w:r>
      <w:proofErr w:type="spellEnd"/>
      <w:r w:rsidR="00CF22B3">
        <w:rPr>
          <w:rFonts w:ascii="Garamond" w:hAnsi="Garamond" w:cs="Arial Narrow"/>
          <w:color w:val="000000"/>
        </w:rPr>
        <w:t>., datë 10.</w:t>
      </w:r>
      <w:r w:rsidRPr="00CF22B3">
        <w:rPr>
          <w:rFonts w:ascii="Garamond" w:hAnsi="Garamond" w:cs="Arial Narrow"/>
          <w:color w:val="000000"/>
        </w:rPr>
        <w:t xml:space="preserve">2.2026, </w:t>
      </w:r>
      <w:r w:rsidR="00CF22B3">
        <w:rPr>
          <w:rFonts w:ascii="Garamond" w:hAnsi="Garamond" w:cs="Arial Narrow"/>
          <w:color w:val="000000"/>
        </w:rPr>
        <w:t>t</w:t>
      </w:r>
      <w:r w:rsidRPr="00CF22B3">
        <w:rPr>
          <w:rFonts w:ascii="Garamond" w:hAnsi="Garamond" w:cs="Arial Narrow"/>
          <w:color w:val="000000"/>
        </w:rPr>
        <w:t xml:space="preserve">ë nënshkruar me </w:t>
      </w:r>
      <w:proofErr w:type="spellStart"/>
      <w:r w:rsidRPr="00CF22B3">
        <w:rPr>
          <w:rFonts w:ascii="Garamond" w:hAnsi="Garamond" w:cs="Arial Narrow"/>
          <w:color w:val="000000"/>
        </w:rPr>
        <w:t>MIE</w:t>
      </w:r>
      <w:proofErr w:type="spellEnd"/>
      <w:r w:rsidRPr="00CF22B3">
        <w:rPr>
          <w:rFonts w:ascii="Garamond" w:hAnsi="Garamond" w:cs="Arial Narrow"/>
          <w:color w:val="000000"/>
        </w:rPr>
        <w:t xml:space="preserve">-n, shoqëria ka marrë të drejtën </w:t>
      </w:r>
      <w:r w:rsidRPr="00CF22B3">
        <w:rPr>
          <w:rFonts w:ascii="Garamond" w:hAnsi="Garamond" w:cs="Arial Narrow"/>
          <w:iCs/>
          <w:color w:val="000000"/>
        </w:rPr>
        <w:t xml:space="preserve">për ndërtimin, shfrytëzimin dhe administrimin e centralit gjenerues të energjisë elektrike </w:t>
      </w:r>
      <w:proofErr w:type="spellStart"/>
      <w:r w:rsidRPr="00CF22B3">
        <w:rPr>
          <w:rFonts w:ascii="Garamond" w:hAnsi="Garamond" w:cs="Arial Narrow"/>
          <w:iCs/>
          <w:color w:val="000000"/>
        </w:rPr>
        <w:t>fotovoltaike</w:t>
      </w:r>
      <w:proofErr w:type="spellEnd"/>
      <w:r w:rsidRPr="00CF22B3">
        <w:rPr>
          <w:rFonts w:ascii="Garamond" w:hAnsi="Garamond" w:cs="Arial Narrow"/>
          <w:iCs/>
          <w:color w:val="000000"/>
        </w:rPr>
        <w:t xml:space="preserve">, me kapacitet prodhues 49.96 </w:t>
      </w:r>
      <w:proofErr w:type="spellStart"/>
      <w:r w:rsidR="00CF22B3" w:rsidRPr="00CF22B3">
        <w:rPr>
          <w:rFonts w:ascii="Garamond" w:hAnsi="Garamond" w:cs="Arial Narrow"/>
          <w:iCs/>
          <w:color w:val="000000"/>
        </w:rPr>
        <w:t>mw</w:t>
      </w:r>
      <w:proofErr w:type="spellEnd"/>
      <w:r w:rsidRPr="00CF22B3">
        <w:rPr>
          <w:rFonts w:ascii="Garamond" w:hAnsi="Garamond" w:cs="Arial Narrow"/>
          <w:iCs/>
          <w:color w:val="000000"/>
        </w:rPr>
        <w:t xml:space="preserve"> dhe veprave ndihmëse, i cili nuk është objekt koncesioni, me vendndodhje në Njësinë Administrative </w:t>
      </w:r>
      <w:proofErr w:type="spellStart"/>
      <w:r w:rsidRPr="00CF22B3">
        <w:rPr>
          <w:rFonts w:ascii="Garamond" w:hAnsi="Garamond" w:cs="Arial Narrow"/>
          <w:iCs/>
          <w:color w:val="000000"/>
        </w:rPr>
        <w:t>Mesopotam</w:t>
      </w:r>
      <w:proofErr w:type="spellEnd"/>
      <w:r w:rsidRPr="00CF22B3">
        <w:rPr>
          <w:rFonts w:ascii="Garamond" w:hAnsi="Garamond" w:cs="Arial Narrow"/>
          <w:iCs/>
          <w:color w:val="000000"/>
        </w:rPr>
        <w:t xml:space="preserve">, Bistricë, Bashkia </w:t>
      </w:r>
      <w:proofErr w:type="spellStart"/>
      <w:r w:rsidRPr="00CF22B3">
        <w:rPr>
          <w:rFonts w:ascii="Garamond" w:hAnsi="Garamond" w:cs="Arial Narrow"/>
          <w:iCs/>
          <w:color w:val="000000"/>
        </w:rPr>
        <w:t>Finiq</w:t>
      </w:r>
      <w:proofErr w:type="spellEnd"/>
      <w:r w:rsidRPr="00CF22B3">
        <w:rPr>
          <w:rFonts w:ascii="Garamond" w:hAnsi="Garamond" w:cs="Arial Narrow"/>
          <w:iCs/>
          <w:color w:val="000000"/>
        </w:rPr>
        <w:t xml:space="preserve">, </w:t>
      </w:r>
      <w:r w:rsidR="00CF22B3">
        <w:rPr>
          <w:rFonts w:ascii="Garamond" w:hAnsi="Garamond" w:cs="Arial Narrow"/>
          <w:iCs/>
          <w:color w:val="000000"/>
        </w:rPr>
        <w:t>q</w:t>
      </w:r>
      <w:r w:rsidRPr="00CF22B3">
        <w:rPr>
          <w:rFonts w:ascii="Garamond" w:hAnsi="Garamond" w:cs="Arial Narrow"/>
          <w:iCs/>
          <w:color w:val="000000"/>
        </w:rPr>
        <w:t>arku Vlorë.</w:t>
      </w:r>
    </w:p>
    <w:p w14:paraId="1B4A72F8" w14:textId="7271D27A" w:rsidR="00D909E2" w:rsidRPr="00CF22B3" w:rsidRDefault="00D909E2" w:rsidP="00D909E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iCs/>
          <w:color w:val="000000"/>
        </w:rPr>
      </w:pPr>
      <w:r w:rsidRPr="00CF22B3">
        <w:rPr>
          <w:rFonts w:ascii="Garamond" w:hAnsi="Garamond" w:cs="Calibri"/>
          <w:color w:val="000000"/>
        </w:rPr>
        <w:t xml:space="preserve">- </w:t>
      </w:r>
      <w:r w:rsidRPr="00CF22B3">
        <w:rPr>
          <w:rFonts w:ascii="Garamond" w:hAnsi="Garamond" w:cs="Arial Narrow"/>
          <w:color w:val="000000"/>
        </w:rPr>
        <w:t>Po ashtu, në nenin 11, pika 3</w:t>
      </w:r>
      <w:r w:rsidR="00CF22B3">
        <w:rPr>
          <w:rFonts w:ascii="Garamond" w:hAnsi="Garamond" w:cs="Arial Narrow"/>
          <w:color w:val="000000"/>
        </w:rPr>
        <w:t>,</w:t>
      </w:r>
      <w:r w:rsidRPr="00CF22B3">
        <w:rPr>
          <w:rFonts w:ascii="Garamond" w:hAnsi="Garamond" w:cs="Arial Narrow"/>
          <w:color w:val="000000"/>
        </w:rPr>
        <w:t xml:space="preserve"> </w:t>
      </w:r>
      <w:r w:rsidR="00CF22B3" w:rsidRPr="00CF22B3">
        <w:rPr>
          <w:rFonts w:ascii="Garamond" w:hAnsi="Garamond" w:cs="Arial Narrow"/>
          <w:color w:val="000000"/>
        </w:rPr>
        <w:t>të</w:t>
      </w:r>
      <w:r w:rsidRPr="00CF22B3">
        <w:rPr>
          <w:rFonts w:ascii="Garamond" w:hAnsi="Garamond" w:cs="Arial Narrow"/>
          <w:color w:val="000000"/>
        </w:rPr>
        <w:t xml:space="preserve"> ligjit nr. 24/2023</w:t>
      </w:r>
      <w:r w:rsidR="00CF22B3">
        <w:rPr>
          <w:rFonts w:ascii="Garamond" w:hAnsi="Garamond" w:cs="Arial Narrow"/>
          <w:color w:val="000000"/>
        </w:rPr>
        <w:t>,</w:t>
      </w:r>
      <w:r w:rsidRPr="00CF22B3">
        <w:rPr>
          <w:rFonts w:ascii="Garamond" w:hAnsi="Garamond" w:cs="Arial Narrow"/>
          <w:color w:val="000000"/>
        </w:rPr>
        <w:t xml:space="preserve"> “</w:t>
      </w:r>
      <w:r w:rsidRPr="00CF22B3">
        <w:rPr>
          <w:rFonts w:ascii="Garamond" w:hAnsi="Garamond" w:cs="Arial Narrow"/>
          <w:iCs/>
          <w:color w:val="000000"/>
        </w:rPr>
        <w:t>Për</w:t>
      </w:r>
      <w:r w:rsidRPr="00CF22B3">
        <w:rPr>
          <w:rFonts w:ascii="Garamond" w:hAnsi="Garamond" w:cs="Arial Narrow"/>
          <w:color w:val="000000"/>
        </w:rPr>
        <w:t xml:space="preserve"> </w:t>
      </w:r>
      <w:r w:rsidRPr="00CF22B3">
        <w:rPr>
          <w:rFonts w:ascii="Garamond" w:hAnsi="Garamond" w:cs="Arial Narrow"/>
          <w:iCs/>
          <w:color w:val="000000"/>
        </w:rPr>
        <w:t xml:space="preserve">nxitjen e përdorimit të energjisë nga burimet e </w:t>
      </w:r>
      <w:proofErr w:type="spellStart"/>
      <w:r w:rsidRPr="00CF22B3">
        <w:rPr>
          <w:rFonts w:ascii="Garamond" w:hAnsi="Garamond" w:cs="Arial Narrow"/>
          <w:iCs/>
          <w:color w:val="000000"/>
        </w:rPr>
        <w:t>rinovueshme</w:t>
      </w:r>
      <w:proofErr w:type="spellEnd"/>
      <w:r w:rsidRPr="00CF22B3">
        <w:rPr>
          <w:rFonts w:ascii="Garamond" w:hAnsi="Garamond" w:cs="Arial Narrow"/>
          <w:color w:val="000000"/>
        </w:rPr>
        <w:t xml:space="preserve">”, parashikohet se: </w:t>
      </w:r>
      <w:r w:rsidRPr="00CF22B3">
        <w:rPr>
          <w:rFonts w:ascii="Garamond" w:hAnsi="Garamond" w:cs="Arial Narrow"/>
          <w:iCs/>
          <w:color w:val="000000"/>
        </w:rPr>
        <w:t>“Prodhuesit me përparësi kanë të drejtë të përdorin objektet e tyre ose objekte të tjera të depozitimit</w:t>
      </w:r>
      <w:r w:rsidR="00CF22B3">
        <w:rPr>
          <w:rFonts w:ascii="Garamond" w:hAnsi="Garamond" w:cs="Arial Narrow"/>
          <w:iCs/>
          <w:color w:val="000000"/>
        </w:rPr>
        <w:t>,</w:t>
      </w:r>
      <w:r w:rsidRPr="00CF22B3">
        <w:rPr>
          <w:rFonts w:ascii="Garamond" w:hAnsi="Garamond" w:cs="Arial Narrow"/>
          <w:iCs/>
          <w:color w:val="000000"/>
        </w:rPr>
        <w:t xml:space="preserve"> duke mbuluar të gjitha kostot për të zbutur efektin e </w:t>
      </w:r>
      <w:proofErr w:type="spellStart"/>
      <w:r w:rsidRPr="00CF22B3">
        <w:rPr>
          <w:rFonts w:ascii="Garamond" w:hAnsi="Garamond" w:cs="Arial Narrow"/>
          <w:iCs/>
          <w:color w:val="000000"/>
        </w:rPr>
        <w:t>disbalancës</w:t>
      </w:r>
      <w:proofErr w:type="spellEnd"/>
      <w:r w:rsidRPr="00CF22B3">
        <w:rPr>
          <w:rFonts w:ascii="Garamond" w:hAnsi="Garamond" w:cs="Arial Narrow"/>
          <w:iCs/>
          <w:color w:val="000000"/>
        </w:rPr>
        <w:t xml:space="preserve"> dhe, në rast se skemat e tyre mbështetëse e lejojnë, të përfitojnë nga diferencat për orë përmes zhvendosjes së injektimit në rrjet”</w:t>
      </w:r>
      <w:r w:rsidRPr="00CF22B3">
        <w:rPr>
          <w:rFonts w:ascii="Garamond" w:hAnsi="Garamond" w:cs="Arial Narrow"/>
          <w:color w:val="000000"/>
        </w:rPr>
        <w:t>.</w:t>
      </w:r>
    </w:p>
    <w:p w14:paraId="12294C71" w14:textId="23133BDF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F22B3">
        <w:rPr>
          <w:rFonts w:ascii="Garamond" w:hAnsi="Garamond" w:cs="Calibri"/>
          <w:color w:val="000000"/>
        </w:rPr>
        <w:lastRenderedPageBreak/>
        <w:t xml:space="preserve">- </w:t>
      </w:r>
      <w:r w:rsidRPr="00CF22B3">
        <w:rPr>
          <w:rFonts w:ascii="Garamond" w:hAnsi="Garamond"/>
          <w:color w:val="000000"/>
        </w:rPr>
        <w:t xml:space="preserve">Rezulton se shoqëria ka paraqitur kërkesën për përfshirjen e veprave ndihmëse për një kapacitet dukshëm më të madh se kapaciteti i instaluar i centralit, por ERE do të pranojë për shqyrtim në këtë fazë vetëm për fuqinë 49.96 </w:t>
      </w:r>
      <w:proofErr w:type="spellStart"/>
      <w:r w:rsidR="00CF22B3" w:rsidRPr="00CF22B3">
        <w:rPr>
          <w:rFonts w:ascii="Garamond" w:hAnsi="Garamond"/>
          <w:color w:val="000000"/>
        </w:rPr>
        <w:t>mw</w:t>
      </w:r>
      <w:proofErr w:type="spellEnd"/>
      <w:r w:rsidRPr="00CF22B3">
        <w:rPr>
          <w:rFonts w:ascii="Garamond" w:hAnsi="Garamond"/>
          <w:color w:val="000000"/>
        </w:rPr>
        <w:t xml:space="preserve"> dhe në vijim</w:t>
      </w:r>
      <w:r w:rsidR="00CF22B3">
        <w:rPr>
          <w:rFonts w:ascii="Garamond" w:hAnsi="Garamond"/>
          <w:color w:val="000000"/>
        </w:rPr>
        <w:t>,</w:t>
      </w:r>
      <w:r w:rsidRPr="00CF22B3">
        <w:rPr>
          <w:rFonts w:ascii="Garamond" w:hAnsi="Garamond"/>
          <w:color w:val="000000"/>
        </w:rPr>
        <w:t xml:space="preserve"> do të zhvillohet korrespondenca përkatëse me shoqërinë për të saktësuar/sqaruar elementet dhe d</w:t>
      </w:r>
      <w:r w:rsidR="00CF22B3">
        <w:rPr>
          <w:rFonts w:ascii="Garamond" w:hAnsi="Garamond"/>
          <w:color w:val="000000"/>
        </w:rPr>
        <w:t>okumentacionin e kësaj kërkese.</w:t>
      </w:r>
    </w:p>
    <w:p w14:paraId="2499F8A1" w14:textId="2346A588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F22B3">
        <w:rPr>
          <w:rFonts w:ascii="Garamond" w:hAnsi="Garamond" w:cs="Calibri"/>
          <w:color w:val="000000"/>
        </w:rPr>
        <w:t xml:space="preserve">- </w:t>
      </w:r>
      <w:r w:rsidRPr="00CF22B3">
        <w:rPr>
          <w:rFonts w:ascii="Garamond" w:hAnsi="Garamond"/>
          <w:color w:val="000000"/>
        </w:rPr>
        <w:t xml:space="preserve">Për gjithë sa më sipër, vlerësohet i nevojshëm ndryshimi i paragrafit të parë, </w:t>
      </w:r>
      <w:r w:rsidRPr="00CF22B3">
        <w:rPr>
          <w:rFonts w:ascii="Garamond" w:hAnsi="Garamond"/>
          <w:iCs/>
          <w:color w:val="000000"/>
        </w:rPr>
        <w:t>në pjesën e konstatimeve</w:t>
      </w:r>
      <w:r w:rsidRPr="00CF22B3">
        <w:rPr>
          <w:rFonts w:ascii="Garamond" w:hAnsi="Garamond"/>
          <w:color w:val="000000"/>
        </w:rPr>
        <w:t xml:space="preserve">, të vendimit të </w:t>
      </w:r>
      <w:r w:rsidR="00CF22B3" w:rsidRPr="00CF22B3">
        <w:rPr>
          <w:rFonts w:ascii="Garamond" w:hAnsi="Garamond"/>
          <w:color w:val="000000"/>
        </w:rPr>
        <w:t xml:space="preserve">Bordit </w:t>
      </w:r>
      <w:r w:rsidRPr="00CF22B3">
        <w:rPr>
          <w:rFonts w:ascii="Garamond" w:hAnsi="Garamond"/>
          <w:color w:val="000000"/>
        </w:rPr>
        <w:t>t</w:t>
      </w:r>
      <w:r w:rsidR="00CF22B3">
        <w:rPr>
          <w:rFonts w:ascii="Garamond" w:hAnsi="Garamond"/>
          <w:color w:val="000000"/>
        </w:rPr>
        <w:t>ë ERE-s nr. 158/2026, si vijon:</w:t>
      </w:r>
    </w:p>
    <w:p w14:paraId="7985F15E" w14:textId="5F9D353C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</w:rPr>
      </w:pPr>
      <w:r w:rsidRPr="00CF22B3">
        <w:rPr>
          <w:rFonts w:ascii="Garamond" w:hAnsi="Garamond"/>
          <w:iCs/>
          <w:color w:val="000000"/>
        </w:rPr>
        <w:t>Shoqëria “</w:t>
      </w:r>
      <w:proofErr w:type="spellStart"/>
      <w:r w:rsidR="00CF22B3" w:rsidRPr="00CF22B3">
        <w:rPr>
          <w:rFonts w:ascii="Garamond" w:hAnsi="Garamond"/>
          <w:iCs/>
          <w:color w:val="000000"/>
        </w:rPr>
        <w:t>Greensol</w:t>
      </w:r>
      <w:proofErr w:type="spellEnd"/>
      <w:r w:rsidRPr="00CF22B3">
        <w:rPr>
          <w:rFonts w:ascii="Garamond" w:hAnsi="Garamond"/>
          <w:iCs/>
          <w:color w:val="000000"/>
        </w:rPr>
        <w:t xml:space="preserve">” </w:t>
      </w:r>
      <w:proofErr w:type="spellStart"/>
      <w:r w:rsidR="00CF22B3">
        <w:rPr>
          <w:rFonts w:ascii="Garamond" w:hAnsi="Garamond"/>
          <w:iCs/>
          <w:color w:val="000000"/>
        </w:rPr>
        <w:t>sh.p.k</w:t>
      </w:r>
      <w:proofErr w:type="spellEnd"/>
      <w:r w:rsidR="00CF22B3">
        <w:rPr>
          <w:rFonts w:ascii="Garamond" w:hAnsi="Garamond"/>
          <w:iCs/>
          <w:color w:val="000000"/>
        </w:rPr>
        <w:t>.</w:t>
      </w:r>
      <w:r w:rsidRPr="00CF22B3">
        <w:rPr>
          <w:rFonts w:ascii="Garamond" w:hAnsi="Garamond"/>
          <w:iCs/>
          <w:color w:val="000000"/>
        </w:rPr>
        <w:t xml:space="preserve"> ka paraqitur kërkesën për licencim në veprimtarinë e prodhimit të energjisë elektrike nga impianti </w:t>
      </w:r>
      <w:proofErr w:type="spellStart"/>
      <w:r w:rsidRPr="00CF22B3">
        <w:rPr>
          <w:rFonts w:ascii="Garamond" w:hAnsi="Garamond"/>
          <w:iCs/>
          <w:color w:val="000000"/>
        </w:rPr>
        <w:t>fotovoltaik</w:t>
      </w:r>
      <w:proofErr w:type="spellEnd"/>
      <w:r w:rsidRPr="00CF22B3">
        <w:rPr>
          <w:rFonts w:ascii="Garamond" w:hAnsi="Garamond"/>
          <w:iCs/>
          <w:color w:val="000000"/>
        </w:rPr>
        <w:t xml:space="preserve">, me vendndodhje në Njësinë Administrative </w:t>
      </w:r>
      <w:proofErr w:type="spellStart"/>
      <w:r w:rsidRPr="00CF22B3">
        <w:rPr>
          <w:rFonts w:ascii="Garamond" w:hAnsi="Garamond"/>
          <w:iCs/>
          <w:color w:val="000000"/>
        </w:rPr>
        <w:t>Mesopotam</w:t>
      </w:r>
      <w:proofErr w:type="spellEnd"/>
      <w:r w:rsidRPr="00CF22B3">
        <w:rPr>
          <w:rFonts w:ascii="Garamond" w:hAnsi="Garamond"/>
          <w:iCs/>
          <w:color w:val="000000"/>
        </w:rPr>
        <w:t xml:space="preserve">, Bistricë, Bashkia </w:t>
      </w:r>
      <w:proofErr w:type="spellStart"/>
      <w:r w:rsidRPr="00CF22B3">
        <w:rPr>
          <w:rFonts w:ascii="Garamond" w:hAnsi="Garamond"/>
          <w:iCs/>
          <w:color w:val="000000"/>
        </w:rPr>
        <w:t>Finiq</w:t>
      </w:r>
      <w:proofErr w:type="spellEnd"/>
      <w:r w:rsidRPr="00CF22B3">
        <w:rPr>
          <w:rFonts w:ascii="Garamond" w:hAnsi="Garamond"/>
          <w:iCs/>
          <w:color w:val="000000"/>
        </w:rPr>
        <w:t xml:space="preserve">, </w:t>
      </w:r>
      <w:r w:rsidR="00CF22B3">
        <w:rPr>
          <w:rFonts w:ascii="Garamond" w:hAnsi="Garamond"/>
          <w:iCs/>
          <w:color w:val="000000"/>
        </w:rPr>
        <w:t>q</w:t>
      </w:r>
      <w:r w:rsidRPr="00CF22B3">
        <w:rPr>
          <w:rFonts w:ascii="Garamond" w:hAnsi="Garamond"/>
          <w:iCs/>
          <w:color w:val="000000"/>
        </w:rPr>
        <w:t xml:space="preserve">arku Vlorë, me kapacitet të instaluar 49.96 </w:t>
      </w:r>
      <w:proofErr w:type="spellStart"/>
      <w:r w:rsidR="00CF22B3">
        <w:rPr>
          <w:rFonts w:ascii="Garamond" w:hAnsi="Garamond"/>
          <w:iCs/>
          <w:color w:val="000000"/>
        </w:rPr>
        <w:t>mw</w:t>
      </w:r>
      <w:proofErr w:type="spellEnd"/>
      <w:r w:rsidRPr="00CF22B3">
        <w:rPr>
          <w:rFonts w:ascii="Garamond" w:hAnsi="Garamond"/>
          <w:iCs/>
          <w:color w:val="000000"/>
        </w:rPr>
        <w:t>, duke përfshirë dhe veprat ndihmëse/njësitë e depozitimit të energjisë elektrike, pa ndryshuar kapacitetin total të instaluar të centralit.</w:t>
      </w:r>
    </w:p>
    <w:p w14:paraId="29EA29E1" w14:textId="69E95503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F22B3">
        <w:rPr>
          <w:rFonts w:ascii="Garamond" w:hAnsi="Garamond"/>
          <w:b/>
          <w:bCs/>
          <w:color w:val="000000"/>
        </w:rPr>
        <w:t>3. Nevoja për ndryshimin e vendimit</w:t>
      </w:r>
    </w:p>
    <w:p w14:paraId="17556C17" w14:textId="7B0FF857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F22B3">
        <w:rPr>
          <w:rFonts w:ascii="Garamond" w:hAnsi="Garamond" w:cs="Calibri"/>
          <w:color w:val="000000"/>
        </w:rPr>
        <w:t xml:space="preserve">- </w:t>
      </w:r>
      <w:r w:rsidRPr="00CF22B3">
        <w:rPr>
          <w:rFonts w:ascii="Garamond" w:hAnsi="Garamond"/>
          <w:color w:val="000000"/>
        </w:rPr>
        <w:t>Në nenin 113</w:t>
      </w:r>
      <w:r w:rsidR="00CF22B3">
        <w:rPr>
          <w:rFonts w:ascii="Garamond" w:hAnsi="Garamond"/>
          <w:color w:val="000000"/>
        </w:rPr>
        <w:t>,</w:t>
      </w:r>
      <w:r w:rsidRPr="00CF22B3">
        <w:rPr>
          <w:rFonts w:ascii="Garamond" w:hAnsi="Garamond"/>
          <w:color w:val="000000"/>
        </w:rPr>
        <w:t xml:space="preserve"> të ligjit nr. 44/2015</w:t>
      </w:r>
      <w:r w:rsidR="00CF22B3">
        <w:rPr>
          <w:rFonts w:ascii="Garamond" w:hAnsi="Garamond"/>
          <w:color w:val="000000"/>
        </w:rPr>
        <w:t>,</w:t>
      </w:r>
      <w:r w:rsidRPr="00CF22B3">
        <w:rPr>
          <w:rFonts w:ascii="Garamond" w:hAnsi="Garamond"/>
          <w:color w:val="000000"/>
        </w:rPr>
        <w:t xml:space="preserve"> </w:t>
      </w:r>
      <w:r w:rsidRPr="00CF22B3">
        <w:rPr>
          <w:rFonts w:ascii="Garamond" w:hAnsi="Garamond"/>
          <w:iCs/>
          <w:color w:val="000000"/>
        </w:rPr>
        <w:t xml:space="preserve">“Kodi i Procedurave Administrative </w:t>
      </w:r>
      <w:r w:rsidR="00CF22B3" w:rsidRPr="00CF22B3">
        <w:rPr>
          <w:rFonts w:ascii="Garamond" w:hAnsi="Garamond" w:cs="Arial Narrow"/>
          <w:color w:val="000000"/>
        </w:rPr>
        <w:t>të</w:t>
      </w:r>
      <w:r w:rsidRPr="00CF22B3">
        <w:rPr>
          <w:rFonts w:ascii="Garamond" w:hAnsi="Garamond"/>
          <w:iCs/>
          <w:color w:val="000000"/>
        </w:rPr>
        <w:t xml:space="preserve"> Republikës së Shqipërisë”</w:t>
      </w:r>
      <w:r w:rsidRPr="00CF22B3">
        <w:rPr>
          <w:rFonts w:ascii="Garamond" w:hAnsi="Garamond"/>
          <w:color w:val="000000"/>
        </w:rPr>
        <w:t>, parashikohet se një akt administrativ mund të ndryshohet, shfuqizohet apo anulohet, kryesisht nga organi publik që ka kompetencë për ta nxjerrë atë, ndaj sikurse parashtruar e vlerësuar, jemi në rrethanat e ndrysh</w:t>
      </w:r>
      <w:r w:rsidR="00E705B5">
        <w:rPr>
          <w:rFonts w:ascii="Garamond" w:hAnsi="Garamond"/>
          <w:color w:val="000000"/>
        </w:rPr>
        <w:t>imit të vendimit nr. 158, datë 5.</w:t>
      </w:r>
      <w:r w:rsidRPr="00CF22B3">
        <w:rPr>
          <w:rFonts w:ascii="Garamond" w:hAnsi="Garamond"/>
          <w:color w:val="000000"/>
        </w:rPr>
        <w:t>6.2026.</w:t>
      </w:r>
    </w:p>
    <w:p w14:paraId="3F74A46B" w14:textId="2A75D962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>Për gj</w:t>
      </w:r>
      <w:r w:rsidR="00E705B5">
        <w:rPr>
          <w:rFonts w:ascii="Garamond" w:hAnsi="Garamond" w:cs="Arial Narrow"/>
          <w:color w:val="000000"/>
        </w:rPr>
        <w:t>ithë sa më sipër, Bordi i ERE-s</w:t>
      </w:r>
    </w:p>
    <w:p w14:paraId="6DBC501A" w14:textId="5DC460CB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Cs/>
          <w:color w:val="000000"/>
        </w:rPr>
        <w:t>VENDOSI</w:t>
      </w:r>
      <w:r w:rsidRPr="00E705B5">
        <w:rPr>
          <w:rFonts w:ascii="Garamond" w:hAnsi="Garamond" w:cs="Arial Narrow"/>
          <w:bCs/>
          <w:color w:val="000000"/>
        </w:rPr>
        <w:t>:</w:t>
      </w:r>
    </w:p>
    <w:p w14:paraId="51C2456E" w14:textId="77777777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</w:rPr>
      </w:pPr>
    </w:p>
    <w:p w14:paraId="6C59E1DD" w14:textId="5130DD96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1. Miratimin e një ndryshimi në vendimin e </w:t>
      </w:r>
      <w:r w:rsidR="00E705B5" w:rsidRPr="00CF22B3">
        <w:rPr>
          <w:rFonts w:ascii="Garamond" w:hAnsi="Garamond" w:cs="Arial Narrow"/>
          <w:color w:val="000000"/>
        </w:rPr>
        <w:t xml:space="preserve">Bordit </w:t>
      </w:r>
      <w:r w:rsidR="00E705B5">
        <w:rPr>
          <w:rFonts w:ascii="Garamond" w:hAnsi="Garamond" w:cs="Arial Narrow"/>
          <w:color w:val="000000"/>
        </w:rPr>
        <w:t>të ERE-s nr. 158, datë 5.</w:t>
      </w:r>
      <w:r w:rsidRPr="00CF22B3">
        <w:rPr>
          <w:rFonts w:ascii="Garamond" w:hAnsi="Garamond" w:cs="Arial Narrow"/>
          <w:color w:val="000000"/>
        </w:rPr>
        <w:t>6.2026, si vijon:</w:t>
      </w:r>
    </w:p>
    <w:p w14:paraId="4F3AD531" w14:textId="1E880EBD" w:rsidR="00D909E2" w:rsidRPr="00E705B5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a) paragrafi i parë, pjesa </w:t>
      </w:r>
      <w:r w:rsidR="00E705B5">
        <w:rPr>
          <w:rFonts w:ascii="Garamond" w:hAnsi="Garamond" w:cs="Arial Narrow"/>
          <w:color w:val="000000"/>
        </w:rPr>
        <w:t xml:space="preserve">e </w:t>
      </w:r>
      <w:r w:rsidRPr="00E705B5">
        <w:rPr>
          <w:rFonts w:ascii="Garamond" w:hAnsi="Garamond" w:cs="Arial Narrow"/>
          <w:iCs/>
          <w:color w:val="000000"/>
        </w:rPr>
        <w:t>konstatimeve</w:t>
      </w:r>
      <w:r w:rsidRPr="00E705B5">
        <w:rPr>
          <w:rFonts w:ascii="Garamond" w:hAnsi="Garamond" w:cs="Arial Narrow"/>
          <w:color w:val="000000"/>
        </w:rPr>
        <w:t xml:space="preserve">, i vendimit të </w:t>
      </w:r>
      <w:r w:rsidR="00E705B5" w:rsidRPr="00E705B5">
        <w:rPr>
          <w:rFonts w:ascii="Garamond" w:hAnsi="Garamond" w:cs="Arial Narrow"/>
          <w:color w:val="000000"/>
        </w:rPr>
        <w:t xml:space="preserve">Bordit </w:t>
      </w:r>
      <w:r w:rsidR="00E705B5">
        <w:rPr>
          <w:rFonts w:ascii="Garamond" w:hAnsi="Garamond" w:cs="Arial Narrow"/>
          <w:color w:val="000000"/>
        </w:rPr>
        <w:t>nr. 158, datë 5.</w:t>
      </w:r>
      <w:r w:rsidRPr="00E705B5">
        <w:rPr>
          <w:rFonts w:ascii="Garamond" w:hAnsi="Garamond" w:cs="Arial Narrow"/>
          <w:color w:val="000000"/>
        </w:rPr>
        <w:t>6.2026, ndryshon dhe bëhet:</w:t>
      </w:r>
    </w:p>
    <w:p w14:paraId="1F11A706" w14:textId="31744B95" w:rsidR="00D909E2" w:rsidRPr="00E705B5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E705B5">
        <w:rPr>
          <w:rFonts w:ascii="Garamond" w:hAnsi="Garamond" w:cs="Calibri"/>
          <w:color w:val="000000"/>
        </w:rPr>
        <w:t xml:space="preserve">- </w:t>
      </w:r>
      <w:r w:rsidRPr="00E705B5">
        <w:rPr>
          <w:rFonts w:ascii="Garamond" w:hAnsi="Garamond" w:cs="Arial Narrow"/>
          <w:iCs/>
        </w:rPr>
        <w:t>Shoqëria “</w:t>
      </w:r>
      <w:proofErr w:type="spellStart"/>
      <w:r w:rsidR="00E705B5" w:rsidRPr="00E705B5">
        <w:rPr>
          <w:rFonts w:ascii="Garamond" w:hAnsi="Garamond" w:cs="Arial Narrow"/>
          <w:iCs/>
        </w:rPr>
        <w:t>Greensol</w:t>
      </w:r>
      <w:proofErr w:type="spellEnd"/>
      <w:r w:rsidR="00E705B5">
        <w:rPr>
          <w:rFonts w:ascii="Garamond" w:hAnsi="Garamond" w:cs="Arial Narrow"/>
          <w:iCs/>
        </w:rPr>
        <w:t xml:space="preserve">” </w:t>
      </w:r>
      <w:proofErr w:type="spellStart"/>
      <w:r w:rsidR="00E705B5">
        <w:rPr>
          <w:rFonts w:ascii="Garamond" w:hAnsi="Garamond" w:cs="Arial Narrow"/>
          <w:iCs/>
        </w:rPr>
        <w:t>sh.p.k</w:t>
      </w:r>
      <w:proofErr w:type="spellEnd"/>
      <w:r w:rsidR="00E705B5">
        <w:rPr>
          <w:rFonts w:ascii="Garamond" w:hAnsi="Garamond" w:cs="Arial Narrow"/>
          <w:iCs/>
        </w:rPr>
        <w:t>.</w:t>
      </w:r>
      <w:r w:rsidRPr="00E705B5">
        <w:rPr>
          <w:rFonts w:ascii="Garamond" w:hAnsi="Garamond" w:cs="Arial Narrow"/>
          <w:iCs/>
        </w:rPr>
        <w:t xml:space="preserve"> ka paraqitur kërkesën për licencim në veprimtarinë e prodhimit të energjisë elektrike nga impianti </w:t>
      </w:r>
      <w:proofErr w:type="spellStart"/>
      <w:r w:rsidRPr="00E705B5">
        <w:rPr>
          <w:rFonts w:ascii="Garamond" w:hAnsi="Garamond" w:cs="Arial Narrow"/>
          <w:iCs/>
        </w:rPr>
        <w:t>fotovoltaik</w:t>
      </w:r>
      <w:proofErr w:type="spellEnd"/>
      <w:r w:rsidRPr="00E705B5">
        <w:rPr>
          <w:rFonts w:ascii="Garamond" w:hAnsi="Garamond" w:cs="Arial Narrow"/>
          <w:iCs/>
        </w:rPr>
        <w:t xml:space="preserve">, me vendndodhje në Njësinë Administrative </w:t>
      </w:r>
      <w:proofErr w:type="spellStart"/>
      <w:r w:rsidRPr="00E705B5">
        <w:rPr>
          <w:rFonts w:ascii="Garamond" w:hAnsi="Garamond" w:cs="Arial Narrow"/>
          <w:iCs/>
        </w:rPr>
        <w:t>Mesopotam</w:t>
      </w:r>
      <w:proofErr w:type="spellEnd"/>
      <w:r w:rsidRPr="00E705B5">
        <w:rPr>
          <w:rFonts w:ascii="Garamond" w:hAnsi="Garamond" w:cs="Arial Narrow"/>
          <w:iCs/>
        </w:rPr>
        <w:t xml:space="preserve">, Bistricë, Bashkia </w:t>
      </w:r>
      <w:proofErr w:type="spellStart"/>
      <w:r w:rsidRPr="00E705B5">
        <w:rPr>
          <w:rFonts w:ascii="Garamond" w:hAnsi="Garamond" w:cs="Arial Narrow"/>
          <w:iCs/>
        </w:rPr>
        <w:t>Finiq</w:t>
      </w:r>
      <w:proofErr w:type="spellEnd"/>
      <w:r w:rsidRPr="00E705B5">
        <w:rPr>
          <w:rFonts w:ascii="Garamond" w:hAnsi="Garamond" w:cs="Arial Narrow"/>
          <w:iCs/>
        </w:rPr>
        <w:t xml:space="preserve">, </w:t>
      </w:r>
      <w:r w:rsidR="00E705B5">
        <w:rPr>
          <w:rFonts w:ascii="Garamond" w:hAnsi="Garamond" w:cs="Arial Narrow"/>
          <w:iCs/>
        </w:rPr>
        <w:t>q</w:t>
      </w:r>
      <w:r w:rsidRPr="00E705B5">
        <w:rPr>
          <w:rFonts w:ascii="Garamond" w:hAnsi="Garamond" w:cs="Arial Narrow"/>
          <w:iCs/>
        </w:rPr>
        <w:t xml:space="preserve">arku Vlorë, me kapacitet të instaluar 49.96 </w:t>
      </w:r>
      <w:proofErr w:type="spellStart"/>
      <w:r w:rsidR="00E705B5" w:rsidRPr="00E705B5">
        <w:rPr>
          <w:rFonts w:ascii="Garamond" w:hAnsi="Garamond" w:cs="Arial Narrow"/>
          <w:iCs/>
        </w:rPr>
        <w:t>mw</w:t>
      </w:r>
      <w:proofErr w:type="spellEnd"/>
      <w:r w:rsidRPr="00E705B5">
        <w:rPr>
          <w:rFonts w:ascii="Garamond" w:hAnsi="Garamond" w:cs="Arial Narrow"/>
          <w:iCs/>
          <w:color w:val="000000"/>
        </w:rPr>
        <w:t>, duke përfshirë dhe veprat ndihmëse/njësitë e depozitimit të energjisë elektrike, pa ndryshuar kapacitetin total të instaluar të centralit.</w:t>
      </w:r>
    </w:p>
    <w:p w14:paraId="3A566FF5" w14:textId="5266CE02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2. ERE do të pranojë për shqyrtim në këtë fazë përfshirjen e veprave ndihmëse vetëm për fuqinë 49.96 </w:t>
      </w:r>
      <w:proofErr w:type="spellStart"/>
      <w:r w:rsidR="00E705B5" w:rsidRPr="00CF22B3">
        <w:rPr>
          <w:rFonts w:ascii="Garamond" w:hAnsi="Garamond" w:cs="Arial Narrow"/>
          <w:color w:val="000000"/>
        </w:rPr>
        <w:t>mw</w:t>
      </w:r>
      <w:proofErr w:type="spellEnd"/>
      <w:r w:rsidRPr="00CF22B3">
        <w:rPr>
          <w:rFonts w:ascii="Garamond" w:hAnsi="Garamond" w:cs="Arial Narrow"/>
          <w:color w:val="000000"/>
        </w:rPr>
        <w:t>.</w:t>
      </w:r>
    </w:p>
    <w:p w14:paraId="2111EE09" w14:textId="1A3284B6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>3. Drejtoria e Licencimit, Autorizi</w:t>
      </w:r>
      <w:r w:rsidR="00E705B5">
        <w:rPr>
          <w:rFonts w:ascii="Garamond" w:hAnsi="Garamond" w:cs="Arial Narrow"/>
          <w:color w:val="000000"/>
        </w:rPr>
        <w:t>meve dhe Garancisë së Origjinës</w:t>
      </w:r>
      <w:r w:rsidRPr="00CF22B3">
        <w:rPr>
          <w:rFonts w:ascii="Garamond" w:hAnsi="Garamond" w:cs="Arial Narrow"/>
          <w:color w:val="000000"/>
        </w:rPr>
        <w:t xml:space="preserve"> të njoftojë shoqërinë “</w:t>
      </w:r>
      <w:proofErr w:type="spellStart"/>
      <w:r w:rsidR="00E705B5" w:rsidRPr="00CF22B3">
        <w:rPr>
          <w:rFonts w:ascii="Garamond" w:hAnsi="Garamond" w:cs="Arial Narrow"/>
          <w:color w:val="000000"/>
        </w:rPr>
        <w:t>Greensol</w:t>
      </w:r>
      <w:proofErr w:type="spellEnd"/>
      <w:r w:rsidRPr="00CF22B3">
        <w:rPr>
          <w:rFonts w:ascii="Garamond" w:hAnsi="Garamond" w:cs="Arial Narrow"/>
          <w:color w:val="000000"/>
        </w:rPr>
        <w:t xml:space="preserve">” </w:t>
      </w:r>
      <w:proofErr w:type="spellStart"/>
      <w:r w:rsidRPr="00CF22B3">
        <w:rPr>
          <w:rFonts w:ascii="Garamond" w:hAnsi="Garamond" w:cs="Arial Narrow"/>
          <w:color w:val="000000"/>
        </w:rPr>
        <w:t>sh.p.k</w:t>
      </w:r>
      <w:proofErr w:type="spellEnd"/>
      <w:r w:rsidRPr="00CF22B3">
        <w:rPr>
          <w:rFonts w:ascii="Garamond" w:hAnsi="Garamond" w:cs="Arial Narrow"/>
          <w:color w:val="000000"/>
        </w:rPr>
        <w:t xml:space="preserve">., Ministrinë e Infrastrukturës dhe Energjisë, Agjencinë Kombëtare të Mjedisit dhe shoqërinë “Operatori i </w:t>
      </w:r>
      <w:r w:rsidR="00E705B5">
        <w:rPr>
          <w:rFonts w:ascii="Garamond" w:hAnsi="Garamond" w:cs="Arial Narrow"/>
          <w:color w:val="000000"/>
        </w:rPr>
        <w:t xml:space="preserve">Sistemit të Transmetimit” </w:t>
      </w:r>
      <w:proofErr w:type="spellStart"/>
      <w:r w:rsidR="00E705B5">
        <w:rPr>
          <w:rFonts w:ascii="Garamond" w:hAnsi="Garamond" w:cs="Arial Narrow"/>
          <w:color w:val="000000"/>
        </w:rPr>
        <w:t>sh.a</w:t>
      </w:r>
      <w:proofErr w:type="spellEnd"/>
      <w:r w:rsidR="00E705B5">
        <w:rPr>
          <w:rFonts w:ascii="Garamond" w:hAnsi="Garamond" w:cs="Arial Narrow"/>
          <w:color w:val="000000"/>
        </w:rPr>
        <w:t>.</w:t>
      </w:r>
      <w:r w:rsidRPr="00CF22B3">
        <w:rPr>
          <w:rFonts w:ascii="Garamond" w:hAnsi="Garamond" w:cs="Arial Narrow"/>
          <w:color w:val="000000"/>
        </w:rPr>
        <w:t xml:space="preserve"> për vendimin e </w:t>
      </w:r>
      <w:r w:rsidR="00E705B5" w:rsidRPr="00CF22B3">
        <w:rPr>
          <w:rFonts w:ascii="Garamond" w:hAnsi="Garamond" w:cs="Arial Narrow"/>
          <w:color w:val="000000"/>
        </w:rPr>
        <w:t xml:space="preserve">Bordit </w:t>
      </w:r>
      <w:r w:rsidRPr="00CF22B3">
        <w:rPr>
          <w:rFonts w:ascii="Garamond" w:hAnsi="Garamond" w:cs="Arial Narrow"/>
          <w:color w:val="000000"/>
        </w:rPr>
        <w:t>të ERE-s.</w:t>
      </w:r>
    </w:p>
    <w:p w14:paraId="21B40264" w14:textId="3F7A5D94" w:rsidR="00D909E2" w:rsidRPr="00CF22B3" w:rsidRDefault="00D909E2" w:rsidP="00D909E2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>Ky vendim hyn në fuqi menjëherë.</w:t>
      </w:r>
    </w:p>
    <w:p w14:paraId="11CC750C" w14:textId="6EB8DB8C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E705B5" w:rsidRPr="00CF22B3">
        <w:rPr>
          <w:rFonts w:ascii="Garamond" w:hAnsi="Garamond" w:cs="Arial Narrow"/>
          <w:color w:val="000000"/>
        </w:rPr>
        <w:t xml:space="preserve">Bordit </w:t>
      </w:r>
      <w:r w:rsidRPr="00CF22B3">
        <w:rPr>
          <w:rFonts w:ascii="Garamond" w:hAnsi="Garamond" w:cs="Arial Narrow"/>
          <w:color w:val="000000"/>
        </w:rPr>
        <w:t xml:space="preserve">në rast se ka siguruar prova të reja që mund ta çojnë </w:t>
      </w:r>
      <w:r w:rsidR="00E705B5" w:rsidRPr="00CF22B3">
        <w:rPr>
          <w:rFonts w:ascii="Garamond" w:hAnsi="Garamond" w:cs="Arial Narrow"/>
          <w:color w:val="000000"/>
        </w:rPr>
        <w:t xml:space="preserve">Bordin </w:t>
      </w:r>
      <w:r w:rsidRPr="00CF22B3">
        <w:rPr>
          <w:rFonts w:ascii="Garamond" w:hAnsi="Garamond" w:cs="Arial Narrow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9944F9C" w14:textId="6BA8B1AB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</w:rPr>
      </w:pPr>
      <w:r w:rsidRPr="00CF22B3">
        <w:rPr>
          <w:rFonts w:ascii="Garamond" w:hAnsi="Garamond" w:cs="Arial Narrow"/>
          <w:color w:val="000000"/>
        </w:rPr>
        <w:t>Ky vendim botohet në Fletoren Zyrtare.</w:t>
      </w:r>
    </w:p>
    <w:p w14:paraId="41B4E216" w14:textId="53522E4C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</w:rPr>
      </w:pPr>
    </w:p>
    <w:p w14:paraId="7A112368" w14:textId="18A84DB5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Cs/>
          <w:color w:val="000000"/>
        </w:rPr>
        <w:t>KRYETAR</w:t>
      </w:r>
    </w:p>
    <w:p w14:paraId="7E88378D" w14:textId="667CA12D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</w:rPr>
      </w:pPr>
      <w:r w:rsidRPr="00CF22B3">
        <w:rPr>
          <w:rFonts w:ascii="Garamond" w:hAnsi="Garamond" w:cs="Arial Narrow"/>
          <w:b/>
          <w:bCs/>
          <w:color w:val="000000"/>
        </w:rPr>
        <w:t xml:space="preserve">Petrit </w:t>
      </w:r>
      <w:proofErr w:type="spellStart"/>
      <w:r w:rsidRPr="00CF22B3">
        <w:rPr>
          <w:rFonts w:ascii="Garamond" w:hAnsi="Garamond" w:cs="Arial Narrow"/>
          <w:b/>
          <w:bCs/>
          <w:color w:val="000000"/>
        </w:rPr>
        <w:t>Ahmeti</w:t>
      </w:r>
      <w:proofErr w:type="spellEnd"/>
    </w:p>
    <w:p w14:paraId="4AC81648" w14:textId="77777777" w:rsidR="00D909E2" w:rsidRPr="00CF22B3" w:rsidRDefault="00D909E2" w:rsidP="00D909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color w:val="000000"/>
        </w:rPr>
      </w:pPr>
    </w:p>
    <w:p w14:paraId="7F20D013" w14:textId="77777777" w:rsidR="00181BFD" w:rsidRPr="00CF22B3" w:rsidRDefault="00181BFD" w:rsidP="00D909E2">
      <w:pPr>
        <w:spacing w:after="0" w:line="240" w:lineRule="auto"/>
        <w:ind w:firstLine="284"/>
        <w:rPr>
          <w:rFonts w:ascii="Garamond" w:hAnsi="Garamond"/>
        </w:rPr>
      </w:pPr>
    </w:p>
    <w:sectPr w:rsidR="00181BFD" w:rsidRPr="00CF22B3" w:rsidSect="00D909E2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D861D" w14:textId="77777777" w:rsidR="00D909E2" w:rsidRDefault="00D909E2">
      <w:pPr>
        <w:spacing w:after="0" w:line="240" w:lineRule="auto"/>
      </w:pPr>
      <w:r>
        <w:separator/>
      </w:r>
    </w:p>
  </w:endnote>
  <w:endnote w:type="continuationSeparator" w:id="0">
    <w:p w14:paraId="7F2BFD27" w14:textId="77777777" w:rsidR="00D909E2" w:rsidRDefault="00D909E2">
      <w:pPr>
        <w:spacing w:after="0" w:line="240" w:lineRule="auto"/>
      </w:pPr>
      <w:r>
        <w:continuationSeparator/>
      </w:r>
    </w:p>
  </w:endnote>
  <w:endnote w:type="continuationNotice" w:id="1">
    <w:p w14:paraId="2DD7CAB7" w14:textId="77777777" w:rsidR="00B7242A" w:rsidRDefault="00B724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A9BB3" w14:textId="77777777" w:rsidR="00B7242A" w:rsidRPr="00EC7326" w:rsidRDefault="00B7242A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8CF56" w14:textId="77777777" w:rsidR="00D909E2" w:rsidRDefault="00D909E2">
      <w:pPr>
        <w:spacing w:after="0" w:line="240" w:lineRule="auto"/>
      </w:pPr>
      <w:r>
        <w:separator/>
      </w:r>
    </w:p>
  </w:footnote>
  <w:footnote w:type="continuationSeparator" w:id="0">
    <w:p w14:paraId="466F2D65" w14:textId="77777777" w:rsidR="00D909E2" w:rsidRDefault="00D909E2">
      <w:pPr>
        <w:spacing w:after="0" w:line="240" w:lineRule="auto"/>
      </w:pPr>
      <w:r>
        <w:continuationSeparator/>
      </w:r>
    </w:p>
  </w:footnote>
  <w:footnote w:type="continuationNotice" w:id="1">
    <w:p w14:paraId="4A3521FF" w14:textId="77777777" w:rsidR="00B7242A" w:rsidRDefault="00B724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4608E62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D368A64"/>
    <w:lvl w:ilvl="0" w:tplc="A86266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E520458"/>
    <w:lvl w:ilvl="0" w:tplc="285E042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D62DBF8"/>
    <w:lvl w:ilvl="0" w:tplc="A86266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FAD2A8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B48B234"/>
    <w:lvl w:ilvl="0" w:tplc="402A0B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E2EDC84"/>
    <w:lvl w:ilvl="0" w:tplc="C21667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01302B5F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C571B"/>
    <w:multiLevelType w:val="hybridMultilevel"/>
    <w:tmpl w:val="FFFAD2A8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848AB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4"/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BFD"/>
    <w:rsid w:val="00080915"/>
    <w:rsid w:val="00177F71"/>
    <w:rsid w:val="00181BFD"/>
    <w:rsid w:val="00415C5D"/>
    <w:rsid w:val="00681DC2"/>
    <w:rsid w:val="006F63E7"/>
    <w:rsid w:val="007C1265"/>
    <w:rsid w:val="0084433B"/>
    <w:rsid w:val="008768F3"/>
    <w:rsid w:val="00881C1B"/>
    <w:rsid w:val="009269DF"/>
    <w:rsid w:val="009433B8"/>
    <w:rsid w:val="009E7F28"/>
    <w:rsid w:val="00A47351"/>
    <w:rsid w:val="00B7242A"/>
    <w:rsid w:val="00BF467C"/>
    <w:rsid w:val="00C455CE"/>
    <w:rsid w:val="00CF22B3"/>
    <w:rsid w:val="00D14579"/>
    <w:rsid w:val="00D909E2"/>
    <w:rsid w:val="00E1551D"/>
    <w:rsid w:val="00E705B5"/>
    <w:rsid w:val="00EC7326"/>
    <w:rsid w:val="00F3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CED648"/>
  <w15:docId w15:val="{CD46FBC5-A0DF-4D13-B2F8-EA88C817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cs="Times New Roman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1551D"/>
    <w:pPr>
      <w:spacing w:after="0" w:line="240" w:lineRule="auto"/>
      <w:jc w:val="left"/>
    </w:pPr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C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32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
</file>

<file path=customXml/item3.xml>
</file>

<file path=customXml/itemProps1.xml><?xml version="1.0" encoding="utf-8"?>
<ds:datastoreItem xmlns:ds="http://schemas.openxmlformats.org/officeDocument/2006/customXml" ds:itemID="{AC37ED11-593B-4EC6-A598-8C51531E68C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3AE7F0-76E6-43FA-ACA4-9145171A2F79}"/>
</file>

<file path=customXml/itemProps3.xml><?xml version="1.0" encoding="utf-8"?>
<ds:datastoreItem xmlns:ds="http://schemas.openxmlformats.org/officeDocument/2006/customXml" ds:itemID="{754353BA-93C7-4C59-83CD-8B24DBBC82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fjora.cahani</cp:lastModifiedBy>
  <cp:revision>5</cp:revision>
  <dcterms:created xsi:type="dcterms:W3CDTF">2026-07-09T09:57:00Z</dcterms:created>
  <dcterms:modified xsi:type="dcterms:W3CDTF">2026-07-09T12:18:00Z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bce85a85cb424b9cbf2ccd56cfa4545d_23</vt:lpwstr>
  </property>
</Properties>
</file>