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3B5CA3" w14:textId="77777777" w:rsidR="0065791F" w:rsidRPr="00480BAC" w:rsidRDefault="0065791F" w:rsidP="00DF25BA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480BAC">
        <w:rPr>
          <w:rFonts w:ascii="Garamond" w:hAnsi="Garamond"/>
          <w:b/>
          <w:sz w:val="24"/>
        </w:rPr>
        <w:t>VENDIM</w:t>
      </w:r>
    </w:p>
    <w:p w14:paraId="401B631A" w14:textId="76904E63" w:rsidR="00F5332C" w:rsidRPr="00480BAC" w:rsidRDefault="0065791F" w:rsidP="00DF25BA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480BAC">
        <w:rPr>
          <w:rFonts w:ascii="Garamond" w:hAnsi="Garamond"/>
          <w:b/>
          <w:sz w:val="24"/>
        </w:rPr>
        <w:t>Nr</w:t>
      </w:r>
      <w:r w:rsidR="00784F15" w:rsidRPr="00480BAC">
        <w:rPr>
          <w:rFonts w:ascii="Garamond" w:hAnsi="Garamond"/>
          <w:b/>
          <w:sz w:val="24"/>
        </w:rPr>
        <w:t>.</w:t>
      </w:r>
      <w:r w:rsidR="009747BE" w:rsidRPr="00480BAC">
        <w:rPr>
          <w:rFonts w:ascii="Garamond" w:hAnsi="Garamond"/>
          <w:b/>
          <w:sz w:val="24"/>
        </w:rPr>
        <w:t xml:space="preserve"> </w:t>
      </w:r>
      <w:r w:rsidR="001C34C1" w:rsidRPr="00480BAC">
        <w:rPr>
          <w:rFonts w:ascii="Garamond" w:hAnsi="Garamond"/>
          <w:b/>
          <w:sz w:val="24"/>
        </w:rPr>
        <w:t>198</w:t>
      </w:r>
      <w:r w:rsidR="00480BAC">
        <w:rPr>
          <w:rFonts w:ascii="Garamond" w:hAnsi="Garamond"/>
          <w:b/>
          <w:sz w:val="24"/>
        </w:rPr>
        <w:t xml:space="preserve">, datë </w:t>
      </w:r>
      <w:r w:rsidR="00E16C93" w:rsidRPr="00480BAC">
        <w:rPr>
          <w:rFonts w:ascii="Garamond" w:hAnsi="Garamond"/>
          <w:b/>
          <w:sz w:val="24"/>
        </w:rPr>
        <w:t>21</w:t>
      </w:r>
      <w:r w:rsidR="007B57F6" w:rsidRPr="00480BAC">
        <w:rPr>
          <w:rFonts w:ascii="Garamond" w:hAnsi="Garamond"/>
          <w:b/>
          <w:sz w:val="24"/>
        </w:rPr>
        <w:t>.7</w:t>
      </w:r>
      <w:r w:rsidR="0023482E" w:rsidRPr="00480BAC">
        <w:rPr>
          <w:rFonts w:ascii="Garamond" w:hAnsi="Garamond"/>
          <w:b/>
          <w:sz w:val="24"/>
        </w:rPr>
        <w:t>.2026</w:t>
      </w:r>
    </w:p>
    <w:p w14:paraId="3DBE5BCD" w14:textId="4AD4A369" w:rsidR="00DF25BA" w:rsidRPr="00480BAC" w:rsidRDefault="00DF25BA" w:rsidP="00DF25BA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38DA9450" w14:textId="774DBEFF" w:rsidR="00DF25BA" w:rsidRPr="00480BAC" w:rsidRDefault="00DF25BA" w:rsidP="00DF25BA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480BAC">
        <w:rPr>
          <w:rFonts w:ascii="Garamond" w:hAnsi="Garamond"/>
          <w:b/>
          <w:sz w:val="24"/>
        </w:rPr>
        <w:t>MBI ZGJATJEN E AFATIT TË VENDIMMARRJES SË BORDIT TË ERE-</w:t>
      </w:r>
      <w:r w:rsidR="00480BAC">
        <w:rPr>
          <w:rFonts w:ascii="Garamond" w:hAnsi="Garamond"/>
          <w:b/>
          <w:sz w:val="24"/>
        </w:rPr>
        <w:t>s,</w:t>
      </w:r>
      <w:r w:rsidRPr="00480BAC">
        <w:rPr>
          <w:rFonts w:ascii="Garamond" w:hAnsi="Garamond"/>
          <w:b/>
          <w:sz w:val="24"/>
        </w:rPr>
        <w:t xml:space="preserve"> LIDHUR ME KËRKESËN E SHOQË</w:t>
      </w:r>
      <w:r w:rsidR="00480BAC">
        <w:rPr>
          <w:rFonts w:ascii="Garamond" w:hAnsi="Garamond"/>
          <w:b/>
          <w:sz w:val="24"/>
        </w:rPr>
        <w:t>RISË “</w:t>
      </w:r>
      <w:proofErr w:type="spellStart"/>
      <w:r w:rsidR="00480BAC">
        <w:rPr>
          <w:rFonts w:ascii="Garamond" w:hAnsi="Garamond"/>
          <w:b/>
          <w:sz w:val="24"/>
        </w:rPr>
        <w:t>ASSA</w:t>
      </w:r>
      <w:proofErr w:type="spellEnd"/>
      <w:r w:rsidR="00480BAC">
        <w:rPr>
          <w:rFonts w:ascii="Garamond" w:hAnsi="Garamond"/>
          <w:b/>
          <w:sz w:val="24"/>
        </w:rPr>
        <w:t xml:space="preserve"> </w:t>
      </w:r>
      <w:proofErr w:type="spellStart"/>
      <w:r w:rsidR="00480BAC">
        <w:rPr>
          <w:rFonts w:ascii="Garamond" w:hAnsi="Garamond"/>
          <w:b/>
          <w:sz w:val="24"/>
        </w:rPr>
        <w:t>ENERGY</w:t>
      </w:r>
      <w:proofErr w:type="spellEnd"/>
      <w:r w:rsidR="00480BAC">
        <w:rPr>
          <w:rFonts w:ascii="Garamond" w:hAnsi="Garamond"/>
          <w:b/>
          <w:sz w:val="24"/>
        </w:rPr>
        <w:t xml:space="preserve"> </w:t>
      </w:r>
      <w:proofErr w:type="spellStart"/>
      <w:r w:rsidR="00480BAC">
        <w:rPr>
          <w:rFonts w:ascii="Garamond" w:hAnsi="Garamond"/>
          <w:b/>
          <w:sz w:val="24"/>
        </w:rPr>
        <w:t>SOLUTIONS</w:t>
      </w:r>
      <w:proofErr w:type="spellEnd"/>
      <w:r w:rsidR="00480BAC">
        <w:rPr>
          <w:rFonts w:ascii="Garamond" w:hAnsi="Garamond"/>
          <w:b/>
          <w:sz w:val="24"/>
        </w:rPr>
        <w:t>” SHPK</w:t>
      </w:r>
      <w:r w:rsidRPr="00480BAC">
        <w:rPr>
          <w:rFonts w:ascii="Garamond" w:hAnsi="Garamond"/>
          <w:b/>
          <w:sz w:val="24"/>
        </w:rPr>
        <w:t xml:space="preserve"> PËR LICENCIM NË VEPRIMTARINË E PRODHIMIT TË ENERGJISË ELEKTRIKE</w:t>
      </w:r>
    </w:p>
    <w:p w14:paraId="2DF6F365" w14:textId="77777777" w:rsidR="00DF25BA" w:rsidRPr="00480BAC" w:rsidRDefault="00DF25BA" w:rsidP="00DF25B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47890CA" w14:textId="35418956" w:rsidR="00DF25BA" w:rsidRPr="00480BAC" w:rsidRDefault="00DF25BA" w:rsidP="00DF25B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480BAC">
        <w:rPr>
          <w:rFonts w:ascii="Garamond" w:hAnsi="Garamond"/>
          <w:sz w:val="24"/>
        </w:rPr>
        <w:t>Në mbështetje të nenit 16</w:t>
      </w:r>
      <w:r w:rsidR="00480BAC">
        <w:rPr>
          <w:rFonts w:ascii="Garamond" w:hAnsi="Garamond"/>
          <w:sz w:val="24"/>
        </w:rPr>
        <w:t>,</w:t>
      </w:r>
      <w:r w:rsidRPr="00480BAC">
        <w:rPr>
          <w:rFonts w:ascii="Garamond" w:hAnsi="Garamond"/>
          <w:sz w:val="24"/>
        </w:rPr>
        <w:t xml:space="preserve"> të ligjit nr. 59/2026</w:t>
      </w:r>
      <w:r w:rsidR="00480BAC">
        <w:rPr>
          <w:rFonts w:ascii="Garamond" w:hAnsi="Garamond"/>
          <w:sz w:val="24"/>
        </w:rPr>
        <w:t>,</w:t>
      </w:r>
      <w:r w:rsidRPr="00480BAC">
        <w:rPr>
          <w:rFonts w:ascii="Garamond" w:hAnsi="Garamond"/>
          <w:sz w:val="24"/>
        </w:rPr>
        <w:t xml:space="preserve"> “Për sektorin e energjisë elektrike”; </w:t>
      </w:r>
      <w:r w:rsidR="00480BAC" w:rsidRPr="00D24608">
        <w:rPr>
          <w:rFonts w:ascii="Garamond" w:hAnsi="Garamond" w:cs="Calibri"/>
          <w:color w:val="000000"/>
          <w:sz w:val="24"/>
          <w:szCs w:val="24"/>
        </w:rPr>
        <w:t>të</w:t>
      </w:r>
      <w:r w:rsidR="00480BAC" w:rsidRPr="00480BAC">
        <w:rPr>
          <w:rFonts w:ascii="Garamond" w:hAnsi="Garamond"/>
          <w:sz w:val="24"/>
        </w:rPr>
        <w:t xml:space="preserve"> </w:t>
      </w:r>
      <w:r w:rsidRPr="00480BAC">
        <w:rPr>
          <w:rFonts w:ascii="Garamond" w:hAnsi="Garamond"/>
          <w:sz w:val="24"/>
        </w:rPr>
        <w:t xml:space="preserve">nenit 14, pika 3, të </w:t>
      </w:r>
      <w:r w:rsidR="00480BAC">
        <w:rPr>
          <w:rFonts w:ascii="Garamond" w:hAnsi="Garamond"/>
          <w:sz w:val="24"/>
        </w:rPr>
        <w:t>“</w:t>
      </w:r>
      <w:r w:rsidRPr="00480BAC">
        <w:rPr>
          <w:rFonts w:ascii="Garamond" w:hAnsi="Garamond"/>
          <w:sz w:val="24"/>
        </w:rPr>
        <w:t>Rregullores për procedurat dhe afatet për dhënien, modifikimin, transferimin, rinovimin, njohjen dhe heqjen e licencave në sektorin e energjisë elektrike</w:t>
      </w:r>
      <w:r w:rsidR="00480BAC">
        <w:rPr>
          <w:rFonts w:ascii="Garamond" w:hAnsi="Garamond"/>
          <w:sz w:val="24"/>
        </w:rPr>
        <w:t>”</w:t>
      </w:r>
      <w:r w:rsidRPr="00480BAC">
        <w:rPr>
          <w:rFonts w:ascii="Garamond" w:hAnsi="Garamond"/>
          <w:sz w:val="24"/>
        </w:rPr>
        <w:t xml:space="preserve">, të miratuar me vendimin e </w:t>
      </w:r>
      <w:r w:rsidR="00480BAC" w:rsidRPr="00480BAC">
        <w:rPr>
          <w:rFonts w:ascii="Garamond" w:hAnsi="Garamond"/>
          <w:sz w:val="24"/>
        </w:rPr>
        <w:t xml:space="preserve">Bordit </w:t>
      </w:r>
      <w:r w:rsidRPr="00480BAC">
        <w:rPr>
          <w:rFonts w:ascii="Garamond" w:hAnsi="Garamond"/>
          <w:sz w:val="24"/>
        </w:rPr>
        <w:t>të Entit Rregullator të En</w:t>
      </w:r>
      <w:r w:rsidR="00480BAC">
        <w:rPr>
          <w:rFonts w:ascii="Garamond" w:hAnsi="Garamond"/>
          <w:sz w:val="24"/>
        </w:rPr>
        <w:t>ergjisë (ERE) nr. 109, datë 29.</w:t>
      </w:r>
      <w:r w:rsidRPr="00480BAC">
        <w:rPr>
          <w:rFonts w:ascii="Garamond" w:hAnsi="Garamond"/>
          <w:sz w:val="24"/>
        </w:rPr>
        <w:t xml:space="preserve">6.2016, </w:t>
      </w:r>
      <w:r w:rsidR="00480BAC" w:rsidRPr="00D24608">
        <w:rPr>
          <w:rFonts w:ascii="Garamond" w:hAnsi="Garamond" w:cs="Calibri"/>
          <w:color w:val="000000"/>
          <w:sz w:val="24"/>
          <w:szCs w:val="24"/>
        </w:rPr>
        <w:t>të</w:t>
      </w:r>
      <w:r w:rsidRPr="00480BAC">
        <w:rPr>
          <w:rFonts w:ascii="Garamond" w:hAnsi="Garamond"/>
          <w:sz w:val="24"/>
        </w:rPr>
        <w:t xml:space="preserve"> ndryshuar, si dhe </w:t>
      </w:r>
      <w:r w:rsidR="00480BAC" w:rsidRPr="00D24608">
        <w:rPr>
          <w:rFonts w:ascii="Garamond" w:hAnsi="Garamond" w:cs="Calibri"/>
          <w:color w:val="000000"/>
          <w:sz w:val="24"/>
          <w:szCs w:val="24"/>
        </w:rPr>
        <w:t>të</w:t>
      </w:r>
      <w:r w:rsidR="00480BAC" w:rsidRPr="00480BAC">
        <w:rPr>
          <w:rFonts w:ascii="Garamond" w:hAnsi="Garamond"/>
          <w:sz w:val="24"/>
        </w:rPr>
        <w:t xml:space="preserve"> </w:t>
      </w:r>
      <w:r w:rsidRPr="00480BAC">
        <w:rPr>
          <w:rFonts w:ascii="Garamond" w:hAnsi="Garamond"/>
          <w:sz w:val="24"/>
        </w:rPr>
        <w:t>nenit 15</w:t>
      </w:r>
      <w:r w:rsidR="00480BAC">
        <w:rPr>
          <w:rFonts w:ascii="Garamond" w:hAnsi="Garamond"/>
          <w:sz w:val="24"/>
        </w:rPr>
        <w:t>,</w:t>
      </w:r>
      <w:r w:rsidRPr="00480BAC">
        <w:rPr>
          <w:rFonts w:ascii="Garamond" w:hAnsi="Garamond"/>
          <w:sz w:val="24"/>
        </w:rPr>
        <w:t xml:space="preserve"> të </w:t>
      </w:r>
      <w:r w:rsidR="00480BAC">
        <w:rPr>
          <w:rFonts w:ascii="Garamond" w:hAnsi="Garamond"/>
          <w:sz w:val="24"/>
        </w:rPr>
        <w:t>“</w:t>
      </w:r>
      <w:r w:rsidRPr="00480BAC">
        <w:rPr>
          <w:rFonts w:ascii="Garamond" w:hAnsi="Garamond"/>
          <w:sz w:val="24"/>
        </w:rPr>
        <w:t>Rregullores për organizimin, funksionimin dhe procedurat e ERE-s</w:t>
      </w:r>
      <w:r w:rsidR="00480BAC">
        <w:rPr>
          <w:rFonts w:ascii="Garamond" w:hAnsi="Garamond"/>
          <w:sz w:val="24"/>
        </w:rPr>
        <w:t>”</w:t>
      </w:r>
      <w:r w:rsidRPr="00480BAC">
        <w:rPr>
          <w:rFonts w:ascii="Garamond" w:hAnsi="Garamond"/>
          <w:sz w:val="24"/>
        </w:rPr>
        <w:t xml:space="preserve">, miratuar me vendimin e </w:t>
      </w:r>
      <w:r w:rsidR="00480BAC" w:rsidRPr="00480BAC">
        <w:rPr>
          <w:rFonts w:ascii="Garamond" w:hAnsi="Garamond"/>
          <w:sz w:val="24"/>
        </w:rPr>
        <w:t xml:space="preserve">Bordit </w:t>
      </w:r>
      <w:r w:rsidRPr="00480BAC">
        <w:rPr>
          <w:rFonts w:ascii="Garamond" w:hAnsi="Garamond"/>
          <w:sz w:val="24"/>
        </w:rPr>
        <w:t>të ERE-s nr.</w:t>
      </w:r>
      <w:r w:rsidR="00480BAC">
        <w:rPr>
          <w:rFonts w:ascii="Garamond" w:hAnsi="Garamond"/>
          <w:sz w:val="24"/>
        </w:rPr>
        <w:t xml:space="preserve"> 96, datë 17.</w:t>
      </w:r>
      <w:r w:rsidRPr="00480BAC">
        <w:rPr>
          <w:rFonts w:ascii="Garamond" w:hAnsi="Garamond"/>
          <w:sz w:val="24"/>
        </w:rPr>
        <w:t xml:space="preserve">6.2016; Bordi i ERE-s, në mbledhjen </w:t>
      </w:r>
      <w:r w:rsidR="00480BAC">
        <w:rPr>
          <w:rFonts w:ascii="Garamond" w:hAnsi="Garamond"/>
          <w:sz w:val="24"/>
        </w:rPr>
        <w:t>e tij të datës 21.</w:t>
      </w:r>
      <w:r w:rsidRPr="00480BAC">
        <w:rPr>
          <w:rFonts w:ascii="Garamond" w:hAnsi="Garamond"/>
          <w:sz w:val="24"/>
        </w:rPr>
        <w:t>7.2026, mbasi shqyrtoi relacionin</w:t>
      </w:r>
      <w:r w:rsidR="00480BAC">
        <w:rPr>
          <w:rFonts w:ascii="Garamond" w:hAnsi="Garamond"/>
          <w:sz w:val="24"/>
        </w:rPr>
        <w:t xml:space="preserve"> me nr. 1641/16 </w:t>
      </w:r>
      <w:proofErr w:type="spellStart"/>
      <w:r w:rsidR="00480BAC">
        <w:rPr>
          <w:rFonts w:ascii="Garamond" w:hAnsi="Garamond"/>
          <w:sz w:val="24"/>
        </w:rPr>
        <w:t>prot</w:t>
      </w:r>
      <w:proofErr w:type="spellEnd"/>
      <w:r w:rsidR="00480BAC">
        <w:rPr>
          <w:rFonts w:ascii="Garamond" w:hAnsi="Garamond"/>
          <w:sz w:val="24"/>
        </w:rPr>
        <w:t>., datë 16.</w:t>
      </w:r>
      <w:r w:rsidRPr="00480BAC">
        <w:rPr>
          <w:rFonts w:ascii="Garamond" w:hAnsi="Garamond"/>
          <w:sz w:val="24"/>
        </w:rPr>
        <w:t xml:space="preserve">7.2026, të Drejtorisë së Licencimit, Autorizimeve dhe Garancisë së Origjinës “Mbi kërkesën e shoqërisë </w:t>
      </w:r>
      <w:r w:rsidR="00480BAC">
        <w:rPr>
          <w:rFonts w:ascii="Garamond" w:hAnsi="Garamond"/>
          <w:sz w:val="24"/>
        </w:rPr>
        <w:t>‘</w:t>
      </w:r>
      <w:proofErr w:type="spellStart"/>
      <w:r w:rsidRPr="00480BAC">
        <w:rPr>
          <w:rFonts w:ascii="Garamond" w:hAnsi="Garamond"/>
          <w:sz w:val="24"/>
        </w:rPr>
        <w:t>ASSA</w:t>
      </w:r>
      <w:proofErr w:type="spellEnd"/>
      <w:r w:rsidRPr="00480BAC">
        <w:rPr>
          <w:rFonts w:ascii="Garamond" w:hAnsi="Garamond"/>
          <w:sz w:val="24"/>
        </w:rPr>
        <w:t xml:space="preserve"> </w:t>
      </w:r>
      <w:proofErr w:type="spellStart"/>
      <w:r w:rsidR="00480BAC" w:rsidRPr="00480BAC">
        <w:rPr>
          <w:rFonts w:ascii="Garamond" w:hAnsi="Garamond"/>
          <w:sz w:val="24"/>
        </w:rPr>
        <w:t>Energy</w:t>
      </w:r>
      <w:proofErr w:type="spellEnd"/>
      <w:r w:rsidR="00480BAC" w:rsidRPr="00480BAC">
        <w:rPr>
          <w:rFonts w:ascii="Garamond" w:hAnsi="Garamond"/>
          <w:sz w:val="24"/>
        </w:rPr>
        <w:t xml:space="preserve"> </w:t>
      </w:r>
      <w:proofErr w:type="spellStart"/>
      <w:r w:rsidR="00480BAC" w:rsidRPr="00480BAC">
        <w:rPr>
          <w:rFonts w:ascii="Garamond" w:hAnsi="Garamond"/>
          <w:sz w:val="24"/>
        </w:rPr>
        <w:t>Solutions</w:t>
      </w:r>
      <w:proofErr w:type="spellEnd"/>
      <w:r w:rsidR="00480BAC">
        <w:rPr>
          <w:rFonts w:ascii="Garamond" w:hAnsi="Garamond"/>
          <w:sz w:val="24"/>
        </w:rPr>
        <w:t>’</w:t>
      </w:r>
      <w:r w:rsidR="00480BAC" w:rsidRPr="00480BAC">
        <w:rPr>
          <w:rFonts w:ascii="Garamond" w:hAnsi="Garamond"/>
          <w:sz w:val="24"/>
        </w:rPr>
        <w:t xml:space="preserve"> </w:t>
      </w:r>
      <w:proofErr w:type="spellStart"/>
      <w:r w:rsidRPr="00480BAC">
        <w:rPr>
          <w:rFonts w:ascii="Garamond" w:hAnsi="Garamond"/>
          <w:sz w:val="24"/>
        </w:rPr>
        <w:t>sh.p.k</w:t>
      </w:r>
      <w:proofErr w:type="spellEnd"/>
      <w:r w:rsidRPr="00480BAC">
        <w:rPr>
          <w:rFonts w:ascii="Garamond" w:hAnsi="Garamond"/>
          <w:sz w:val="24"/>
        </w:rPr>
        <w:t>. për licencim në veprimtarinë e prodhimit të energjisë elektrike”,</w:t>
      </w:r>
    </w:p>
    <w:p w14:paraId="1057530D" w14:textId="2C98CDC1" w:rsidR="00DF25BA" w:rsidRPr="00480BAC" w:rsidRDefault="00480BAC" w:rsidP="00DF25B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k</w:t>
      </w:r>
      <w:r w:rsidR="00DF25BA" w:rsidRPr="00480BAC">
        <w:rPr>
          <w:rFonts w:ascii="Garamond" w:hAnsi="Garamond"/>
          <w:sz w:val="24"/>
        </w:rPr>
        <w:t xml:space="preserve">onstatoi se: </w:t>
      </w:r>
    </w:p>
    <w:p w14:paraId="0119E002" w14:textId="76676F2F" w:rsidR="00DF25BA" w:rsidRPr="00480BAC" w:rsidRDefault="00DF25BA" w:rsidP="00DF25B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480BAC">
        <w:rPr>
          <w:rFonts w:ascii="Garamond" w:hAnsi="Garamond"/>
          <w:sz w:val="24"/>
        </w:rPr>
        <w:t>- Shoqëria “</w:t>
      </w:r>
      <w:proofErr w:type="spellStart"/>
      <w:r w:rsidRPr="00480BAC">
        <w:rPr>
          <w:rFonts w:ascii="Garamond" w:hAnsi="Garamond"/>
          <w:sz w:val="24"/>
        </w:rPr>
        <w:t>ASSA</w:t>
      </w:r>
      <w:proofErr w:type="spellEnd"/>
      <w:r w:rsidRPr="00480BAC">
        <w:rPr>
          <w:rFonts w:ascii="Garamond" w:hAnsi="Garamond"/>
          <w:sz w:val="24"/>
        </w:rPr>
        <w:t xml:space="preserve"> </w:t>
      </w:r>
      <w:proofErr w:type="spellStart"/>
      <w:r w:rsidR="00991C26" w:rsidRPr="00480BAC">
        <w:rPr>
          <w:rFonts w:ascii="Garamond" w:hAnsi="Garamond"/>
          <w:sz w:val="24"/>
        </w:rPr>
        <w:t>Energy</w:t>
      </w:r>
      <w:proofErr w:type="spellEnd"/>
      <w:r w:rsidR="00991C26" w:rsidRPr="00480BAC">
        <w:rPr>
          <w:rFonts w:ascii="Garamond" w:hAnsi="Garamond"/>
          <w:sz w:val="24"/>
        </w:rPr>
        <w:t xml:space="preserve"> </w:t>
      </w:r>
      <w:proofErr w:type="spellStart"/>
      <w:r w:rsidR="00991C26" w:rsidRPr="00480BAC">
        <w:rPr>
          <w:rFonts w:ascii="Garamond" w:hAnsi="Garamond"/>
          <w:sz w:val="24"/>
        </w:rPr>
        <w:t>Solutions</w:t>
      </w:r>
      <w:proofErr w:type="spellEnd"/>
      <w:r w:rsidRPr="00480BAC">
        <w:rPr>
          <w:rFonts w:ascii="Garamond" w:hAnsi="Garamond"/>
          <w:sz w:val="24"/>
        </w:rPr>
        <w:t xml:space="preserve">” </w:t>
      </w:r>
      <w:proofErr w:type="spellStart"/>
      <w:r w:rsidRPr="00480BAC">
        <w:rPr>
          <w:rFonts w:ascii="Garamond" w:hAnsi="Garamond"/>
          <w:sz w:val="24"/>
        </w:rPr>
        <w:t>sh.p.k</w:t>
      </w:r>
      <w:proofErr w:type="spellEnd"/>
      <w:r w:rsidRPr="00480BAC">
        <w:rPr>
          <w:rFonts w:ascii="Garamond" w:hAnsi="Garamond"/>
          <w:sz w:val="24"/>
        </w:rPr>
        <w:t xml:space="preserve">., me shkresën e protokolluar në </w:t>
      </w:r>
      <w:r w:rsidR="00991C26">
        <w:rPr>
          <w:rFonts w:ascii="Garamond" w:hAnsi="Garamond"/>
          <w:sz w:val="24"/>
        </w:rPr>
        <w:t xml:space="preserve">ERE me nr. 1641 </w:t>
      </w:r>
      <w:proofErr w:type="spellStart"/>
      <w:r w:rsidR="00991C26">
        <w:rPr>
          <w:rFonts w:ascii="Garamond" w:hAnsi="Garamond"/>
          <w:sz w:val="24"/>
        </w:rPr>
        <w:t>prot</w:t>
      </w:r>
      <w:proofErr w:type="spellEnd"/>
      <w:r w:rsidR="00991C26">
        <w:rPr>
          <w:rFonts w:ascii="Garamond" w:hAnsi="Garamond"/>
          <w:sz w:val="24"/>
        </w:rPr>
        <w:t>., datë 20.</w:t>
      </w:r>
      <w:r w:rsidRPr="00480BAC">
        <w:rPr>
          <w:rFonts w:ascii="Garamond" w:hAnsi="Garamond"/>
          <w:sz w:val="24"/>
        </w:rPr>
        <w:t xml:space="preserve">5.2026, ka paraqitur kërkesën për licencim në veprimtarinë e prodhimit të energjisë elektrike nga impianti </w:t>
      </w:r>
      <w:proofErr w:type="spellStart"/>
      <w:r w:rsidRPr="00480BAC">
        <w:rPr>
          <w:rFonts w:ascii="Garamond" w:hAnsi="Garamond"/>
          <w:sz w:val="24"/>
        </w:rPr>
        <w:t>fotovoltaik</w:t>
      </w:r>
      <w:proofErr w:type="spellEnd"/>
      <w:r w:rsidRPr="00480BAC">
        <w:rPr>
          <w:rFonts w:ascii="Garamond" w:hAnsi="Garamond"/>
          <w:sz w:val="24"/>
        </w:rPr>
        <w:t xml:space="preserve">, me vendndodhje në </w:t>
      </w:r>
      <w:proofErr w:type="spellStart"/>
      <w:r w:rsidRPr="00480BAC">
        <w:rPr>
          <w:rFonts w:ascii="Garamond" w:hAnsi="Garamond"/>
          <w:sz w:val="24"/>
        </w:rPr>
        <w:t>Sheq</w:t>
      </w:r>
      <w:proofErr w:type="spellEnd"/>
      <w:r w:rsidRPr="00480BAC">
        <w:rPr>
          <w:rFonts w:ascii="Garamond" w:hAnsi="Garamond"/>
          <w:sz w:val="24"/>
        </w:rPr>
        <w:t xml:space="preserve"> </w:t>
      </w:r>
      <w:proofErr w:type="spellStart"/>
      <w:r w:rsidRPr="00480BAC">
        <w:rPr>
          <w:rFonts w:ascii="Garamond" w:hAnsi="Garamond"/>
          <w:sz w:val="24"/>
        </w:rPr>
        <w:t>Marinas</w:t>
      </w:r>
      <w:proofErr w:type="spellEnd"/>
      <w:r w:rsidRPr="00480BAC">
        <w:rPr>
          <w:rFonts w:ascii="Garamond" w:hAnsi="Garamond"/>
          <w:sz w:val="24"/>
        </w:rPr>
        <w:t xml:space="preserve">, Bashkia Fier, </w:t>
      </w:r>
      <w:r w:rsidR="00991C26">
        <w:rPr>
          <w:rFonts w:ascii="Garamond" w:hAnsi="Garamond"/>
          <w:sz w:val="24"/>
        </w:rPr>
        <w:t>q</w:t>
      </w:r>
      <w:r w:rsidRPr="00480BAC">
        <w:rPr>
          <w:rFonts w:ascii="Garamond" w:hAnsi="Garamond"/>
          <w:sz w:val="24"/>
        </w:rPr>
        <w:t xml:space="preserve">arku Fier, me kapacitet të instaluar 10 </w:t>
      </w:r>
      <w:proofErr w:type="spellStart"/>
      <w:r w:rsidR="00991C26" w:rsidRPr="00480BAC">
        <w:rPr>
          <w:rFonts w:ascii="Garamond" w:hAnsi="Garamond"/>
          <w:sz w:val="24"/>
        </w:rPr>
        <w:t>mw</w:t>
      </w:r>
      <w:proofErr w:type="spellEnd"/>
      <w:r w:rsidRPr="00480BAC">
        <w:rPr>
          <w:rFonts w:ascii="Garamond" w:hAnsi="Garamond"/>
          <w:sz w:val="24"/>
        </w:rPr>
        <w:t>.</w:t>
      </w:r>
    </w:p>
    <w:p w14:paraId="58B36EBD" w14:textId="5B945028" w:rsidR="00DF25BA" w:rsidRPr="00480BAC" w:rsidRDefault="00DF25BA" w:rsidP="00DF25B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480BAC">
        <w:rPr>
          <w:rFonts w:ascii="Garamond" w:hAnsi="Garamond"/>
          <w:sz w:val="24"/>
        </w:rPr>
        <w:t xml:space="preserve">- Në vijim të këtij aplikimi, </w:t>
      </w:r>
      <w:r w:rsidR="00991C26" w:rsidRPr="00480BAC">
        <w:rPr>
          <w:rFonts w:ascii="Garamond" w:hAnsi="Garamond"/>
          <w:sz w:val="24"/>
        </w:rPr>
        <w:t xml:space="preserve">Bordi </w:t>
      </w:r>
      <w:r w:rsidRPr="00480BAC">
        <w:rPr>
          <w:rFonts w:ascii="Garamond" w:hAnsi="Garamond"/>
          <w:sz w:val="24"/>
        </w:rPr>
        <w:t>i ERE-s</w:t>
      </w:r>
      <w:r w:rsidR="00991C26">
        <w:rPr>
          <w:rFonts w:ascii="Garamond" w:hAnsi="Garamond"/>
          <w:sz w:val="24"/>
        </w:rPr>
        <w:t>, me vendimin nr. 159, datë 5.</w:t>
      </w:r>
      <w:r w:rsidRPr="00480BAC">
        <w:rPr>
          <w:rFonts w:ascii="Garamond" w:hAnsi="Garamond"/>
          <w:sz w:val="24"/>
        </w:rPr>
        <w:t>6.2026, vendosi të fillojë procedurën për licencimin e shoqërisë në këtë veprimtari.</w:t>
      </w:r>
    </w:p>
    <w:p w14:paraId="76AC2379" w14:textId="2D779400" w:rsidR="00DF25BA" w:rsidRPr="00480BAC" w:rsidRDefault="00DF25BA" w:rsidP="00DF25B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480BAC">
        <w:rPr>
          <w:rFonts w:ascii="Garamond" w:hAnsi="Garamond"/>
          <w:sz w:val="24"/>
        </w:rPr>
        <w:t>- ERE botoi njoftimin në median e shkruar për fillim</w:t>
      </w:r>
      <w:r w:rsidR="00991C26">
        <w:rPr>
          <w:rFonts w:ascii="Garamond" w:hAnsi="Garamond"/>
          <w:sz w:val="24"/>
        </w:rPr>
        <w:t>in e kësaj procedure (në datat 6.6.2026 dhe 8.</w:t>
      </w:r>
      <w:r w:rsidRPr="00480BAC">
        <w:rPr>
          <w:rFonts w:ascii="Garamond" w:hAnsi="Garamond"/>
          <w:sz w:val="24"/>
        </w:rPr>
        <w:t>6.2026) dhe në përfundim të afatit të pritjes së komenteve apo ob</w:t>
      </w:r>
      <w:r w:rsidR="00991C26">
        <w:rPr>
          <w:rFonts w:ascii="Garamond" w:hAnsi="Garamond"/>
          <w:sz w:val="24"/>
        </w:rPr>
        <w:t>jeksioneve nga të tretët (data 6.</w:t>
      </w:r>
      <w:r w:rsidRPr="00480BAC">
        <w:rPr>
          <w:rFonts w:ascii="Garamond" w:hAnsi="Garamond"/>
          <w:sz w:val="24"/>
        </w:rPr>
        <w:t>7.2026), nuk rezultoi të ketë të tilla. Njoftimi për fillimin e procedurës u botua edhe në rrjetet sociale dhe në faqen zyrtare të internetit të ERE-s.</w:t>
      </w:r>
    </w:p>
    <w:p w14:paraId="44D9C3F4" w14:textId="22F9FD7D" w:rsidR="00DF25BA" w:rsidRPr="00480BAC" w:rsidRDefault="00DF25BA" w:rsidP="00DF25B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480BAC">
        <w:rPr>
          <w:rFonts w:ascii="Garamond" w:hAnsi="Garamond"/>
          <w:sz w:val="24"/>
        </w:rPr>
        <w:t>- ERE</w:t>
      </w:r>
      <w:r w:rsidR="00991C26">
        <w:rPr>
          <w:rFonts w:ascii="Garamond" w:hAnsi="Garamond"/>
          <w:sz w:val="24"/>
        </w:rPr>
        <w:t>,</w:t>
      </w:r>
      <w:r w:rsidRPr="00480BAC">
        <w:rPr>
          <w:rFonts w:ascii="Garamond" w:hAnsi="Garamond"/>
          <w:sz w:val="24"/>
        </w:rPr>
        <w:t xml:space="preserve"> po ashtu</w:t>
      </w:r>
      <w:r w:rsidR="00991C26">
        <w:rPr>
          <w:rFonts w:ascii="Garamond" w:hAnsi="Garamond"/>
          <w:sz w:val="24"/>
        </w:rPr>
        <w:t>,</w:t>
      </w:r>
      <w:r w:rsidRPr="00480BAC">
        <w:rPr>
          <w:rFonts w:ascii="Garamond" w:hAnsi="Garamond"/>
          <w:sz w:val="24"/>
        </w:rPr>
        <w:t xml:space="preserve"> ka njoftuar Ministrinë e Infrastrukturës dhe Energjisë (</w:t>
      </w:r>
      <w:proofErr w:type="spellStart"/>
      <w:r w:rsidRPr="00480BAC">
        <w:rPr>
          <w:rFonts w:ascii="Garamond" w:hAnsi="Garamond"/>
          <w:sz w:val="24"/>
        </w:rPr>
        <w:t>MIE</w:t>
      </w:r>
      <w:proofErr w:type="spellEnd"/>
      <w:r w:rsidRPr="00480BAC">
        <w:rPr>
          <w:rFonts w:ascii="Garamond" w:hAnsi="Garamond"/>
          <w:sz w:val="24"/>
        </w:rPr>
        <w:t xml:space="preserve">) për fillimin e kësaj procedure, nëpërmjet shkresës nr. 1641/3 </w:t>
      </w:r>
      <w:proofErr w:type="spellStart"/>
      <w:r w:rsidRPr="00480BAC">
        <w:rPr>
          <w:rFonts w:ascii="Garamond" w:hAnsi="Garamond"/>
          <w:sz w:val="24"/>
        </w:rPr>
        <w:t>prot</w:t>
      </w:r>
      <w:proofErr w:type="spellEnd"/>
      <w:r w:rsidRPr="00480BAC">
        <w:rPr>
          <w:rFonts w:ascii="Garamond" w:hAnsi="Garamond"/>
          <w:sz w:val="24"/>
        </w:rPr>
        <w:t xml:space="preserve">., datë </w:t>
      </w:r>
      <w:r w:rsidR="00991C26">
        <w:rPr>
          <w:rFonts w:ascii="Garamond" w:hAnsi="Garamond"/>
          <w:sz w:val="24"/>
        </w:rPr>
        <w:t>16.</w:t>
      </w:r>
      <w:r w:rsidRPr="00480BAC">
        <w:rPr>
          <w:rFonts w:ascii="Garamond" w:hAnsi="Garamond"/>
          <w:sz w:val="24"/>
        </w:rPr>
        <w:t>6.2026, ku i ka kërkuar të bëjë me dije nëse nga ana e saj ka një qëndrim ndryshe</w:t>
      </w:r>
      <w:r w:rsidR="00991C26">
        <w:rPr>
          <w:rFonts w:ascii="Garamond" w:hAnsi="Garamond"/>
          <w:sz w:val="24"/>
        </w:rPr>
        <w:t>,</w:t>
      </w:r>
      <w:r w:rsidRPr="00480BAC">
        <w:rPr>
          <w:rFonts w:ascii="Garamond" w:hAnsi="Garamond"/>
          <w:sz w:val="24"/>
        </w:rPr>
        <w:t xml:space="preserve"> në lidhje me vlefshmërinë e marrëveshjes dhe të drejtën e shoqërisë për ndërtimin dhe shfrytëzimin e këtij burimi gjenerues. Nga ana e </w:t>
      </w:r>
      <w:proofErr w:type="spellStart"/>
      <w:r w:rsidRPr="00480BAC">
        <w:rPr>
          <w:rFonts w:ascii="Garamond" w:hAnsi="Garamond"/>
          <w:sz w:val="24"/>
        </w:rPr>
        <w:t>MIE</w:t>
      </w:r>
      <w:proofErr w:type="spellEnd"/>
      <w:r w:rsidRPr="00480BAC">
        <w:rPr>
          <w:rFonts w:ascii="Garamond" w:hAnsi="Garamond"/>
          <w:sz w:val="24"/>
        </w:rPr>
        <w:t>-s nuk ka pasur një përgjigje.</w:t>
      </w:r>
    </w:p>
    <w:p w14:paraId="713F502A" w14:textId="6D17A1EE" w:rsidR="00DF25BA" w:rsidRPr="00480BAC" w:rsidRDefault="00DF25BA" w:rsidP="00DF25B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480BAC">
        <w:rPr>
          <w:rFonts w:ascii="Garamond" w:hAnsi="Garamond"/>
          <w:sz w:val="24"/>
        </w:rPr>
        <w:t>- Me shkr</w:t>
      </w:r>
      <w:r w:rsidR="00991C26">
        <w:rPr>
          <w:rFonts w:ascii="Garamond" w:hAnsi="Garamond"/>
          <w:sz w:val="24"/>
        </w:rPr>
        <w:t xml:space="preserve">esën nr. 1641/4 </w:t>
      </w:r>
      <w:proofErr w:type="spellStart"/>
      <w:r w:rsidR="00991C26">
        <w:rPr>
          <w:rFonts w:ascii="Garamond" w:hAnsi="Garamond"/>
          <w:sz w:val="24"/>
        </w:rPr>
        <w:t>prot</w:t>
      </w:r>
      <w:proofErr w:type="spellEnd"/>
      <w:r w:rsidR="00991C26">
        <w:rPr>
          <w:rFonts w:ascii="Garamond" w:hAnsi="Garamond"/>
          <w:sz w:val="24"/>
        </w:rPr>
        <w:t>., datë 16.</w:t>
      </w:r>
      <w:r w:rsidRPr="00480BAC">
        <w:rPr>
          <w:rFonts w:ascii="Garamond" w:hAnsi="Garamond"/>
          <w:sz w:val="24"/>
        </w:rPr>
        <w:t>6.2026, ERE ka njoftuar shoqërinë për vendimin e fillimit të procedurës dhe i ka kërkuar depozitimin e dokumentacionit/informacionit të munguar.</w:t>
      </w:r>
    </w:p>
    <w:p w14:paraId="24F34402" w14:textId="25D9EB05" w:rsidR="00DF25BA" w:rsidRPr="00480BAC" w:rsidRDefault="00DF25BA" w:rsidP="00DF25B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480BAC">
        <w:rPr>
          <w:rFonts w:ascii="Garamond" w:hAnsi="Garamond"/>
          <w:sz w:val="24"/>
        </w:rPr>
        <w:t xml:space="preserve">- Në përgjigje, me shkresën e protokolluar në ERE me nr. 1641/5 </w:t>
      </w:r>
      <w:proofErr w:type="spellStart"/>
      <w:r w:rsidRPr="00480BAC">
        <w:rPr>
          <w:rFonts w:ascii="Garamond" w:hAnsi="Garamond"/>
          <w:sz w:val="24"/>
        </w:rPr>
        <w:t>prot</w:t>
      </w:r>
      <w:proofErr w:type="spellEnd"/>
      <w:r w:rsidRPr="00480BAC">
        <w:rPr>
          <w:rFonts w:ascii="Garamond" w:hAnsi="Garamond"/>
          <w:sz w:val="24"/>
        </w:rPr>
        <w:t xml:space="preserve">., </w:t>
      </w:r>
      <w:r w:rsidR="00991C26">
        <w:rPr>
          <w:rFonts w:ascii="Garamond" w:hAnsi="Garamond"/>
          <w:sz w:val="24"/>
        </w:rPr>
        <w:t>datë 1.</w:t>
      </w:r>
      <w:r w:rsidRPr="00480BAC">
        <w:rPr>
          <w:rFonts w:ascii="Garamond" w:hAnsi="Garamond"/>
          <w:sz w:val="24"/>
        </w:rPr>
        <w:t>7.2026, shoqëria ka depozituar një pjesë të informacionit/dokumentacionit të munguar të aplikimit dhe ka kërkuar shtyrjen e afatit të plotësimit të dokumentacionit me 10 (dhjetë) ditë, duke bërë me dije se nuk ka qenë objektivisht e mundur që të përg</w:t>
      </w:r>
      <w:r w:rsidR="00991C26">
        <w:rPr>
          <w:rFonts w:ascii="Garamond" w:hAnsi="Garamond"/>
          <w:sz w:val="24"/>
        </w:rPr>
        <w:t>atitet dhe depozitohet në kohë.</w:t>
      </w:r>
    </w:p>
    <w:p w14:paraId="2384D82C" w14:textId="5EC7ABDB" w:rsidR="00DF25BA" w:rsidRPr="00480BAC" w:rsidRDefault="00DF25BA" w:rsidP="00DF25B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480BAC">
        <w:rPr>
          <w:rFonts w:ascii="Garamond" w:hAnsi="Garamond"/>
          <w:sz w:val="24"/>
        </w:rPr>
        <w:t xml:space="preserve">- Në nenin 14, pika 3, të “Rregullores për procedurat dhe afatet për dhënien, modifikimin, transferimin, rinovimin, njohjen dhe heqjen e licencave në sektorin e energjisë elektrike”, </w:t>
      </w:r>
      <w:r w:rsidR="00991C26" w:rsidRPr="00D24608">
        <w:rPr>
          <w:rFonts w:ascii="Garamond" w:hAnsi="Garamond" w:cs="Calibri"/>
          <w:color w:val="000000"/>
          <w:sz w:val="24"/>
          <w:szCs w:val="24"/>
        </w:rPr>
        <w:t>të</w:t>
      </w:r>
      <w:r w:rsidRPr="00480BAC">
        <w:rPr>
          <w:rFonts w:ascii="Garamond" w:hAnsi="Garamond"/>
          <w:sz w:val="24"/>
        </w:rPr>
        <w:t xml:space="preserve"> ndryshuar, parashikohet se: Bordi mund të vendosë rast pas rasti për zgjatjen e afatit për marrjen e vendimit përfundimtar për pranimin ose refuzimin e aplikimit për licencë kur dokumentacioni nuk është i plotë, por jo më shumë se 30 ditë.</w:t>
      </w:r>
    </w:p>
    <w:p w14:paraId="3A65C27D" w14:textId="5419F2AA" w:rsidR="00DF25BA" w:rsidRPr="00480BAC" w:rsidRDefault="00DF25BA" w:rsidP="00DF25B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480BAC">
        <w:rPr>
          <w:rFonts w:ascii="Garamond" w:hAnsi="Garamond"/>
          <w:sz w:val="24"/>
        </w:rPr>
        <w:t xml:space="preserve">- Për gjithë sa më sipër, vlerësohet pranimi i kërkesës së shoqërisë, me qëllim që t’i jepet mundësia të plotësojë dokumentacionin e munguar. Duke marrë në konsideratë kohën e nevojshme për zhvillimin e korrespondencës dhe shqyrtimin e dokumentacionit, vlerësohet që afati i vendimmarrjes së </w:t>
      </w:r>
      <w:r w:rsidR="00991C26" w:rsidRPr="00480BAC">
        <w:rPr>
          <w:rFonts w:ascii="Garamond" w:hAnsi="Garamond"/>
          <w:sz w:val="24"/>
        </w:rPr>
        <w:t xml:space="preserve">Bordit </w:t>
      </w:r>
      <w:r w:rsidRPr="00480BAC">
        <w:rPr>
          <w:rFonts w:ascii="Garamond" w:hAnsi="Garamond"/>
          <w:sz w:val="24"/>
        </w:rPr>
        <w:t>të ERE-s të zgjatet deri në 30 (tridhjetë) ditë</w:t>
      </w:r>
      <w:r w:rsidR="00991C26">
        <w:rPr>
          <w:rFonts w:ascii="Garamond" w:hAnsi="Garamond"/>
          <w:sz w:val="24"/>
        </w:rPr>
        <w:t>,</w:t>
      </w:r>
      <w:r w:rsidRPr="00480BAC">
        <w:rPr>
          <w:rFonts w:ascii="Garamond" w:hAnsi="Garamond"/>
          <w:sz w:val="24"/>
        </w:rPr>
        <w:t xml:space="preserve"> në lidhje me kërkesën e shoqërisë “</w:t>
      </w:r>
      <w:proofErr w:type="spellStart"/>
      <w:r w:rsidRPr="00480BAC">
        <w:rPr>
          <w:rFonts w:ascii="Garamond" w:hAnsi="Garamond"/>
          <w:sz w:val="24"/>
        </w:rPr>
        <w:t>ASSA</w:t>
      </w:r>
      <w:proofErr w:type="spellEnd"/>
      <w:r w:rsidRPr="00480BAC">
        <w:rPr>
          <w:rFonts w:ascii="Garamond" w:hAnsi="Garamond"/>
          <w:sz w:val="24"/>
        </w:rPr>
        <w:t xml:space="preserve"> </w:t>
      </w:r>
      <w:proofErr w:type="spellStart"/>
      <w:r w:rsidR="00991C26" w:rsidRPr="00480BAC">
        <w:rPr>
          <w:rFonts w:ascii="Garamond" w:hAnsi="Garamond"/>
          <w:sz w:val="24"/>
        </w:rPr>
        <w:t>Energy</w:t>
      </w:r>
      <w:proofErr w:type="spellEnd"/>
      <w:r w:rsidR="00991C26" w:rsidRPr="00480BAC">
        <w:rPr>
          <w:rFonts w:ascii="Garamond" w:hAnsi="Garamond"/>
          <w:sz w:val="24"/>
        </w:rPr>
        <w:t xml:space="preserve"> </w:t>
      </w:r>
      <w:proofErr w:type="spellStart"/>
      <w:r w:rsidR="00991C26" w:rsidRPr="00480BAC">
        <w:rPr>
          <w:rFonts w:ascii="Garamond" w:hAnsi="Garamond"/>
          <w:sz w:val="24"/>
        </w:rPr>
        <w:t>Solutions</w:t>
      </w:r>
      <w:proofErr w:type="spellEnd"/>
      <w:r w:rsidRPr="00480BAC">
        <w:rPr>
          <w:rFonts w:ascii="Garamond" w:hAnsi="Garamond"/>
          <w:sz w:val="24"/>
        </w:rPr>
        <w:t xml:space="preserve">” </w:t>
      </w:r>
      <w:proofErr w:type="spellStart"/>
      <w:r w:rsidRPr="00480BAC">
        <w:rPr>
          <w:rFonts w:ascii="Garamond" w:hAnsi="Garamond"/>
          <w:sz w:val="24"/>
        </w:rPr>
        <w:t>sh.p.k</w:t>
      </w:r>
      <w:proofErr w:type="spellEnd"/>
      <w:r w:rsidRPr="00480BAC">
        <w:rPr>
          <w:rFonts w:ascii="Garamond" w:hAnsi="Garamond"/>
          <w:sz w:val="24"/>
        </w:rPr>
        <w:t xml:space="preserve">. për licencim në veprimtarinë e prodhimit të energjisë elektrike nga impianti </w:t>
      </w:r>
      <w:proofErr w:type="spellStart"/>
      <w:r w:rsidRPr="00480BAC">
        <w:rPr>
          <w:rFonts w:ascii="Garamond" w:hAnsi="Garamond"/>
          <w:sz w:val="24"/>
        </w:rPr>
        <w:lastRenderedPageBreak/>
        <w:t>fotovoltaik</w:t>
      </w:r>
      <w:proofErr w:type="spellEnd"/>
      <w:r w:rsidRPr="00480BAC">
        <w:rPr>
          <w:rFonts w:ascii="Garamond" w:hAnsi="Garamond"/>
          <w:sz w:val="24"/>
        </w:rPr>
        <w:t xml:space="preserve">, me vendndodhje në </w:t>
      </w:r>
      <w:proofErr w:type="spellStart"/>
      <w:r w:rsidRPr="00480BAC">
        <w:rPr>
          <w:rFonts w:ascii="Garamond" w:hAnsi="Garamond"/>
          <w:sz w:val="24"/>
        </w:rPr>
        <w:t>Sheq</w:t>
      </w:r>
      <w:proofErr w:type="spellEnd"/>
      <w:r w:rsidRPr="00480BAC">
        <w:rPr>
          <w:rFonts w:ascii="Garamond" w:hAnsi="Garamond"/>
          <w:sz w:val="24"/>
        </w:rPr>
        <w:t xml:space="preserve"> </w:t>
      </w:r>
      <w:proofErr w:type="spellStart"/>
      <w:r w:rsidRPr="00480BAC">
        <w:rPr>
          <w:rFonts w:ascii="Garamond" w:hAnsi="Garamond"/>
          <w:sz w:val="24"/>
        </w:rPr>
        <w:t>Marinas</w:t>
      </w:r>
      <w:proofErr w:type="spellEnd"/>
      <w:r w:rsidRPr="00480BAC">
        <w:rPr>
          <w:rFonts w:ascii="Garamond" w:hAnsi="Garamond"/>
          <w:sz w:val="24"/>
        </w:rPr>
        <w:t xml:space="preserve">, Bashkia Fier, </w:t>
      </w:r>
      <w:r w:rsidR="00991C26" w:rsidRPr="00480BAC">
        <w:rPr>
          <w:rFonts w:ascii="Garamond" w:hAnsi="Garamond"/>
          <w:sz w:val="24"/>
        </w:rPr>
        <w:t xml:space="preserve">qarku </w:t>
      </w:r>
      <w:r w:rsidRPr="00480BAC">
        <w:rPr>
          <w:rFonts w:ascii="Garamond" w:hAnsi="Garamond"/>
          <w:sz w:val="24"/>
        </w:rPr>
        <w:t xml:space="preserve">Fier, me kapacitet të instaluar 10 </w:t>
      </w:r>
      <w:proofErr w:type="spellStart"/>
      <w:r w:rsidR="00991C26" w:rsidRPr="00480BAC">
        <w:rPr>
          <w:rFonts w:ascii="Garamond" w:hAnsi="Garamond"/>
          <w:sz w:val="24"/>
        </w:rPr>
        <w:t>mw</w:t>
      </w:r>
      <w:proofErr w:type="spellEnd"/>
      <w:r w:rsidRPr="00480BAC">
        <w:rPr>
          <w:rFonts w:ascii="Garamond" w:hAnsi="Garamond"/>
          <w:sz w:val="24"/>
        </w:rPr>
        <w:t>. Shoqëria duhet të depozitojë dokumentacionin e munguar brenda 10 (dhjetë) ditëve.</w:t>
      </w:r>
    </w:p>
    <w:p w14:paraId="5A7FC1F1" w14:textId="007A6AA4" w:rsidR="00DF25BA" w:rsidRPr="00480BAC" w:rsidRDefault="00DF25BA" w:rsidP="00DF25B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480BAC">
        <w:rPr>
          <w:rFonts w:ascii="Garamond" w:hAnsi="Garamond"/>
          <w:sz w:val="24"/>
        </w:rPr>
        <w:t xml:space="preserve">Për gjithë sa më sipër, </w:t>
      </w:r>
      <w:r w:rsidR="00991C26" w:rsidRPr="00480BAC">
        <w:rPr>
          <w:rFonts w:ascii="Garamond" w:hAnsi="Garamond"/>
          <w:sz w:val="24"/>
        </w:rPr>
        <w:t xml:space="preserve">Bordi </w:t>
      </w:r>
      <w:r w:rsidR="00991C26">
        <w:rPr>
          <w:rFonts w:ascii="Garamond" w:hAnsi="Garamond"/>
          <w:sz w:val="24"/>
        </w:rPr>
        <w:t>i ERE-s</w:t>
      </w:r>
    </w:p>
    <w:p w14:paraId="111E0C93" w14:textId="77777777" w:rsidR="00DF25BA" w:rsidRPr="00480BAC" w:rsidRDefault="00DF25BA" w:rsidP="00DF25B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2402A44" w14:textId="751DBE65" w:rsidR="00DF25BA" w:rsidRPr="00480BAC" w:rsidRDefault="00DF25BA" w:rsidP="00DF25BA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480BAC">
        <w:rPr>
          <w:rFonts w:ascii="Garamond" w:hAnsi="Garamond"/>
          <w:sz w:val="24"/>
        </w:rPr>
        <w:t>VENDOSI:</w:t>
      </w:r>
    </w:p>
    <w:p w14:paraId="32993EE0" w14:textId="77777777" w:rsidR="00DF25BA" w:rsidRPr="00480BAC" w:rsidRDefault="00DF25BA" w:rsidP="00DF25B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2A26C3D" w14:textId="21F26990" w:rsidR="00DF25BA" w:rsidRPr="00480BAC" w:rsidRDefault="00DF25BA" w:rsidP="00DF25B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480BAC">
        <w:rPr>
          <w:rFonts w:ascii="Garamond" w:hAnsi="Garamond"/>
          <w:sz w:val="24"/>
        </w:rPr>
        <w:t xml:space="preserve">1. Të zgjasë deri në 30 (tridhjetë) ditë afatin e vendimmarrjes së </w:t>
      </w:r>
      <w:r w:rsidR="00991C26" w:rsidRPr="00480BAC">
        <w:rPr>
          <w:rFonts w:ascii="Garamond" w:hAnsi="Garamond"/>
          <w:sz w:val="24"/>
        </w:rPr>
        <w:t>Bordit</w:t>
      </w:r>
      <w:r w:rsidR="00991C26">
        <w:rPr>
          <w:rFonts w:ascii="Garamond" w:hAnsi="Garamond"/>
          <w:sz w:val="24"/>
        </w:rPr>
        <w:t>,</w:t>
      </w:r>
      <w:r w:rsidR="00991C26" w:rsidRPr="00480BAC">
        <w:rPr>
          <w:rFonts w:ascii="Garamond" w:hAnsi="Garamond"/>
          <w:sz w:val="24"/>
        </w:rPr>
        <w:t xml:space="preserve"> </w:t>
      </w:r>
      <w:r w:rsidRPr="00480BAC">
        <w:rPr>
          <w:rFonts w:ascii="Garamond" w:hAnsi="Garamond"/>
          <w:sz w:val="24"/>
        </w:rPr>
        <w:t>në lidhje me kërkesën e shoqërisë “</w:t>
      </w:r>
      <w:proofErr w:type="spellStart"/>
      <w:r w:rsidRPr="00480BAC">
        <w:rPr>
          <w:rFonts w:ascii="Garamond" w:hAnsi="Garamond"/>
          <w:sz w:val="24"/>
        </w:rPr>
        <w:t>ASSA</w:t>
      </w:r>
      <w:proofErr w:type="spellEnd"/>
      <w:r w:rsidRPr="00480BAC">
        <w:rPr>
          <w:rFonts w:ascii="Garamond" w:hAnsi="Garamond"/>
          <w:sz w:val="24"/>
        </w:rPr>
        <w:t xml:space="preserve"> </w:t>
      </w:r>
      <w:proofErr w:type="spellStart"/>
      <w:r w:rsidR="00991C26" w:rsidRPr="00480BAC">
        <w:rPr>
          <w:rFonts w:ascii="Garamond" w:hAnsi="Garamond"/>
          <w:sz w:val="24"/>
        </w:rPr>
        <w:t>Energy</w:t>
      </w:r>
      <w:proofErr w:type="spellEnd"/>
      <w:r w:rsidR="00991C26" w:rsidRPr="00480BAC">
        <w:rPr>
          <w:rFonts w:ascii="Garamond" w:hAnsi="Garamond"/>
          <w:sz w:val="24"/>
        </w:rPr>
        <w:t xml:space="preserve"> </w:t>
      </w:r>
      <w:proofErr w:type="spellStart"/>
      <w:r w:rsidR="00991C26" w:rsidRPr="00480BAC">
        <w:rPr>
          <w:rFonts w:ascii="Garamond" w:hAnsi="Garamond"/>
          <w:sz w:val="24"/>
        </w:rPr>
        <w:t>Solutions</w:t>
      </w:r>
      <w:proofErr w:type="spellEnd"/>
      <w:r w:rsidRPr="00480BAC">
        <w:rPr>
          <w:rFonts w:ascii="Garamond" w:hAnsi="Garamond"/>
          <w:sz w:val="24"/>
        </w:rPr>
        <w:t xml:space="preserve">” </w:t>
      </w:r>
      <w:proofErr w:type="spellStart"/>
      <w:r w:rsidRPr="00480BAC">
        <w:rPr>
          <w:rFonts w:ascii="Garamond" w:hAnsi="Garamond"/>
          <w:sz w:val="24"/>
        </w:rPr>
        <w:t>sh.p.k</w:t>
      </w:r>
      <w:proofErr w:type="spellEnd"/>
      <w:r w:rsidRPr="00480BAC">
        <w:rPr>
          <w:rFonts w:ascii="Garamond" w:hAnsi="Garamond"/>
          <w:sz w:val="24"/>
        </w:rPr>
        <w:t xml:space="preserve">. për licencim në veprimtarinë e prodhimit të energjisë elektrike nga impianti </w:t>
      </w:r>
      <w:proofErr w:type="spellStart"/>
      <w:r w:rsidRPr="00480BAC">
        <w:rPr>
          <w:rFonts w:ascii="Garamond" w:hAnsi="Garamond"/>
          <w:sz w:val="24"/>
        </w:rPr>
        <w:t>fotovoltaik</w:t>
      </w:r>
      <w:proofErr w:type="spellEnd"/>
      <w:r w:rsidRPr="00480BAC">
        <w:rPr>
          <w:rFonts w:ascii="Garamond" w:hAnsi="Garamond"/>
          <w:sz w:val="24"/>
        </w:rPr>
        <w:t xml:space="preserve">, me kapacitet të instaluar 10 </w:t>
      </w:r>
      <w:proofErr w:type="spellStart"/>
      <w:r w:rsidR="00991C26" w:rsidRPr="00480BAC">
        <w:rPr>
          <w:rFonts w:ascii="Garamond" w:hAnsi="Garamond"/>
          <w:sz w:val="24"/>
        </w:rPr>
        <w:t>mw</w:t>
      </w:r>
      <w:proofErr w:type="spellEnd"/>
      <w:r w:rsidRPr="00480BAC">
        <w:rPr>
          <w:rFonts w:ascii="Garamond" w:hAnsi="Garamond"/>
          <w:sz w:val="24"/>
        </w:rPr>
        <w:t xml:space="preserve">, me vendndodhje në </w:t>
      </w:r>
      <w:proofErr w:type="spellStart"/>
      <w:r w:rsidRPr="00480BAC">
        <w:rPr>
          <w:rFonts w:ascii="Garamond" w:hAnsi="Garamond"/>
          <w:sz w:val="24"/>
        </w:rPr>
        <w:t>Sheq</w:t>
      </w:r>
      <w:proofErr w:type="spellEnd"/>
      <w:r w:rsidRPr="00480BAC">
        <w:rPr>
          <w:rFonts w:ascii="Garamond" w:hAnsi="Garamond"/>
          <w:sz w:val="24"/>
        </w:rPr>
        <w:t xml:space="preserve"> </w:t>
      </w:r>
      <w:proofErr w:type="spellStart"/>
      <w:r w:rsidRPr="00480BAC">
        <w:rPr>
          <w:rFonts w:ascii="Garamond" w:hAnsi="Garamond"/>
          <w:sz w:val="24"/>
        </w:rPr>
        <w:t>Marinas</w:t>
      </w:r>
      <w:proofErr w:type="spellEnd"/>
      <w:r w:rsidRPr="00480BAC">
        <w:rPr>
          <w:rFonts w:ascii="Garamond" w:hAnsi="Garamond"/>
          <w:sz w:val="24"/>
        </w:rPr>
        <w:t xml:space="preserve">, Bashkia Fier, </w:t>
      </w:r>
      <w:r w:rsidR="00991C26" w:rsidRPr="00480BAC">
        <w:rPr>
          <w:rFonts w:ascii="Garamond" w:hAnsi="Garamond"/>
          <w:sz w:val="24"/>
        </w:rPr>
        <w:t xml:space="preserve">qarku </w:t>
      </w:r>
      <w:r w:rsidRPr="00480BAC">
        <w:rPr>
          <w:rFonts w:ascii="Garamond" w:hAnsi="Garamond"/>
          <w:sz w:val="24"/>
        </w:rPr>
        <w:t>Fier.</w:t>
      </w:r>
    </w:p>
    <w:p w14:paraId="4C1F2B9D" w14:textId="3F191E5D" w:rsidR="00DF25BA" w:rsidRPr="00480BAC" w:rsidRDefault="00DF25BA" w:rsidP="00DF25B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480BAC">
        <w:rPr>
          <w:rFonts w:ascii="Garamond" w:hAnsi="Garamond"/>
          <w:sz w:val="24"/>
        </w:rPr>
        <w:t>2. Shoqëria të depozitojë dokumentacionin e munguar brenda 10 (dhjetë) ditëve.</w:t>
      </w:r>
    </w:p>
    <w:p w14:paraId="62D8FC80" w14:textId="4903A5FA" w:rsidR="00DF25BA" w:rsidRPr="00480BAC" w:rsidRDefault="00DF25BA" w:rsidP="00DF25B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480BAC">
        <w:rPr>
          <w:rFonts w:ascii="Garamond" w:hAnsi="Garamond"/>
          <w:sz w:val="24"/>
        </w:rPr>
        <w:t>3. Drejtoria e Licencimit, Autorizi</w:t>
      </w:r>
      <w:r w:rsidR="00991C26">
        <w:rPr>
          <w:rFonts w:ascii="Garamond" w:hAnsi="Garamond"/>
          <w:sz w:val="24"/>
        </w:rPr>
        <w:t>meve dhe Garancisë së Origjinës</w:t>
      </w:r>
      <w:r w:rsidRPr="00480BAC">
        <w:rPr>
          <w:rFonts w:ascii="Garamond" w:hAnsi="Garamond"/>
          <w:sz w:val="24"/>
        </w:rPr>
        <w:t xml:space="preserve"> të njoftojë shoqërinë “</w:t>
      </w:r>
      <w:proofErr w:type="spellStart"/>
      <w:r w:rsidRPr="00480BAC">
        <w:rPr>
          <w:rFonts w:ascii="Garamond" w:hAnsi="Garamond"/>
          <w:sz w:val="24"/>
        </w:rPr>
        <w:t>ASSA</w:t>
      </w:r>
      <w:proofErr w:type="spellEnd"/>
      <w:r w:rsidRPr="00480BAC">
        <w:rPr>
          <w:rFonts w:ascii="Garamond" w:hAnsi="Garamond"/>
          <w:sz w:val="24"/>
        </w:rPr>
        <w:t xml:space="preserve"> </w:t>
      </w:r>
      <w:proofErr w:type="spellStart"/>
      <w:r w:rsidR="00991C26" w:rsidRPr="00480BAC">
        <w:rPr>
          <w:rFonts w:ascii="Garamond" w:hAnsi="Garamond"/>
          <w:sz w:val="24"/>
        </w:rPr>
        <w:t>Energy</w:t>
      </w:r>
      <w:proofErr w:type="spellEnd"/>
      <w:r w:rsidR="00991C26" w:rsidRPr="00480BAC">
        <w:rPr>
          <w:rFonts w:ascii="Garamond" w:hAnsi="Garamond"/>
          <w:sz w:val="24"/>
        </w:rPr>
        <w:t xml:space="preserve"> </w:t>
      </w:r>
      <w:proofErr w:type="spellStart"/>
      <w:r w:rsidR="00991C26" w:rsidRPr="00480BAC">
        <w:rPr>
          <w:rFonts w:ascii="Garamond" w:hAnsi="Garamond"/>
          <w:sz w:val="24"/>
        </w:rPr>
        <w:t>Solutions</w:t>
      </w:r>
      <w:proofErr w:type="spellEnd"/>
      <w:r w:rsidR="00991C26">
        <w:rPr>
          <w:rFonts w:ascii="Garamond" w:hAnsi="Garamond"/>
          <w:sz w:val="24"/>
        </w:rPr>
        <w:t xml:space="preserve">” </w:t>
      </w:r>
      <w:proofErr w:type="spellStart"/>
      <w:r w:rsidR="00991C26">
        <w:rPr>
          <w:rFonts w:ascii="Garamond" w:hAnsi="Garamond"/>
          <w:sz w:val="24"/>
        </w:rPr>
        <w:t>sh.p.k</w:t>
      </w:r>
      <w:proofErr w:type="spellEnd"/>
      <w:r w:rsidR="00991C26">
        <w:rPr>
          <w:rFonts w:ascii="Garamond" w:hAnsi="Garamond"/>
          <w:sz w:val="24"/>
        </w:rPr>
        <w:t>.</w:t>
      </w:r>
      <w:r w:rsidRPr="00480BAC">
        <w:rPr>
          <w:rFonts w:ascii="Garamond" w:hAnsi="Garamond"/>
          <w:sz w:val="24"/>
        </w:rPr>
        <w:t xml:space="preserve"> për vendimin e </w:t>
      </w:r>
      <w:r w:rsidR="00991C26" w:rsidRPr="00480BAC">
        <w:rPr>
          <w:rFonts w:ascii="Garamond" w:hAnsi="Garamond"/>
          <w:sz w:val="24"/>
        </w:rPr>
        <w:t xml:space="preserve">Bordit </w:t>
      </w:r>
      <w:r w:rsidRPr="00480BAC">
        <w:rPr>
          <w:rFonts w:ascii="Garamond" w:hAnsi="Garamond"/>
          <w:sz w:val="24"/>
        </w:rPr>
        <w:t>të ERE-s.</w:t>
      </w:r>
    </w:p>
    <w:p w14:paraId="0CDD36AC" w14:textId="77777777" w:rsidR="00DF25BA" w:rsidRPr="00480BAC" w:rsidRDefault="00DF25BA" w:rsidP="00DF25B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480BAC">
        <w:rPr>
          <w:rFonts w:ascii="Garamond" w:hAnsi="Garamond"/>
          <w:sz w:val="24"/>
        </w:rPr>
        <w:t>Ky vendim hyn në fuqi menjëherë.</w:t>
      </w:r>
    </w:p>
    <w:p w14:paraId="5A8DC81D" w14:textId="579D4CF4" w:rsidR="00DF25BA" w:rsidRPr="00480BAC" w:rsidRDefault="00DF25BA" w:rsidP="00DF25B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480BAC">
        <w:rPr>
          <w:rFonts w:ascii="Garamond" w:hAnsi="Garamond"/>
          <w:sz w:val="24"/>
        </w:rPr>
        <w:t>Ky vendim botohet në Fletoren Zyrtare.</w:t>
      </w:r>
      <w:bookmarkStart w:id="0" w:name="_GoBack"/>
      <w:bookmarkEnd w:id="0"/>
    </w:p>
    <w:p w14:paraId="489DFE9D" w14:textId="703D9BEF" w:rsidR="001A49C2" w:rsidRPr="00480BAC" w:rsidRDefault="001A49C2" w:rsidP="00DF25B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7678EB5" w14:textId="77777777" w:rsidR="001A49C2" w:rsidRPr="00480BAC" w:rsidRDefault="001A49C2" w:rsidP="001A49C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Cs/>
          <w:color w:val="000000"/>
          <w:sz w:val="24"/>
          <w:szCs w:val="24"/>
        </w:rPr>
      </w:pPr>
      <w:r w:rsidRPr="00480BAC">
        <w:rPr>
          <w:rFonts w:ascii="Garamond" w:hAnsi="Garamond" w:cs="Calibri"/>
          <w:bCs/>
          <w:color w:val="000000"/>
          <w:sz w:val="24"/>
          <w:szCs w:val="24"/>
        </w:rPr>
        <w:t>NË MUNGESË DHE ME AUTORIZIM</w:t>
      </w:r>
    </w:p>
    <w:p w14:paraId="5ADAC05F" w14:textId="77777777" w:rsidR="001A49C2" w:rsidRPr="00480BAC" w:rsidRDefault="001A49C2" w:rsidP="001A49C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Cs/>
          <w:color w:val="000000"/>
          <w:sz w:val="24"/>
          <w:szCs w:val="24"/>
        </w:rPr>
      </w:pPr>
      <w:r w:rsidRPr="00480BAC">
        <w:rPr>
          <w:rFonts w:ascii="Garamond" w:hAnsi="Garamond" w:cs="Calibri"/>
          <w:bCs/>
          <w:color w:val="000000"/>
          <w:sz w:val="24"/>
          <w:szCs w:val="24"/>
        </w:rPr>
        <w:t>ANËTAR I BORDIT</w:t>
      </w:r>
    </w:p>
    <w:p w14:paraId="1512D7DA" w14:textId="77777777" w:rsidR="001A49C2" w:rsidRPr="00480BAC" w:rsidRDefault="001A49C2" w:rsidP="001A49C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/>
          <w:bCs/>
          <w:color w:val="000000"/>
          <w:sz w:val="24"/>
          <w:szCs w:val="24"/>
        </w:rPr>
      </w:pPr>
      <w:proofErr w:type="spellStart"/>
      <w:r w:rsidRPr="00480BAC">
        <w:rPr>
          <w:rFonts w:ascii="Garamond" w:hAnsi="Garamond" w:cs="Calibri"/>
          <w:b/>
          <w:bCs/>
          <w:color w:val="000000"/>
          <w:sz w:val="24"/>
          <w:szCs w:val="24"/>
        </w:rPr>
        <w:t>Petraq</w:t>
      </w:r>
      <w:proofErr w:type="spellEnd"/>
      <w:r w:rsidRPr="00480BAC">
        <w:rPr>
          <w:rFonts w:ascii="Garamond" w:hAnsi="Garamond" w:cs="Calibri"/>
          <w:b/>
          <w:bCs/>
          <w:color w:val="000000"/>
          <w:sz w:val="24"/>
          <w:szCs w:val="24"/>
        </w:rPr>
        <w:t xml:space="preserve"> </w:t>
      </w:r>
      <w:proofErr w:type="spellStart"/>
      <w:r w:rsidRPr="00480BAC">
        <w:rPr>
          <w:rFonts w:ascii="Garamond" w:hAnsi="Garamond" w:cs="Calibri"/>
          <w:b/>
          <w:bCs/>
          <w:color w:val="000000"/>
          <w:sz w:val="24"/>
          <w:szCs w:val="24"/>
        </w:rPr>
        <w:t>Lika</w:t>
      </w:r>
      <w:proofErr w:type="spellEnd"/>
    </w:p>
    <w:p w14:paraId="069403EF" w14:textId="77777777" w:rsidR="001A49C2" w:rsidRPr="00480BAC" w:rsidRDefault="001A49C2" w:rsidP="00DF25B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sectPr w:rsidR="001A49C2" w:rsidRPr="00480B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91A"/>
    <w:rsid w:val="00011A19"/>
    <w:rsid w:val="0001697C"/>
    <w:rsid w:val="0002776F"/>
    <w:rsid w:val="00040586"/>
    <w:rsid w:val="00071BB9"/>
    <w:rsid w:val="0007396F"/>
    <w:rsid w:val="00080273"/>
    <w:rsid w:val="000843A3"/>
    <w:rsid w:val="00093903"/>
    <w:rsid w:val="000A33D3"/>
    <w:rsid w:val="000C5E68"/>
    <w:rsid w:val="000E5EA9"/>
    <w:rsid w:val="000F74B6"/>
    <w:rsid w:val="00126DFF"/>
    <w:rsid w:val="00127287"/>
    <w:rsid w:val="00131897"/>
    <w:rsid w:val="001551BD"/>
    <w:rsid w:val="00155D9B"/>
    <w:rsid w:val="001574C5"/>
    <w:rsid w:val="0016691A"/>
    <w:rsid w:val="001A49C2"/>
    <w:rsid w:val="001C34C1"/>
    <w:rsid w:val="001C517C"/>
    <w:rsid w:val="001D4E73"/>
    <w:rsid w:val="00204D6F"/>
    <w:rsid w:val="00206E43"/>
    <w:rsid w:val="00211BF0"/>
    <w:rsid w:val="00214D39"/>
    <w:rsid w:val="002165F3"/>
    <w:rsid w:val="002235BC"/>
    <w:rsid w:val="00232150"/>
    <w:rsid w:val="0023482E"/>
    <w:rsid w:val="00261F38"/>
    <w:rsid w:val="0028358F"/>
    <w:rsid w:val="002A21F8"/>
    <w:rsid w:val="002C21B1"/>
    <w:rsid w:val="002E28BA"/>
    <w:rsid w:val="00302224"/>
    <w:rsid w:val="00310D69"/>
    <w:rsid w:val="003228EE"/>
    <w:rsid w:val="0036540F"/>
    <w:rsid w:val="00366A81"/>
    <w:rsid w:val="00387FA9"/>
    <w:rsid w:val="003A1254"/>
    <w:rsid w:val="003F3D67"/>
    <w:rsid w:val="00417D0D"/>
    <w:rsid w:val="00420FCC"/>
    <w:rsid w:val="004326E6"/>
    <w:rsid w:val="004429C1"/>
    <w:rsid w:val="00451F03"/>
    <w:rsid w:val="00480BAC"/>
    <w:rsid w:val="00487E24"/>
    <w:rsid w:val="004943C8"/>
    <w:rsid w:val="00495544"/>
    <w:rsid w:val="00496D91"/>
    <w:rsid w:val="004A4F21"/>
    <w:rsid w:val="004C76A2"/>
    <w:rsid w:val="004D435F"/>
    <w:rsid w:val="004F68C5"/>
    <w:rsid w:val="0050561C"/>
    <w:rsid w:val="00507D84"/>
    <w:rsid w:val="00522C30"/>
    <w:rsid w:val="005330BF"/>
    <w:rsid w:val="0055109C"/>
    <w:rsid w:val="00553524"/>
    <w:rsid w:val="0055445D"/>
    <w:rsid w:val="005864B2"/>
    <w:rsid w:val="00591C6C"/>
    <w:rsid w:val="005B5F43"/>
    <w:rsid w:val="005C0089"/>
    <w:rsid w:val="005C18A7"/>
    <w:rsid w:val="005E1F54"/>
    <w:rsid w:val="005F421D"/>
    <w:rsid w:val="0061636A"/>
    <w:rsid w:val="00631241"/>
    <w:rsid w:val="0065791F"/>
    <w:rsid w:val="00662063"/>
    <w:rsid w:val="00692570"/>
    <w:rsid w:val="007165FA"/>
    <w:rsid w:val="00724FF2"/>
    <w:rsid w:val="007436A1"/>
    <w:rsid w:val="0077573A"/>
    <w:rsid w:val="00784F15"/>
    <w:rsid w:val="00790CF7"/>
    <w:rsid w:val="00797BDC"/>
    <w:rsid w:val="007A00F9"/>
    <w:rsid w:val="007A461B"/>
    <w:rsid w:val="007A657F"/>
    <w:rsid w:val="007B57F6"/>
    <w:rsid w:val="007E0E9E"/>
    <w:rsid w:val="00881836"/>
    <w:rsid w:val="008846AE"/>
    <w:rsid w:val="008C7EE7"/>
    <w:rsid w:val="008D15FD"/>
    <w:rsid w:val="008F0E16"/>
    <w:rsid w:val="009053DA"/>
    <w:rsid w:val="00961A75"/>
    <w:rsid w:val="009747BE"/>
    <w:rsid w:val="009822A2"/>
    <w:rsid w:val="00991C26"/>
    <w:rsid w:val="00A10771"/>
    <w:rsid w:val="00A32E7B"/>
    <w:rsid w:val="00A45D07"/>
    <w:rsid w:val="00A4634C"/>
    <w:rsid w:val="00A84B62"/>
    <w:rsid w:val="00A95DBE"/>
    <w:rsid w:val="00AB7D07"/>
    <w:rsid w:val="00AD6F91"/>
    <w:rsid w:val="00B022DA"/>
    <w:rsid w:val="00B119FC"/>
    <w:rsid w:val="00B363FA"/>
    <w:rsid w:val="00B95EFE"/>
    <w:rsid w:val="00BB50B0"/>
    <w:rsid w:val="00BB777A"/>
    <w:rsid w:val="00BF482C"/>
    <w:rsid w:val="00C0163A"/>
    <w:rsid w:val="00C12399"/>
    <w:rsid w:val="00C833EA"/>
    <w:rsid w:val="00C9462E"/>
    <w:rsid w:val="00C95924"/>
    <w:rsid w:val="00CA5391"/>
    <w:rsid w:val="00CC1BA0"/>
    <w:rsid w:val="00CC5B7C"/>
    <w:rsid w:val="00D13DCA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DE3B0D"/>
    <w:rsid w:val="00DF25BA"/>
    <w:rsid w:val="00E07FED"/>
    <w:rsid w:val="00E11D35"/>
    <w:rsid w:val="00E13DFD"/>
    <w:rsid w:val="00E154BC"/>
    <w:rsid w:val="00E16C93"/>
    <w:rsid w:val="00E53E37"/>
    <w:rsid w:val="00E6558D"/>
    <w:rsid w:val="00E7372A"/>
    <w:rsid w:val="00EA6DB4"/>
    <w:rsid w:val="00EF009A"/>
    <w:rsid w:val="00EF200C"/>
    <w:rsid w:val="00EF2A0A"/>
    <w:rsid w:val="00F23FBB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B631A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198</Nr_x002e__x0020_akti>
    <Data_x0020_e_x0020_Krijimit xmlns="0e656187-b300-4fb0-8bf4-3a50f872073c">2026-08-04T09:19:25Z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2026-08-03T00:00:00Z</Date_x0020_protokolli>
    <Titulli xmlns="0e656187-b300-4fb0-8bf4-3a50f872073c">Mbi zgjatjen e afatit të vendimmarrjes së bordit të ERE-s lidhur me kërkesën e shoqërisë “ASSA ENERGY SOLUTIONS” sh.p.k. për licencim në veprimtarinë e prodhimit të energjisë elektrike</Titulli>
    <Modifikuesi xmlns="0e656187-b300-4fb0-8bf4-3a50f872073c">ermira.bukaci</Modifikuesi>
    <Nr_x002e__x0020_prot_x0020_QBZ xmlns="0e656187-b300-4fb0-8bf4-3a50f872073c">1755/2</Nr_x002e__x0020_prot_x0020_QBZ>
    <Data_x0020_e_x0020_Modifikimit xmlns="0e656187-b300-4fb0-8bf4-3a50f872073c">2026-08-05T12:26:35Z</Data_x0020_e_x0020_Modifikimit>
    <Dekretuar xmlns="0e656187-b300-4fb0-8bf4-3a50f872073c">false</Dekretuar>
    <Data xmlns="0e656187-b300-4fb0-8bf4-3a50f872073c">2026-07-21T00:00:00Z</Data>
    <Nr_x002e__x0020_protokolli_x0020_i_x0020_aktit xmlns="0e656187-b300-4fb0-8bf4-3a50f872073c">2367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154FAC605C147E6ABD1C84F1133E32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A5F6411-E8F5-4278-B73E-ACB0787EF8E2}">
  <ds:schemaRefs>
    <ds:schemaRef ds:uri="0e656187-b300-4fb0-8bf4-3a50f872073c"/>
    <ds:schemaRef ds:uri="http://purl.org/dc/elements/1.1/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ADAB7717-8E59-4556-8C1D-36E7C052008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441C355-F9ED-4E18-93A6-52E9BD60F7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699</Words>
  <Characters>3988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zgjatjen e afatit të vendimmarrjes së bordit të ERE-s lidhur me kërkesën e shoqërisë “ASSA ENERGY SOLUTIONS” sh.p.k. për licencim në veprimtarinë e prodhimit të energjisë elektrike</dc:title>
  <dc:creator>Entela Suli</dc:creator>
  <cp:lastModifiedBy>fjora.cahani</cp:lastModifiedBy>
  <cp:revision>7</cp:revision>
  <dcterms:created xsi:type="dcterms:W3CDTF">2026-08-04T09:28:00Z</dcterms:created>
  <dcterms:modified xsi:type="dcterms:W3CDTF">2026-08-07T08:22:00Z</dcterms:modified>
</cp:coreProperties>
</file>