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7C" w:rsidRPr="00376F93" w:rsidRDefault="00DC697C" w:rsidP="00DC697C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</w:t>
      </w:r>
      <w:r w:rsidRPr="00376F93">
        <w:rPr>
          <w:lang w:val="it-IT"/>
        </w:rPr>
        <w:t>IM</w:t>
      </w:r>
    </w:p>
    <w:p w:rsidR="00DC697C" w:rsidRPr="00376F93" w:rsidRDefault="00DC697C" w:rsidP="00DC697C">
      <w:pPr>
        <w:pStyle w:val="NumriData"/>
        <w:keepNext w:val="0"/>
        <w:rPr>
          <w:lang w:val="it-IT"/>
        </w:rPr>
      </w:pPr>
      <w:r>
        <w:rPr>
          <w:lang w:val="it-IT"/>
        </w:rPr>
        <w:t>Nr.2,  datë 18.</w:t>
      </w:r>
      <w:r w:rsidRPr="00376F93">
        <w:rPr>
          <w:lang w:val="it-IT"/>
        </w:rPr>
        <w:t>1.2010</w:t>
      </w:r>
    </w:p>
    <w:p w:rsidR="00DC697C" w:rsidRPr="00376F93" w:rsidRDefault="00DC697C" w:rsidP="00DC697C">
      <w:pPr>
        <w:pStyle w:val="Paragrafi0"/>
        <w:rPr>
          <w:lang w:val="it-IT"/>
        </w:rPr>
      </w:pPr>
    </w:p>
    <w:p w:rsidR="00DC697C" w:rsidRPr="00376F93" w:rsidRDefault="00DC697C" w:rsidP="00DC697C">
      <w:pPr>
        <w:pStyle w:val="Titulli0"/>
        <w:keepNext w:val="0"/>
        <w:rPr>
          <w:lang w:val="it-IT"/>
        </w:rPr>
      </w:pPr>
      <w:r>
        <w:rPr>
          <w:lang w:val="it-IT"/>
        </w:rPr>
        <w:t>Pë</w:t>
      </w:r>
      <w:r w:rsidRPr="00376F93">
        <w:rPr>
          <w:lang w:val="it-IT"/>
        </w:rPr>
        <w:t>r miratimin e tarifave</w:t>
      </w:r>
      <w:r>
        <w:rPr>
          <w:lang w:val="it-IT"/>
        </w:rPr>
        <w:t xml:space="preserve"> të </w:t>
      </w:r>
      <w:r w:rsidRPr="00376F93">
        <w:rPr>
          <w:lang w:val="it-IT"/>
        </w:rPr>
        <w:t>ujit</w:t>
      </w:r>
      <w:r>
        <w:rPr>
          <w:lang w:val="it-IT"/>
        </w:rPr>
        <w:t xml:space="preserve"> për </w:t>
      </w:r>
      <w:r w:rsidRPr="00376F93">
        <w:rPr>
          <w:lang w:val="it-IT"/>
        </w:rPr>
        <w:t>konsum publik</w:t>
      </w:r>
    </w:p>
    <w:p w:rsidR="00DC697C" w:rsidRPr="00376F93" w:rsidRDefault="00DC697C" w:rsidP="00DC697C">
      <w:pPr>
        <w:pStyle w:val="Titulli0"/>
        <w:keepNext w:val="0"/>
        <w:rPr>
          <w:lang w:val="it-IT"/>
        </w:rPr>
      </w:pPr>
      <w:r w:rsidRPr="00376F93">
        <w:rPr>
          <w:lang w:val="it-IT"/>
        </w:rPr>
        <w:t>p</w:t>
      </w:r>
      <w:r>
        <w:rPr>
          <w:lang w:val="it-IT"/>
        </w:rPr>
        <w:t>ër SHa</w:t>
      </w:r>
      <w:r w:rsidRPr="00376F93">
        <w:rPr>
          <w:lang w:val="it-IT"/>
        </w:rPr>
        <w:t>U GRAMSH</w:t>
      </w:r>
    </w:p>
    <w:p w:rsidR="00DC697C" w:rsidRPr="00376F93" w:rsidRDefault="00DC697C" w:rsidP="00DC697C">
      <w:pPr>
        <w:pStyle w:val="Titulli0"/>
        <w:keepNext w:val="0"/>
        <w:rPr>
          <w:lang w:val="it-IT"/>
        </w:rPr>
      </w:pPr>
    </w:p>
    <w:p w:rsidR="00DC697C" w:rsidRPr="00376F93" w:rsidRDefault="00DC697C" w:rsidP="00DC697C">
      <w:pPr>
        <w:pStyle w:val="BazLigjPropozues"/>
        <w:keepNext w:val="0"/>
        <w:rPr>
          <w:lang w:val="it-IT"/>
        </w:rPr>
      </w:pPr>
      <w:r>
        <w:rPr>
          <w:lang w:val="it-IT"/>
        </w:rPr>
        <w:t>Në mbështetje të neneve 14 dhe 21 të ligjit n</w:t>
      </w:r>
      <w:r w:rsidRPr="00376F93">
        <w:rPr>
          <w:lang w:val="it-IT"/>
        </w:rPr>
        <w:t>r.8102</w:t>
      </w:r>
      <w:r>
        <w:rPr>
          <w:lang w:val="it-IT"/>
        </w:rPr>
        <w:t xml:space="preserve">, datë </w:t>
      </w:r>
      <w:r w:rsidRPr="00376F93">
        <w:rPr>
          <w:lang w:val="it-IT"/>
        </w:rPr>
        <w:t>28.3.1996 "</w:t>
      </w:r>
      <w:r>
        <w:rPr>
          <w:lang w:val="it-IT"/>
        </w:rPr>
        <w:t>Për k</w:t>
      </w:r>
      <w:r w:rsidRPr="00376F93">
        <w:rPr>
          <w:lang w:val="it-IT"/>
        </w:rPr>
        <w:t xml:space="preserve">uadrin </w:t>
      </w:r>
      <w:r>
        <w:rPr>
          <w:lang w:val="it-IT"/>
        </w:rPr>
        <w:t>r</w:t>
      </w:r>
      <w:r w:rsidRPr="00376F93">
        <w:rPr>
          <w:lang w:val="it-IT"/>
        </w:rPr>
        <w:t>regullator</w:t>
      </w:r>
      <w:r>
        <w:rPr>
          <w:lang w:val="it-IT"/>
        </w:rPr>
        <w:t xml:space="preserve"> të </w:t>
      </w:r>
      <w:r w:rsidRPr="00376F93">
        <w:rPr>
          <w:lang w:val="it-IT"/>
        </w:rPr>
        <w:t>sektorit</w:t>
      </w:r>
      <w:r>
        <w:rPr>
          <w:lang w:val="it-IT"/>
        </w:rPr>
        <w:t xml:space="preserve"> të </w:t>
      </w:r>
      <w:r w:rsidRPr="00376F93">
        <w:rPr>
          <w:lang w:val="it-IT"/>
        </w:rPr>
        <w:t>furnizimit me uj</w:t>
      </w:r>
      <w:r>
        <w:rPr>
          <w:lang w:val="it-IT"/>
        </w:rPr>
        <w:t>ë</w:t>
      </w:r>
      <w:r w:rsidRPr="00376F93">
        <w:rPr>
          <w:lang w:val="it-IT"/>
        </w:rPr>
        <w:t xml:space="preserve"> dhe largimit e</w:t>
      </w:r>
      <w:r>
        <w:rPr>
          <w:lang w:val="it-IT"/>
        </w:rPr>
        <w:t xml:space="preserve"> përpunimit të ujërave të </w:t>
      </w:r>
      <w:r w:rsidRPr="00376F93">
        <w:rPr>
          <w:lang w:val="it-IT"/>
        </w:rPr>
        <w:t xml:space="preserve">ndotura </w:t>
      </w:r>
      <w:r>
        <w:rPr>
          <w:lang w:val="it-IT"/>
        </w:rPr>
        <w:t>", të ndryshuar, si dhe m</w:t>
      </w:r>
      <w:r w:rsidRPr="00376F93">
        <w:rPr>
          <w:lang w:val="it-IT"/>
        </w:rPr>
        <w:t>etodik</w:t>
      </w:r>
      <w:r>
        <w:rPr>
          <w:lang w:val="it-IT"/>
        </w:rPr>
        <w:t>ë</w:t>
      </w:r>
      <w:r w:rsidRPr="00376F93">
        <w:rPr>
          <w:lang w:val="it-IT"/>
        </w:rPr>
        <w:t>s "Mbi vendosjen e tarifave</w:t>
      </w:r>
      <w:r>
        <w:rPr>
          <w:lang w:val="it-IT"/>
        </w:rPr>
        <w:t xml:space="preserve"> të </w:t>
      </w:r>
      <w:r w:rsidRPr="00376F93">
        <w:rPr>
          <w:lang w:val="it-IT"/>
        </w:rPr>
        <w:t>ujit</w:t>
      </w:r>
      <w:r>
        <w:rPr>
          <w:lang w:val="it-IT"/>
        </w:rPr>
        <w:t xml:space="preserve"> për konsum publik</w:t>
      </w:r>
      <w:r w:rsidRPr="00376F93">
        <w:rPr>
          <w:lang w:val="it-IT"/>
        </w:rPr>
        <w:t>" n</w:t>
      </w:r>
      <w:r>
        <w:rPr>
          <w:lang w:val="it-IT"/>
        </w:rPr>
        <w:t>ë</w:t>
      </w:r>
      <w:r w:rsidRPr="00376F93">
        <w:rPr>
          <w:lang w:val="it-IT"/>
        </w:rPr>
        <w:t xml:space="preserve"> zbatim</w:t>
      </w:r>
      <w:r>
        <w:rPr>
          <w:lang w:val="it-IT"/>
        </w:rPr>
        <w:t xml:space="preserve"> të </w:t>
      </w:r>
      <w:r w:rsidRPr="00376F93">
        <w:rPr>
          <w:lang w:val="it-IT"/>
        </w:rPr>
        <w:t>k</w:t>
      </w:r>
      <w:r>
        <w:rPr>
          <w:lang w:val="it-IT"/>
        </w:rPr>
        <w:t>ëtij l</w:t>
      </w:r>
      <w:r w:rsidRPr="00376F93">
        <w:rPr>
          <w:lang w:val="it-IT"/>
        </w:rPr>
        <w:t>igji, Komisioni Komb</w:t>
      </w:r>
      <w:r>
        <w:rPr>
          <w:lang w:val="it-IT"/>
        </w:rPr>
        <w:t>ëtar  Rregullator i ERRU- së</w:t>
      </w:r>
      <w:r w:rsidRPr="00376F93">
        <w:rPr>
          <w:lang w:val="it-IT"/>
        </w:rPr>
        <w:t xml:space="preserve"> </w:t>
      </w: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 xml:space="preserve">                                                  </w:t>
      </w:r>
    </w:p>
    <w:p w:rsidR="00DC697C" w:rsidRPr="00376F93" w:rsidRDefault="00DC697C" w:rsidP="00DC697C">
      <w:pPr>
        <w:pStyle w:val="VENDOSI0"/>
        <w:keepNext w:val="0"/>
        <w:rPr>
          <w:lang w:val="it-IT"/>
        </w:rPr>
      </w:pPr>
      <w:r>
        <w:rPr>
          <w:lang w:val="it-IT"/>
        </w:rPr>
        <w:t>VENDOSI</w:t>
      </w:r>
      <w:r w:rsidRPr="00376F93">
        <w:rPr>
          <w:lang w:val="it-IT"/>
        </w:rPr>
        <w:t>:</w:t>
      </w:r>
    </w:p>
    <w:p w:rsidR="00DC697C" w:rsidRDefault="00DC697C" w:rsidP="00DC697C">
      <w:pPr>
        <w:pStyle w:val="Paragrafi0"/>
        <w:rPr>
          <w:lang w:val="it-IT"/>
        </w:rPr>
      </w:pP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>1. Miratimin e</w:t>
      </w:r>
      <w:r>
        <w:rPr>
          <w:lang w:val="it-IT"/>
        </w:rPr>
        <w:t xml:space="preserve"> </w:t>
      </w:r>
      <w:r w:rsidRPr="00376F93">
        <w:rPr>
          <w:lang w:val="it-IT"/>
        </w:rPr>
        <w:t>tarifave</w:t>
      </w:r>
      <w:r>
        <w:rPr>
          <w:lang w:val="it-IT"/>
        </w:rPr>
        <w:t xml:space="preserve"> të </w:t>
      </w:r>
      <w:r w:rsidRPr="00376F93">
        <w:rPr>
          <w:lang w:val="it-IT"/>
        </w:rPr>
        <w:t>ujit</w:t>
      </w:r>
      <w:r>
        <w:rPr>
          <w:lang w:val="it-IT"/>
        </w:rPr>
        <w:t xml:space="preserve"> për </w:t>
      </w:r>
      <w:r w:rsidRPr="00376F93">
        <w:rPr>
          <w:lang w:val="it-IT"/>
        </w:rPr>
        <w:t>konsum publik</w:t>
      </w:r>
      <w:r>
        <w:rPr>
          <w:lang w:val="it-IT"/>
        </w:rPr>
        <w:t xml:space="preserve"> për s</w:t>
      </w:r>
      <w:r w:rsidRPr="00376F93">
        <w:rPr>
          <w:lang w:val="it-IT"/>
        </w:rPr>
        <w:t>h.a.</w:t>
      </w:r>
      <w:r>
        <w:rPr>
          <w:lang w:val="it-IT"/>
        </w:rPr>
        <w:t>u</w:t>
      </w:r>
      <w:r>
        <w:rPr>
          <w:rFonts w:cs="CG Times"/>
          <w:lang w:val="it-IT"/>
        </w:rPr>
        <w:t>,</w:t>
      </w:r>
      <w:r w:rsidRPr="00376F93">
        <w:rPr>
          <w:lang w:val="it-IT"/>
        </w:rPr>
        <w:t xml:space="preserve"> Gramsh</w:t>
      </w:r>
      <w:r>
        <w:rPr>
          <w:lang w:val="it-IT"/>
        </w:rPr>
        <w:t>,</w:t>
      </w:r>
      <w:r w:rsidRPr="00376F93">
        <w:rPr>
          <w:lang w:val="it-IT"/>
        </w:rPr>
        <w:t xml:space="preserve"> si m</w:t>
      </w:r>
      <w:r>
        <w:rPr>
          <w:lang w:val="it-IT"/>
        </w:rPr>
        <w:t>ë</w:t>
      </w:r>
      <w:r w:rsidRPr="00376F93">
        <w:rPr>
          <w:lang w:val="it-IT"/>
        </w:rPr>
        <w:t xml:space="preserve"> posht</w:t>
      </w:r>
      <w:r>
        <w:rPr>
          <w:lang w:val="it-IT"/>
        </w:rPr>
        <w:t>ë</w:t>
      </w:r>
      <w:r w:rsidRPr="00376F93">
        <w:rPr>
          <w:lang w:val="it-IT"/>
        </w:rPr>
        <w:t>:</w:t>
      </w:r>
    </w:p>
    <w:p w:rsidR="00DC697C" w:rsidRPr="00376F93" w:rsidRDefault="00DC697C" w:rsidP="00DC697C">
      <w:pPr>
        <w:pStyle w:val="Paragrafi0"/>
        <w:rPr>
          <w:lang w:val="it-IT"/>
        </w:rPr>
      </w:pPr>
      <w:r>
        <w:rPr>
          <w:lang w:val="it-IT"/>
        </w:rPr>
        <w:t xml:space="preserve">Për </w:t>
      </w:r>
      <w:r w:rsidRPr="00376F93">
        <w:rPr>
          <w:lang w:val="it-IT"/>
        </w:rPr>
        <w:t>ujin e pijsh</w:t>
      </w:r>
      <w:r>
        <w:rPr>
          <w:lang w:val="it-IT"/>
        </w:rPr>
        <w:t>ë</w:t>
      </w:r>
      <w:r w:rsidRPr="00376F93">
        <w:rPr>
          <w:lang w:val="it-IT"/>
        </w:rPr>
        <w:t xml:space="preserve">m                                                          </w:t>
      </w: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>Konsumator familjar:</w:t>
      </w:r>
      <w:r w:rsidRPr="00376F93">
        <w:rPr>
          <w:lang w:val="it-IT"/>
        </w:rPr>
        <w:tab/>
        <w:t xml:space="preserve">           28.5       </w:t>
      </w:r>
      <w:r>
        <w:rPr>
          <w:lang w:val="it-IT"/>
        </w:rPr>
        <w:t>lekë</w:t>
      </w:r>
      <w:r w:rsidRPr="00376F93">
        <w:rPr>
          <w:lang w:val="it-IT"/>
        </w:rPr>
        <w:t>/m</w:t>
      </w:r>
      <w:r w:rsidRPr="00232E75">
        <w:rPr>
          <w:vertAlign w:val="superscript"/>
          <w:lang w:val="it-IT"/>
        </w:rPr>
        <w:t>3</w:t>
      </w:r>
      <w:r>
        <w:rPr>
          <w:lang w:val="it-IT"/>
        </w:rPr>
        <w:t>;</w:t>
      </w:r>
      <w:r w:rsidRPr="00376F93">
        <w:rPr>
          <w:lang w:val="it-IT"/>
        </w:rPr>
        <w:t xml:space="preserve">                                                </w:t>
      </w: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>Institucion   buxhetor</w:t>
      </w:r>
      <w:r>
        <w:rPr>
          <w:lang w:val="it-IT"/>
        </w:rPr>
        <w:t>ë</w:t>
      </w:r>
      <w:r w:rsidRPr="00376F93">
        <w:rPr>
          <w:lang w:val="it-IT"/>
        </w:rPr>
        <w:t xml:space="preserve">:      </w:t>
      </w:r>
      <w:r>
        <w:rPr>
          <w:lang w:val="it-IT"/>
        </w:rPr>
        <w:t xml:space="preserve">  </w:t>
      </w:r>
      <w:r w:rsidRPr="00376F93">
        <w:rPr>
          <w:lang w:val="it-IT"/>
        </w:rPr>
        <w:t xml:space="preserve">    70          </w:t>
      </w:r>
      <w:r>
        <w:rPr>
          <w:lang w:val="it-IT"/>
        </w:rPr>
        <w:t>lekë</w:t>
      </w:r>
      <w:r w:rsidRPr="00376F93">
        <w:rPr>
          <w:lang w:val="it-IT"/>
        </w:rPr>
        <w:t>/m</w:t>
      </w:r>
      <w:r w:rsidRPr="00232E75">
        <w:rPr>
          <w:vertAlign w:val="superscript"/>
          <w:lang w:val="it-IT"/>
        </w:rPr>
        <w:t>3</w:t>
      </w:r>
      <w:r w:rsidRPr="00376F93">
        <w:rPr>
          <w:lang w:val="it-IT"/>
        </w:rPr>
        <w:t xml:space="preserve"> </w:t>
      </w:r>
      <w:r>
        <w:rPr>
          <w:lang w:val="it-IT"/>
        </w:rPr>
        <w:t>;</w:t>
      </w:r>
      <w:r w:rsidRPr="00376F93">
        <w:rPr>
          <w:lang w:val="it-IT"/>
        </w:rPr>
        <w:t xml:space="preserve">                                      </w:t>
      </w: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>Ente private:</w:t>
      </w:r>
      <w:r w:rsidRPr="00376F93">
        <w:rPr>
          <w:lang w:val="it-IT"/>
        </w:rPr>
        <w:tab/>
      </w:r>
      <w:r w:rsidRPr="00376F93">
        <w:rPr>
          <w:lang w:val="it-IT"/>
        </w:rPr>
        <w:tab/>
        <w:t xml:space="preserve">           85          </w:t>
      </w:r>
      <w:r>
        <w:rPr>
          <w:lang w:val="it-IT"/>
        </w:rPr>
        <w:t>lekë</w:t>
      </w:r>
      <w:r w:rsidRPr="00376F93">
        <w:rPr>
          <w:lang w:val="it-IT"/>
        </w:rPr>
        <w:t>/m</w:t>
      </w:r>
      <w:r w:rsidRPr="00232E75">
        <w:rPr>
          <w:vertAlign w:val="superscript"/>
          <w:lang w:val="it-IT"/>
        </w:rPr>
        <w:t>3</w:t>
      </w:r>
      <w:r w:rsidRPr="00376F93">
        <w:rPr>
          <w:lang w:val="it-IT"/>
        </w:rPr>
        <w:t xml:space="preserve"> </w:t>
      </w:r>
      <w:r>
        <w:rPr>
          <w:lang w:val="it-IT"/>
        </w:rPr>
        <w:t>.</w:t>
      </w:r>
      <w:r w:rsidRPr="00376F93">
        <w:rPr>
          <w:lang w:val="it-IT"/>
        </w:rPr>
        <w:t xml:space="preserve">                  </w:t>
      </w:r>
    </w:p>
    <w:p w:rsidR="00DC697C" w:rsidRPr="00376F93" w:rsidRDefault="00DC697C" w:rsidP="00DC697C">
      <w:pPr>
        <w:pStyle w:val="Paragrafi0"/>
        <w:rPr>
          <w:lang w:val="it-IT"/>
        </w:rPr>
      </w:pPr>
      <w:r>
        <w:rPr>
          <w:lang w:val="it-IT"/>
        </w:rPr>
        <w:t>2. Ky vendim hyn në fuqi m</w:t>
      </w:r>
      <w:r w:rsidRPr="00DF02C0">
        <w:rPr>
          <w:lang w:val="it-IT"/>
        </w:rPr>
        <w:t>ë</w:t>
      </w:r>
      <w:r>
        <w:rPr>
          <w:lang w:val="it-IT"/>
        </w:rPr>
        <w:t xml:space="preserve"> 1.</w:t>
      </w:r>
      <w:r w:rsidRPr="00376F93">
        <w:rPr>
          <w:lang w:val="it-IT"/>
        </w:rPr>
        <w:t>1.2010 dhe</w:t>
      </w:r>
      <w:r>
        <w:rPr>
          <w:lang w:val="it-IT"/>
        </w:rPr>
        <w:t xml:space="preserve"> është </w:t>
      </w:r>
      <w:r w:rsidRPr="00376F93">
        <w:rPr>
          <w:lang w:val="it-IT"/>
        </w:rPr>
        <w:t>i vlefsh</w:t>
      </w:r>
      <w:r>
        <w:rPr>
          <w:lang w:val="it-IT"/>
        </w:rPr>
        <w:t>ë</w:t>
      </w:r>
      <w:r w:rsidRPr="00376F93">
        <w:rPr>
          <w:lang w:val="it-IT"/>
        </w:rPr>
        <w:t>m deri n</w:t>
      </w:r>
      <w:r>
        <w:rPr>
          <w:lang w:val="it-IT"/>
        </w:rPr>
        <w:t>ë</w:t>
      </w:r>
      <w:r w:rsidRPr="00376F93">
        <w:rPr>
          <w:lang w:val="it-IT"/>
        </w:rPr>
        <w:t xml:space="preserve"> miratimin e tarifave</w:t>
      </w:r>
      <w:r>
        <w:rPr>
          <w:lang w:val="it-IT"/>
        </w:rPr>
        <w:t xml:space="preserve"> të </w:t>
      </w:r>
      <w:r w:rsidRPr="00376F93">
        <w:rPr>
          <w:lang w:val="it-IT"/>
        </w:rPr>
        <w:t>reja.</w:t>
      </w:r>
    </w:p>
    <w:p w:rsidR="00DC697C" w:rsidRPr="00376F93" w:rsidRDefault="00DC697C" w:rsidP="00DC697C">
      <w:pPr>
        <w:pStyle w:val="Paragrafi0"/>
        <w:rPr>
          <w:lang w:val="it-IT"/>
        </w:rPr>
      </w:pPr>
      <w:r w:rsidRPr="00376F93">
        <w:rPr>
          <w:lang w:val="it-IT"/>
        </w:rPr>
        <w:t>3. Pagesa rregullatore</w:t>
      </w:r>
      <w:r>
        <w:rPr>
          <w:lang w:val="it-IT"/>
        </w:rPr>
        <w:t xml:space="preserve"> për s</w:t>
      </w:r>
      <w:r w:rsidRPr="00376F93">
        <w:rPr>
          <w:lang w:val="it-IT"/>
        </w:rPr>
        <w:t>h.a.</w:t>
      </w:r>
      <w:r>
        <w:rPr>
          <w:lang w:val="it-IT"/>
        </w:rPr>
        <w:t xml:space="preserve"> </w:t>
      </w:r>
      <w:r w:rsidRPr="00376F93">
        <w:rPr>
          <w:lang w:val="it-IT"/>
        </w:rPr>
        <w:t>U</w:t>
      </w:r>
      <w:r>
        <w:rPr>
          <w:lang w:val="it-IT"/>
        </w:rPr>
        <w:t>jësjellës,</w:t>
      </w:r>
      <w:r w:rsidRPr="00376F93">
        <w:rPr>
          <w:lang w:val="it-IT"/>
        </w:rPr>
        <w:t xml:space="preserve"> Gramsh do</w:t>
      </w:r>
      <w:r>
        <w:rPr>
          <w:lang w:val="it-IT"/>
        </w:rPr>
        <w:t xml:space="preserve"> të </w:t>
      </w:r>
      <w:r w:rsidRPr="00376F93">
        <w:rPr>
          <w:lang w:val="it-IT"/>
        </w:rPr>
        <w:t>jete 1 % e</w:t>
      </w:r>
      <w:r>
        <w:rPr>
          <w:lang w:val="it-IT"/>
        </w:rPr>
        <w:t xml:space="preserve"> të </w:t>
      </w:r>
      <w:r w:rsidRPr="00376F93">
        <w:rPr>
          <w:lang w:val="it-IT"/>
        </w:rPr>
        <w:t>ardhurave vjetore</w:t>
      </w:r>
      <w:r>
        <w:rPr>
          <w:lang w:val="it-IT"/>
        </w:rPr>
        <w:t xml:space="preserve"> të </w:t>
      </w:r>
      <w:r w:rsidRPr="00376F93">
        <w:rPr>
          <w:lang w:val="it-IT"/>
        </w:rPr>
        <w:t>llogaritura.</w:t>
      </w:r>
    </w:p>
    <w:p w:rsidR="00DC697C" w:rsidRPr="00376F93" w:rsidRDefault="00DC697C" w:rsidP="00DC697C">
      <w:pPr>
        <w:pStyle w:val="Paragrafi0"/>
        <w:rPr>
          <w:lang w:val="it-IT"/>
        </w:rPr>
      </w:pPr>
    </w:p>
    <w:p w:rsidR="00DC697C" w:rsidRPr="0064149A" w:rsidRDefault="00DC697C" w:rsidP="00DC697C">
      <w:pPr>
        <w:pStyle w:val="Autoriteti"/>
        <w:keepNext w:val="0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DC697C" w:rsidRPr="0064149A" w:rsidRDefault="00DC697C" w:rsidP="00DC697C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DC697C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697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5EEC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697C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D9E60B-8295-461D-BB00-E80AD64F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DC697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