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3D3" w:rsidRPr="00AA1AA7" w:rsidRDefault="00B503D3" w:rsidP="00B503D3">
      <w:pPr>
        <w:pStyle w:val="Akti"/>
        <w:keepNext w:val="0"/>
      </w:pPr>
      <w:bookmarkStart w:id="0" w:name="_GoBack"/>
      <w:bookmarkEnd w:id="0"/>
      <w:r w:rsidRPr="00AA1AA7">
        <w:t>VENDIM</w:t>
      </w:r>
    </w:p>
    <w:p w:rsidR="00B503D3" w:rsidRPr="00AA1AA7" w:rsidRDefault="00B503D3" w:rsidP="00B503D3">
      <w:pPr>
        <w:pStyle w:val="NumriData"/>
        <w:keepNext w:val="0"/>
      </w:pPr>
      <w:r>
        <w:t>Nr.17, datë 19.</w:t>
      </w:r>
      <w:r w:rsidRPr="00AA1AA7">
        <w:t>3.2010</w:t>
      </w:r>
    </w:p>
    <w:p w:rsidR="00B503D3" w:rsidRPr="00AA1AA7" w:rsidRDefault="00B503D3" w:rsidP="00B503D3">
      <w:pPr>
        <w:pStyle w:val="Paragrafi0"/>
      </w:pPr>
    </w:p>
    <w:p w:rsidR="00B503D3" w:rsidRPr="00AA1AA7" w:rsidRDefault="00B503D3" w:rsidP="00B503D3">
      <w:pPr>
        <w:pStyle w:val="Titulli0"/>
        <w:keepNext w:val="0"/>
      </w:pPr>
      <w:r w:rsidRPr="00AA1AA7">
        <w:t>PËR RINOVIM LICENCE TË OPERATORIT</w:t>
      </w:r>
      <w:r>
        <w:t xml:space="preserve"> sh</w:t>
      </w:r>
      <w:r w:rsidRPr="00AA1AA7">
        <w:t>a ujësjellës- kanalizime Kavajë</w:t>
      </w:r>
    </w:p>
    <w:p w:rsidR="00B503D3" w:rsidRPr="00AA1AA7" w:rsidRDefault="00B503D3" w:rsidP="00B503D3">
      <w:pPr>
        <w:pStyle w:val="Paragrafi0"/>
      </w:pPr>
    </w:p>
    <w:p w:rsidR="00B503D3" w:rsidRPr="00AA1AA7" w:rsidRDefault="00B503D3" w:rsidP="00B503D3">
      <w:pPr>
        <w:pStyle w:val="Paragrafi0"/>
      </w:pPr>
      <w:r w:rsidRPr="00AA1AA7">
        <w:t>Në mbështetje të nenit 14, pika 1/a, nenit 17 të ligjit nr. 8102, datë 28.03.1996 “ Për kuadrin rregullator të sektorit të furnizimit me ujë dhe largimit e përpunimit të ujërave të ndotura”, si dhe vendimit të Këshillit të Ministrave nr.958, datë 6.05.2009 “Për miratimin e kategorive të licencimit dhe të procedurave për aplikim për licencë......” Komisioni Kombëtar Rregullator</w:t>
      </w:r>
    </w:p>
    <w:p w:rsidR="00B503D3" w:rsidRPr="00AA1AA7" w:rsidRDefault="00B503D3" w:rsidP="00B503D3">
      <w:pPr>
        <w:pStyle w:val="Paragrafi0"/>
      </w:pPr>
    </w:p>
    <w:p w:rsidR="00B503D3" w:rsidRPr="00AA1AA7" w:rsidRDefault="00B503D3" w:rsidP="00B503D3">
      <w:pPr>
        <w:pStyle w:val="VENDOSI0"/>
        <w:keepNext w:val="0"/>
      </w:pPr>
      <w:r w:rsidRPr="00AA1AA7">
        <w:t>Vendosi:</w:t>
      </w:r>
    </w:p>
    <w:p w:rsidR="00B503D3" w:rsidRPr="00AA1AA7" w:rsidRDefault="00B503D3" w:rsidP="00B503D3">
      <w:pPr>
        <w:pStyle w:val="Paragrafi0"/>
      </w:pPr>
    </w:p>
    <w:p w:rsidR="00B503D3" w:rsidRPr="00B503D3" w:rsidRDefault="00B503D3" w:rsidP="00B503D3">
      <w:pPr>
        <w:pStyle w:val="Paragrafi0"/>
      </w:pPr>
      <w:r w:rsidRPr="00B503D3">
        <w:t>1. Të rinovohet licenca e operatorit sh.a. ujësjellës- kanalizime Kavajë me:</w:t>
      </w:r>
    </w:p>
    <w:p w:rsidR="00B503D3" w:rsidRPr="00AA1AA7" w:rsidRDefault="00B503D3" w:rsidP="00B503D3">
      <w:pPr>
        <w:pStyle w:val="Paragrafi0"/>
      </w:pPr>
      <w:r w:rsidRPr="00AA1AA7">
        <w:t>Drejtues ligjor</w:t>
      </w:r>
      <w:r w:rsidRPr="00AA1AA7">
        <w:tab/>
      </w:r>
      <w:r w:rsidRPr="00AA1AA7">
        <w:tab/>
        <w:t>z. Hysni Osman Shamata</w:t>
      </w:r>
    </w:p>
    <w:p w:rsidR="00B503D3" w:rsidRPr="00AA1AA7" w:rsidRDefault="00B503D3" w:rsidP="00B503D3">
      <w:pPr>
        <w:pStyle w:val="Paragrafi0"/>
      </w:pPr>
      <w:r w:rsidRPr="00AA1AA7">
        <w:t>Drejtues teknik</w:t>
      </w:r>
      <w:r w:rsidRPr="00AA1AA7">
        <w:tab/>
      </w:r>
      <w:r w:rsidRPr="00AA1AA7">
        <w:tab/>
        <w:t>z. Shaqir Feim Feimi</w:t>
      </w:r>
    </w:p>
    <w:p w:rsidR="00B503D3" w:rsidRDefault="00B503D3" w:rsidP="00B503D3">
      <w:pPr>
        <w:pStyle w:val="Paragrafi0"/>
      </w:pPr>
      <w:r w:rsidRPr="00AA1AA7">
        <w:t>Drejtues teknik</w:t>
      </w:r>
      <w:r w:rsidRPr="00AA1AA7">
        <w:tab/>
      </w:r>
      <w:r w:rsidRPr="00AA1AA7">
        <w:tab/>
        <w:t>znj. Lindita Lufti Guma</w:t>
      </w:r>
    </w:p>
    <w:p w:rsidR="00B503D3" w:rsidRPr="00AA1AA7" w:rsidRDefault="00B503D3" w:rsidP="00B503D3">
      <w:pPr>
        <w:pStyle w:val="Paragrafi0"/>
      </w:pPr>
    </w:p>
    <w:p w:rsidR="00B503D3" w:rsidRPr="00AA1AA7" w:rsidRDefault="00B503D3" w:rsidP="00B503D3">
      <w:pPr>
        <w:pStyle w:val="Paragrafi0"/>
      </w:pPr>
      <w:r>
        <w:t xml:space="preserve">2. </w:t>
      </w:r>
      <w:r w:rsidRPr="00AA1AA7">
        <w:t>Operatori sh.a. ujësjellës-kanalizime Kavajë autorizohet ta kryejë veprimtarinë përkatëse të kualifikuar në kategoritë:</w:t>
      </w:r>
    </w:p>
    <w:p w:rsidR="00B503D3" w:rsidRPr="00AA1AA7" w:rsidRDefault="00B503D3" w:rsidP="00B503D3">
      <w:pPr>
        <w:pStyle w:val="Paragrafi0"/>
      </w:pPr>
      <w:r w:rsidRPr="00AA1AA7">
        <w:t>Kategoria A:</w:t>
      </w:r>
      <w:r w:rsidRPr="00AA1AA7">
        <w:tab/>
        <w:t>Për grumbullimin dhe shpërndarjen e ujit për konsum publik.</w:t>
      </w:r>
    </w:p>
    <w:p w:rsidR="00B503D3" w:rsidRPr="00B503D3" w:rsidRDefault="00B503D3" w:rsidP="00B503D3">
      <w:pPr>
        <w:pStyle w:val="Paragrafi0"/>
        <w:rPr>
          <w:lang w:val="it-IT"/>
        </w:rPr>
      </w:pPr>
      <w:r w:rsidRPr="00B503D3">
        <w:rPr>
          <w:lang w:val="it-IT"/>
        </w:rPr>
        <w:t>Kategoria B:</w:t>
      </w:r>
      <w:r w:rsidRPr="00B503D3">
        <w:rPr>
          <w:lang w:val="it-IT"/>
        </w:rPr>
        <w:tab/>
        <w:t>Për përpunimin e ujit për konsum publik.</w:t>
      </w:r>
    </w:p>
    <w:p w:rsidR="00B503D3" w:rsidRPr="00B503D3" w:rsidRDefault="00B503D3" w:rsidP="00B503D3">
      <w:pPr>
        <w:pStyle w:val="Paragrafi0"/>
        <w:rPr>
          <w:lang w:val="it-IT"/>
        </w:rPr>
      </w:pPr>
      <w:r w:rsidRPr="00B503D3">
        <w:rPr>
          <w:lang w:val="it-IT"/>
        </w:rPr>
        <w:t>Kategoria C:</w:t>
      </w:r>
      <w:r w:rsidRPr="00B503D3">
        <w:rPr>
          <w:lang w:val="it-IT"/>
        </w:rPr>
        <w:tab/>
        <w:t>Për largimin e ujërave të ndotura.</w:t>
      </w:r>
    </w:p>
    <w:p w:rsidR="00B503D3" w:rsidRPr="00B503D3" w:rsidRDefault="00B503D3" w:rsidP="00B503D3">
      <w:pPr>
        <w:pStyle w:val="Paragrafi0"/>
        <w:rPr>
          <w:lang w:val="it-IT"/>
        </w:rPr>
      </w:pPr>
      <w:r w:rsidRPr="00B503D3">
        <w:rPr>
          <w:lang w:val="it-IT"/>
        </w:rPr>
        <w:t>Kategoria D:</w:t>
      </w:r>
      <w:r w:rsidRPr="00B503D3">
        <w:rPr>
          <w:lang w:val="it-IT"/>
        </w:rPr>
        <w:tab/>
        <w:t>Për përpunimin e ujërave të ndotura.</w:t>
      </w:r>
    </w:p>
    <w:p w:rsidR="00B503D3" w:rsidRPr="00B503D3" w:rsidRDefault="00B503D3" w:rsidP="00B503D3">
      <w:pPr>
        <w:pStyle w:val="Paragrafi0"/>
        <w:rPr>
          <w:lang w:val="it-IT"/>
        </w:rPr>
      </w:pPr>
      <w:r w:rsidRPr="00B503D3">
        <w:rPr>
          <w:lang w:val="it-IT"/>
        </w:rPr>
        <w:t>3.Zona e shërbimit të këtij operatori është:</w:t>
      </w:r>
      <w:r w:rsidRPr="00B503D3">
        <w:rPr>
          <w:lang w:val="it-IT"/>
        </w:rPr>
        <w:tab/>
        <w:t>Bashkia:</w:t>
      </w:r>
      <w:r w:rsidRPr="00B503D3">
        <w:rPr>
          <w:lang w:val="it-IT"/>
        </w:rPr>
        <w:tab/>
        <w:t>Kavajë</w:t>
      </w:r>
    </w:p>
    <w:p w:rsidR="00B503D3" w:rsidRPr="00B503D3" w:rsidRDefault="00B503D3" w:rsidP="00B503D3">
      <w:pPr>
        <w:pStyle w:val="Paragrafi0"/>
        <w:rPr>
          <w:lang w:val="it-IT"/>
        </w:rPr>
      </w:pP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</w:p>
    <w:p w:rsidR="00B503D3" w:rsidRPr="00B503D3" w:rsidRDefault="00B503D3" w:rsidP="00B503D3">
      <w:pPr>
        <w:pStyle w:val="Paragrafi0"/>
        <w:rPr>
          <w:lang w:val="it-IT"/>
        </w:rPr>
      </w:pP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  <w:t xml:space="preserve">Komuna: </w:t>
      </w:r>
      <w:r w:rsidRPr="00B503D3">
        <w:rPr>
          <w:lang w:val="it-IT"/>
        </w:rPr>
        <w:tab/>
        <w:t>Helmas</w:t>
      </w:r>
    </w:p>
    <w:p w:rsidR="00B503D3" w:rsidRPr="00B503D3" w:rsidRDefault="00B503D3" w:rsidP="00B503D3">
      <w:pPr>
        <w:pStyle w:val="Paragrafi0"/>
        <w:rPr>
          <w:lang w:val="it-IT"/>
        </w:rPr>
      </w:pP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  <w:t>Golem</w:t>
      </w:r>
    </w:p>
    <w:p w:rsidR="00B503D3" w:rsidRPr="00B503D3" w:rsidRDefault="00B503D3" w:rsidP="00B503D3">
      <w:pPr>
        <w:pStyle w:val="Paragrafi0"/>
        <w:rPr>
          <w:lang w:val="it-IT"/>
        </w:rPr>
      </w:pP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  <w:t>Synej</w:t>
      </w:r>
    </w:p>
    <w:p w:rsidR="00B503D3" w:rsidRPr="00B503D3" w:rsidRDefault="00B503D3" w:rsidP="00B503D3">
      <w:pPr>
        <w:pStyle w:val="Paragrafi0"/>
        <w:rPr>
          <w:lang w:val="it-IT"/>
        </w:rPr>
      </w:pP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  <w:t>Lekaj</w:t>
      </w:r>
    </w:p>
    <w:p w:rsidR="00B503D3" w:rsidRPr="00B503D3" w:rsidRDefault="00B503D3" w:rsidP="00B503D3">
      <w:pPr>
        <w:pStyle w:val="Paragrafi0"/>
        <w:rPr>
          <w:lang w:val="it-IT"/>
        </w:rPr>
      </w:pP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  <w:t>Luz i vogël</w:t>
      </w:r>
    </w:p>
    <w:p w:rsidR="00B503D3" w:rsidRPr="00B503D3" w:rsidRDefault="00B503D3" w:rsidP="00B503D3">
      <w:pPr>
        <w:pStyle w:val="Paragrafi0"/>
        <w:rPr>
          <w:lang w:val="it-IT"/>
        </w:rPr>
      </w:pP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</w:r>
      <w:r w:rsidRPr="00B503D3">
        <w:rPr>
          <w:lang w:val="it-IT"/>
        </w:rPr>
        <w:tab/>
        <w:t>Kryevidh</w:t>
      </w:r>
    </w:p>
    <w:p w:rsidR="00B503D3" w:rsidRPr="00B503D3" w:rsidRDefault="00B503D3" w:rsidP="00B503D3">
      <w:pPr>
        <w:pStyle w:val="Paragrafi0"/>
        <w:rPr>
          <w:lang w:val="it-IT"/>
        </w:rPr>
      </w:pPr>
    </w:p>
    <w:p w:rsidR="00B503D3" w:rsidRPr="00B503D3" w:rsidRDefault="00B503D3" w:rsidP="00B503D3">
      <w:pPr>
        <w:pStyle w:val="Paragrafi0"/>
        <w:rPr>
          <w:lang w:val="it-IT"/>
        </w:rPr>
      </w:pPr>
      <w:r w:rsidRPr="00B503D3">
        <w:rPr>
          <w:lang w:val="it-IT"/>
        </w:rPr>
        <w:t>4.Kjo licencë është e vlefshme për një periudhë 4- vjeçare deri me datët 19.03.2014.</w:t>
      </w:r>
    </w:p>
    <w:p w:rsidR="00B503D3" w:rsidRPr="00B503D3" w:rsidRDefault="00B503D3" w:rsidP="00B503D3">
      <w:pPr>
        <w:pStyle w:val="Paragrafi0"/>
        <w:ind w:firstLine="0"/>
        <w:rPr>
          <w:lang w:val="it-IT"/>
        </w:rPr>
      </w:pPr>
    </w:p>
    <w:p w:rsidR="00B503D3" w:rsidRPr="00AA1AA7" w:rsidRDefault="00B503D3" w:rsidP="00B503D3">
      <w:pPr>
        <w:pStyle w:val="Autoriteti"/>
        <w:keepNext w:val="0"/>
      </w:pPr>
      <w:r w:rsidRPr="00AA1AA7">
        <w:t>Kryetari</w:t>
      </w:r>
      <w:r>
        <w:t xml:space="preserve"> i ERRU</w:t>
      </w:r>
    </w:p>
    <w:p w:rsidR="00B503D3" w:rsidRPr="00AA1AA7" w:rsidRDefault="00B503D3" w:rsidP="00B503D3">
      <w:pPr>
        <w:pStyle w:val="AutoritetiEmer"/>
      </w:pPr>
      <w:r w:rsidRPr="00AA1AA7">
        <w:t>Avni Dervishi</w:t>
      </w:r>
    </w:p>
    <w:sectPr w:rsidR="00B503D3" w:rsidRPr="00AA1AA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03D3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3E4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3D3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0006E8-EFDC-4FAF-971B-CAE316527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03D3"/>
    <w:rPr>
      <w:rFonts w:eastAsia="MS Mincho"/>
      <w:sz w:val="24"/>
      <w:szCs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B503D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2019-03-22T10:11:00Z</dcterms:created>
  <dcterms:modified xsi:type="dcterms:W3CDTF">2019-03-22T10:11:00Z</dcterms:modified>
</cp:coreProperties>
</file>