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23C" w:rsidRPr="00354D9B" w:rsidRDefault="0083023C" w:rsidP="0083023C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54D9B">
        <w:rPr>
          <w:sz w:val="21"/>
          <w:szCs w:val="21"/>
        </w:rPr>
        <w:t>VENDIM</w:t>
      </w:r>
    </w:p>
    <w:p w:rsidR="0083023C" w:rsidRPr="00354D9B" w:rsidRDefault="0083023C" w:rsidP="0083023C">
      <w:pPr>
        <w:pStyle w:val="NumriData"/>
        <w:keepNext w:val="0"/>
        <w:rPr>
          <w:bCs/>
          <w:sz w:val="21"/>
          <w:szCs w:val="21"/>
        </w:rPr>
      </w:pPr>
      <w:r w:rsidRPr="00354D9B">
        <w:rPr>
          <w:bCs/>
          <w:sz w:val="21"/>
          <w:szCs w:val="21"/>
        </w:rPr>
        <w:t>Nr.35, datë</w:t>
      </w:r>
      <w:r>
        <w:rPr>
          <w:bCs/>
          <w:sz w:val="21"/>
          <w:szCs w:val="21"/>
        </w:rPr>
        <w:t xml:space="preserve"> 23.</w:t>
      </w:r>
      <w:r w:rsidRPr="00354D9B">
        <w:rPr>
          <w:bCs/>
          <w:sz w:val="21"/>
          <w:szCs w:val="21"/>
        </w:rPr>
        <w:t>7.2010</w:t>
      </w:r>
    </w:p>
    <w:p w:rsidR="0083023C" w:rsidRPr="00354D9B" w:rsidRDefault="0083023C" w:rsidP="0083023C">
      <w:pPr>
        <w:pStyle w:val="Paragrafi"/>
        <w:jc w:val="center"/>
        <w:rPr>
          <w:b/>
          <w:sz w:val="21"/>
          <w:szCs w:val="21"/>
          <w:lang w:val="sq-AL"/>
        </w:rPr>
      </w:pPr>
    </w:p>
    <w:p w:rsidR="0083023C" w:rsidRPr="00354D9B" w:rsidRDefault="0083023C" w:rsidP="0083023C">
      <w:pPr>
        <w:pStyle w:val="Titulli"/>
        <w:keepNext w:val="0"/>
        <w:rPr>
          <w:sz w:val="21"/>
          <w:szCs w:val="21"/>
        </w:rPr>
      </w:pPr>
      <w:r w:rsidRPr="00354D9B">
        <w:rPr>
          <w:sz w:val="21"/>
          <w:szCs w:val="21"/>
        </w:rPr>
        <w:t>PËR LICENCIM PËR HERË TË PARË TË OPERATORIT</w:t>
      </w:r>
    </w:p>
    <w:p w:rsidR="0083023C" w:rsidRPr="00354D9B" w:rsidRDefault="0083023C" w:rsidP="0083023C">
      <w:pPr>
        <w:pStyle w:val="Titulli"/>
        <w:keepNext w:val="0"/>
        <w:rPr>
          <w:sz w:val="21"/>
          <w:szCs w:val="21"/>
        </w:rPr>
      </w:pPr>
      <w:r w:rsidRPr="00354D9B">
        <w:rPr>
          <w:sz w:val="21"/>
          <w:szCs w:val="21"/>
        </w:rPr>
        <w:t>UJËSJELLËS SHA NOVOSELË</w:t>
      </w:r>
    </w:p>
    <w:p w:rsidR="0083023C" w:rsidRPr="00354D9B" w:rsidRDefault="0083023C" w:rsidP="0083023C">
      <w:pPr>
        <w:pStyle w:val="Paragrafi"/>
        <w:jc w:val="center"/>
        <w:rPr>
          <w:b/>
          <w:sz w:val="21"/>
          <w:szCs w:val="21"/>
          <w:lang w:val="sq-AL"/>
        </w:rPr>
      </w:pPr>
    </w:p>
    <w:p w:rsidR="0083023C" w:rsidRPr="00354D9B" w:rsidRDefault="0083023C" w:rsidP="0083023C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mb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shtetje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nenit 14 pika 1/a</w:t>
      </w:r>
      <w:r w:rsidRPr="00354D9B">
        <w:rPr>
          <w:sz w:val="21"/>
          <w:szCs w:val="21"/>
          <w:lang w:val="sq-AL"/>
        </w:rPr>
        <w:t xml:space="preserve">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nenit 17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ligjit nr.8102,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28.3.1996,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ndryshuar, “Për kuadrin rregullator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sektorit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furnizimit me uj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dhe largimit e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rpunimit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uj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rave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ndotura”, si dhe vendimit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shillit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Ministrave nr.958,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6.5.2009 “P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miratimin e kategorive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licencimit dhe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procedurave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aplikim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licenc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......” Komisioni Komb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>tar Rregullator</w:t>
      </w:r>
    </w:p>
    <w:p w:rsidR="0083023C" w:rsidRPr="00354D9B" w:rsidRDefault="0083023C" w:rsidP="0083023C">
      <w:pPr>
        <w:pStyle w:val="Paragrafi"/>
        <w:rPr>
          <w:sz w:val="21"/>
          <w:szCs w:val="21"/>
          <w:lang w:val="sq-AL"/>
        </w:rPr>
      </w:pPr>
    </w:p>
    <w:p w:rsidR="0083023C" w:rsidRPr="0083023C" w:rsidRDefault="0083023C" w:rsidP="0083023C">
      <w:pPr>
        <w:pStyle w:val="VENDOSI"/>
        <w:keepNext w:val="0"/>
        <w:rPr>
          <w:sz w:val="21"/>
          <w:szCs w:val="21"/>
          <w:lang w:val="it-IT"/>
        </w:rPr>
      </w:pPr>
      <w:r w:rsidRPr="0083023C">
        <w:rPr>
          <w:sz w:val="21"/>
          <w:szCs w:val="21"/>
          <w:lang w:val="it-IT"/>
        </w:rPr>
        <w:t>VENDOSI:</w:t>
      </w:r>
    </w:p>
    <w:p w:rsidR="0083023C" w:rsidRPr="00354D9B" w:rsidRDefault="0083023C" w:rsidP="0083023C">
      <w:pPr>
        <w:pStyle w:val="Paragrafi"/>
        <w:rPr>
          <w:sz w:val="21"/>
          <w:szCs w:val="21"/>
          <w:lang w:val="sq-AL"/>
        </w:rPr>
      </w:pPr>
    </w:p>
    <w:p w:rsidR="0083023C" w:rsidRPr="00354D9B" w:rsidRDefault="0083023C" w:rsidP="0083023C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1.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jepet licenca e operatorit Ujësjellës sh.a. Novosel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me:</w:t>
      </w:r>
    </w:p>
    <w:p w:rsidR="0083023C" w:rsidRPr="00354D9B" w:rsidRDefault="0083023C" w:rsidP="0083023C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Drejtues l</w:t>
      </w:r>
      <w:r>
        <w:rPr>
          <w:sz w:val="21"/>
          <w:szCs w:val="21"/>
          <w:lang w:val="sq-AL"/>
        </w:rPr>
        <w:t>igjor</w:t>
      </w:r>
      <w:r>
        <w:rPr>
          <w:sz w:val="21"/>
          <w:szCs w:val="21"/>
          <w:lang w:val="sq-AL"/>
        </w:rPr>
        <w:tab/>
        <w:t>z</w:t>
      </w:r>
      <w:r w:rsidRPr="00354D9B">
        <w:rPr>
          <w:sz w:val="21"/>
          <w:szCs w:val="21"/>
          <w:lang w:val="sq-AL"/>
        </w:rPr>
        <w:t>. Isa Xhebraj</w:t>
      </w:r>
    </w:p>
    <w:p w:rsidR="0083023C" w:rsidRPr="00354D9B" w:rsidRDefault="0083023C" w:rsidP="0083023C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Drejtues t</w:t>
      </w:r>
      <w:r>
        <w:rPr>
          <w:sz w:val="21"/>
          <w:szCs w:val="21"/>
          <w:lang w:val="sq-AL"/>
        </w:rPr>
        <w:t>eknik</w:t>
      </w:r>
      <w:r>
        <w:rPr>
          <w:sz w:val="21"/>
          <w:szCs w:val="21"/>
          <w:lang w:val="sq-AL"/>
        </w:rPr>
        <w:tab/>
        <w:t>z</w:t>
      </w:r>
      <w:r w:rsidRPr="00354D9B">
        <w:rPr>
          <w:sz w:val="21"/>
          <w:szCs w:val="21"/>
          <w:lang w:val="sq-AL"/>
        </w:rPr>
        <w:t>. Eduart Hila</w:t>
      </w:r>
    </w:p>
    <w:p w:rsidR="0083023C" w:rsidRPr="00354D9B" w:rsidRDefault="0083023C" w:rsidP="0083023C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2. Operatori Ujësjellës sh.a. Novosel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autorizohet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kryej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veprimtarinë përkatëse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kualifikuar 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kategoritë:</w:t>
      </w:r>
    </w:p>
    <w:p w:rsidR="0083023C" w:rsidRPr="00354D9B" w:rsidRDefault="0083023C" w:rsidP="0083023C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Kategoria A </w:t>
      </w:r>
      <w:r w:rsidRPr="00354D9B">
        <w:rPr>
          <w:sz w:val="21"/>
          <w:szCs w:val="21"/>
          <w:lang w:val="sq-AL"/>
        </w:rPr>
        <w:t>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grumbullimin dhe shpërndarjen e ujit për konsum publik.</w:t>
      </w:r>
    </w:p>
    <w:p w:rsidR="0083023C" w:rsidRPr="00354D9B" w:rsidRDefault="0083023C" w:rsidP="0083023C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3. Zona e shërbimit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tij operatori është komuna</w:t>
      </w:r>
      <w:r>
        <w:rPr>
          <w:sz w:val="21"/>
          <w:szCs w:val="21"/>
          <w:lang w:val="sq-AL"/>
        </w:rPr>
        <w:t xml:space="preserve"> </w:t>
      </w:r>
      <w:r w:rsidRPr="00354D9B">
        <w:rPr>
          <w:sz w:val="21"/>
          <w:szCs w:val="21"/>
          <w:lang w:val="sq-AL"/>
        </w:rPr>
        <w:t>Novosel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, </w:t>
      </w:r>
      <w:r w:rsidRPr="00354D9B">
        <w:rPr>
          <w:sz w:val="21"/>
          <w:szCs w:val="21"/>
          <w:lang w:val="sq-AL"/>
        </w:rPr>
        <w:t>fshati</w:t>
      </w:r>
      <w:r>
        <w:rPr>
          <w:sz w:val="21"/>
          <w:szCs w:val="21"/>
          <w:lang w:val="sq-AL"/>
        </w:rPr>
        <w:t xml:space="preserve"> Oshtimë, Pana</w:t>
      </w:r>
      <w:r w:rsidRPr="00354D9B">
        <w:rPr>
          <w:sz w:val="21"/>
          <w:szCs w:val="21"/>
          <w:lang w:val="sq-AL"/>
        </w:rPr>
        <w:t>ja</w:t>
      </w:r>
      <w:r>
        <w:rPr>
          <w:sz w:val="21"/>
          <w:szCs w:val="21"/>
          <w:lang w:val="sq-AL"/>
        </w:rPr>
        <w:t>.</w:t>
      </w:r>
    </w:p>
    <w:p w:rsidR="0083023C" w:rsidRPr="00354D9B" w:rsidRDefault="0083023C" w:rsidP="0083023C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Kjo licenc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është e vlefshme deri </w:t>
      </w:r>
      <w:r>
        <w:rPr>
          <w:sz w:val="21"/>
          <w:szCs w:val="21"/>
          <w:lang w:val="sq-AL"/>
        </w:rPr>
        <w:t>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>
        <w:rPr>
          <w:rFonts w:ascii="Times New Roman" w:hAnsi="Times New Roman"/>
          <w:sz w:val="21"/>
          <w:szCs w:val="21"/>
          <w:lang w:val="sq-AL"/>
        </w:rPr>
        <w:t>n</w:t>
      </w:r>
      <w:r w:rsidRPr="00354D9B">
        <w:rPr>
          <w:sz w:val="21"/>
          <w:szCs w:val="21"/>
          <w:lang w:val="sq-AL"/>
        </w:rPr>
        <w:t xml:space="preserve"> 22.7.2014.</w:t>
      </w:r>
    </w:p>
    <w:p w:rsidR="0083023C" w:rsidRPr="00354D9B" w:rsidRDefault="0083023C" w:rsidP="0083023C">
      <w:pPr>
        <w:pStyle w:val="Autoritet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KRYETARI</w:t>
      </w:r>
    </w:p>
    <w:p w:rsidR="0083023C" w:rsidRPr="00354D9B" w:rsidRDefault="0083023C" w:rsidP="0083023C">
      <w:pPr>
        <w:pStyle w:val="AutoritetiEm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Avni Dervishi</w:t>
      </w:r>
    </w:p>
    <w:sectPr w:rsidR="0083023C" w:rsidRPr="00354D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3023C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2221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023C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BF7267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C3C030-5517-46C7-82B8-E632CE89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83023C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3023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3023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83023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3023C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2019-03-17T18:14:00Z</dcterms:created>
  <dcterms:modified xsi:type="dcterms:W3CDTF">2019-03-17T18:14:00Z</dcterms:modified>
</cp:coreProperties>
</file>