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A1F" w:rsidRPr="00697717" w:rsidRDefault="004F3A1F" w:rsidP="004F3A1F">
      <w:pPr>
        <w:pStyle w:val="Akti"/>
        <w:rPr>
          <w:lang w:val="sq-AL"/>
        </w:rPr>
      </w:pPr>
      <w:bookmarkStart w:id="0" w:name="_GoBack"/>
      <w:bookmarkEnd w:id="0"/>
      <w:r w:rsidRPr="00697717">
        <w:rPr>
          <w:lang w:val="sq-AL"/>
        </w:rPr>
        <w:t>VENDIM</w:t>
      </w:r>
    </w:p>
    <w:p w:rsidR="004F3A1F" w:rsidRPr="00697717" w:rsidRDefault="004F3A1F" w:rsidP="004F3A1F">
      <w:pPr>
        <w:pStyle w:val="NumriData"/>
        <w:rPr>
          <w:lang w:val="sq-AL"/>
        </w:rPr>
      </w:pPr>
      <w:r w:rsidRPr="00697717">
        <w:rPr>
          <w:lang w:val="sq-AL"/>
        </w:rPr>
        <w:t>Nr.6</w:t>
      </w:r>
      <w:r>
        <w:rPr>
          <w:lang w:val="sq-AL"/>
        </w:rPr>
        <w:t>, datë 19.</w:t>
      </w:r>
      <w:r w:rsidRPr="00697717">
        <w:rPr>
          <w:lang w:val="sq-AL"/>
        </w:rPr>
        <w:t>1.2011</w:t>
      </w:r>
    </w:p>
    <w:p w:rsidR="004F3A1F" w:rsidRPr="00697717" w:rsidRDefault="004F3A1F" w:rsidP="004F3A1F">
      <w:pPr>
        <w:pStyle w:val="Paragrafi"/>
        <w:rPr>
          <w:lang w:val="sq-AL"/>
        </w:rPr>
      </w:pPr>
    </w:p>
    <w:p w:rsidR="004F3A1F" w:rsidRPr="00697717" w:rsidRDefault="004F3A1F" w:rsidP="004F3A1F">
      <w:pPr>
        <w:pStyle w:val="Titulli"/>
        <w:rPr>
          <w:lang w:val="sq-AL"/>
        </w:rPr>
      </w:pPr>
      <w:r w:rsidRPr="00697717">
        <w:rPr>
          <w:lang w:val="sq-AL"/>
        </w:rPr>
        <w:t xml:space="preserve">PËR RINOVIM LICENCE PËR EFEKT TË NDRYSHIMIT TË DREJTUESIT LIGJOR DHE TEKNIK </w:t>
      </w:r>
      <w:r>
        <w:rPr>
          <w:lang w:val="sq-AL"/>
        </w:rPr>
        <w:t>“</w:t>
      </w:r>
      <w:r w:rsidRPr="00697717">
        <w:rPr>
          <w:lang w:val="sq-AL"/>
        </w:rPr>
        <w:t>Elber</w:t>
      </w:r>
      <w:r>
        <w:rPr>
          <w:lang w:val="sq-AL"/>
        </w:rPr>
        <w:t>”</w:t>
      </w:r>
      <w:r w:rsidRPr="00697717">
        <w:rPr>
          <w:lang w:val="sq-AL"/>
        </w:rPr>
        <w:t xml:space="preserve"> Shpk</w:t>
      </w:r>
    </w:p>
    <w:p w:rsidR="004F3A1F" w:rsidRPr="00697717" w:rsidRDefault="004F3A1F" w:rsidP="004F3A1F">
      <w:pPr>
        <w:pStyle w:val="Paragrafi"/>
        <w:rPr>
          <w:lang w:val="sq-AL"/>
        </w:rPr>
      </w:pPr>
    </w:p>
    <w:p w:rsidR="004F3A1F" w:rsidRPr="00697717" w:rsidRDefault="004F3A1F" w:rsidP="004F3A1F">
      <w:pPr>
        <w:pStyle w:val="Paragrafi"/>
        <w:rPr>
          <w:lang w:val="sq-AL"/>
        </w:rPr>
      </w:pPr>
      <w:r w:rsidRPr="00697717">
        <w:rPr>
          <w:lang w:val="sq-AL"/>
        </w:rPr>
        <w:t>Në mbështetje të nenit 14, pika 1/a, nenit 17 të ligjit nr.8102, datë 28.3.1996 “Për kuadrin rregullator t</w:t>
      </w:r>
      <w:r w:rsidRPr="00697717">
        <w:rPr>
          <w:rFonts w:ascii="Times New Roman" w:hAnsi="Times New Roman"/>
          <w:lang w:val="sq-AL"/>
        </w:rPr>
        <w:t>ë</w:t>
      </w:r>
      <w:r w:rsidRPr="00697717">
        <w:rPr>
          <w:lang w:val="sq-AL"/>
        </w:rPr>
        <w:t xml:space="preserve"> sektorit të furnizimit me ujë dhe largimit e përpunimit të ujërave të ndotura”, si dhe vendimit t</w:t>
      </w:r>
      <w:r w:rsidRPr="00697717">
        <w:rPr>
          <w:rFonts w:ascii="Times New Roman" w:hAnsi="Times New Roman"/>
          <w:lang w:val="sq-AL"/>
        </w:rPr>
        <w:t>ë</w:t>
      </w:r>
      <w:r w:rsidRPr="00697717">
        <w:rPr>
          <w:lang w:val="sq-AL"/>
        </w:rPr>
        <w:t xml:space="preserve"> K</w:t>
      </w:r>
      <w:r w:rsidRPr="00697717">
        <w:rPr>
          <w:rFonts w:ascii="Times New Roman" w:hAnsi="Times New Roman"/>
          <w:lang w:val="sq-AL"/>
        </w:rPr>
        <w:t>ë</w:t>
      </w:r>
      <w:r w:rsidRPr="00697717">
        <w:rPr>
          <w:lang w:val="sq-AL"/>
        </w:rPr>
        <w:t>shillit t</w:t>
      </w:r>
      <w:r w:rsidRPr="00697717">
        <w:rPr>
          <w:rFonts w:ascii="Times New Roman" w:hAnsi="Times New Roman"/>
          <w:lang w:val="sq-AL"/>
        </w:rPr>
        <w:t>ë</w:t>
      </w:r>
      <w:r w:rsidRPr="00697717">
        <w:rPr>
          <w:lang w:val="sq-AL"/>
        </w:rPr>
        <w:t xml:space="preserve"> Ministrave nr.958, datë 6.5.2009 “Për miratimin e kategorive të licencimit dhe të procedurave për aplikim për licencë......” Komisioni Kombëtar </w:t>
      </w:r>
      <w:r>
        <w:rPr>
          <w:lang w:val="sq-AL"/>
        </w:rPr>
        <w:t>Rregullator</w:t>
      </w:r>
    </w:p>
    <w:p w:rsidR="004F3A1F" w:rsidRPr="00697717" w:rsidRDefault="004F3A1F" w:rsidP="004F3A1F">
      <w:pPr>
        <w:pStyle w:val="Paragrafi"/>
        <w:rPr>
          <w:lang w:val="sq-AL"/>
        </w:rPr>
      </w:pPr>
    </w:p>
    <w:p w:rsidR="004F3A1F" w:rsidRPr="00697717" w:rsidRDefault="004F3A1F" w:rsidP="004F3A1F">
      <w:pPr>
        <w:pStyle w:val="VENDOSI"/>
        <w:rPr>
          <w:lang w:val="sq-AL"/>
        </w:rPr>
      </w:pPr>
      <w:r w:rsidRPr="00697717">
        <w:rPr>
          <w:lang w:val="sq-AL"/>
        </w:rPr>
        <w:t>Vendosi:</w:t>
      </w:r>
    </w:p>
    <w:p w:rsidR="004F3A1F" w:rsidRPr="00697717" w:rsidRDefault="004F3A1F" w:rsidP="004F3A1F">
      <w:pPr>
        <w:pStyle w:val="Paragrafi"/>
        <w:rPr>
          <w:lang w:val="sq-AL"/>
        </w:rPr>
      </w:pPr>
    </w:p>
    <w:p w:rsidR="004F3A1F" w:rsidRPr="00697717" w:rsidRDefault="004F3A1F" w:rsidP="004F3A1F">
      <w:pPr>
        <w:pStyle w:val="Paragrafi"/>
        <w:tabs>
          <w:tab w:val="left" w:pos="1890"/>
        </w:tabs>
        <w:rPr>
          <w:lang w:val="sq-AL"/>
        </w:rPr>
      </w:pPr>
      <w:r w:rsidRPr="00697717">
        <w:rPr>
          <w:lang w:val="sq-AL"/>
        </w:rPr>
        <w:t xml:space="preserve">1. Të rinovohet licenca e operatorit </w:t>
      </w:r>
      <w:r>
        <w:rPr>
          <w:lang w:val="sq-AL"/>
        </w:rPr>
        <w:t>“</w:t>
      </w:r>
      <w:r w:rsidRPr="00697717">
        <w:rPr>
          <w:lang w:val="sq-AL"/>
        </w:rPr>
        <w:t>Elber</w:t>
      </w:r>
      <w:r>
        <w:rPr>
          <w:lang w:val="sq-AL"/>
        </w:rPr>
        <w:t>”</w:t>
      </w:r>
      <w:r w:rsidRPr="00697717">
        <w:rPr>
          <w:lang w:val="sq-AL"/>
        </w:rPr>
        <w:t xml:space="preserve"> sh.p.k. me:</w:t>
      </w:r>
    </w:p>
    <w:p w:rsidR="004F3A1F" w:rsidRPr="00697717" w:rsidRDefault="004F3A1F" w:rsidP="004F3A1F">
      <w:pPr>
        <w:pStyle w:val="Paragrafi"/>
        <w:rPr>
          <w:lang w:val="sq-AL"/>
        </w:rPr>
      </w:pPr>
      <w:r>
        <w:rPr>
          <w:lang w:val="sq-AL"/>
        </w:rPr>
        <w:t>- d</w:t>
      </w:r>
      <w:r w:rsidRPr="00697717">
        <w:rPr>
          <w:lang w:val="sq-AL"/>
        </w:rPr>
        <w:t>rejtues ligjor:</w:t>
      </w:r>
      <w:r>
        <w:rPr>
          <w:lang w:val="sq-AL"/>
        </w:rPr>
        <w:tab/>
        <w:t>z.</w:t>
      </w:r>
      <w:r w:rsidRPr="00697717">
        <w:rPr>
          <w:lang w:val="sq-AL"/>
        </w:rPr>
        <w:t>Ardjan Sotir Zhidro</w:t>
      </w:r>
      <w:r>
        <w:rPr>
          <w:lang w:val="sq-AL"/>
        </w:rPr>
        <w:t>;</w:t>
      </w:r>
    </w:p>
    <w:p w:rsidR="004F3A1F" w:rsidRPr="00697717" w:rsidRDefault="004F3A1F" w:rsidP="004F3A1F">
      <w:pPr>
        <w:pStyle w:val="Paragrafi"/>
        <w:rPr>
          <w:lang w:val="sq-AL"/>
        </w:rPr>
      </w:pPr>
      <w:r>
        <w:rPr>
          <w:lang w:val="sq-AL"/>
        </w:rPr>
        <w:t>- drejtues teknik:</w:t>
      </w:r>
      <w:r>
        <w:rPr>
          <w:lang w:val="sq-AL"/>
        </w:rPr>
        <w:tab/>
        <w:t>z</w:t>
      </w:r>
      <w:r w:rsidRPr="00697717">
        <w:rPr>
          <w:lang w:val="sq-AL"/>
        </w:rPr>
        <w:t>.Astrit Hasan Mënalla</w:t>
      </w:r>
      <w:r>
        <w:rPr>
          <w:lang w:val="sq-AL"/>
        </w:rPr>
        <w:t>.</w:t>
      </w:r>
    </w:p>
    <w:p w:rsidR="004F3A1F" w:rsidRPr="00697717" w:rsidRDefault="004F3A1F" w:rsidP="004F3A1F">
      <w:pPr>
        <w:pStyle w:val="Paragrafi"/>
        <w:rPr>
          <w:lang w:val="sq-AL"/>
        </w:rPr>
      </w:pPr>
      <w:r w:rsidRPr="00697717">
        <w:rPr>
          <w:lang w:val="sq-AL"/>
        </w:rPr>
        <w:t xml:space="preserve">2. Operatori: </w:t>
      </w:r>
      <w:r>
        <w:rPr>
          <w:lang w:val="sq-AL"/>
        </w:rPr>
        <w:t>“</w:t>
      </w:r>
      <w:r w:rsidRPr="00697717">
        <w:rPr>
          <w:lang w:val="sq-AL"/>
        </w:rPr>
        <w:t>Elber</w:t>
      </w:r>
      <w:r>
        <w:rPr>
          <w:lang w:val="sq-AL"/>
        </w:rPr>
        <w:t>”</w:t>
      </w:r>
      <w:r w:rsidRPr="00697717">
        <w:rPr>
          <w:lang w:val="sq-AL"/>
        </w:rPr>
        <w:t xml:space="preserve"> sh.p.k. autorizohet të kryejë veprimtarinë përkatëse të kualifikuar në kategoritë:</w:t>
      </w:r>
    </w:p>
    <w:p w:rsidR="004F3A1F" w:rsidRPr="00697717" w:rsidRDefault="004F3A1F" w:rsidP="004F3A1F">
      <w:pPr>
        <w:pStyle w:val="Paragrafi"/>
        <w:rPr>
          <w:lang w:val="sq-AL"/>
        </w:rPr>
      </w:pPr>
      <w:r>
        <w:rPr>
          <w:lang w:val="sq-AL"/>
        </w:rPr>
        <w:t>- Kategoria A, p</w:t>
      </w:r>
      <w:r w:rsidRPr="00697717">
        <w:rPr>
          <w:lang w:val="sq-AL"/>
        </w:rPr>
        <w:t>ër grumbullimin dhe shpërndarjen e ujit për konsum publik.</w:t>
      </w:r>
    </w:p>
    <w:p w:rsidR="004F3A1F" w:rsidRPr="00697717" w:rsidRDefault="004F3A1F" w:rsidP="004F3A1F">
      <w:pPr>
        <w:pStyle w:val="Paragrafi"/>
        <w:rPr>
          <w:lang w:val="sq-AL"/>
        </w:rPr>
      </w:pPr>
      <w:r>
        <w:rPr>
          <w:lang w:val="sq-AL"/>
        </w:rPr>
        <w:t>- Kategoria C, p</w:t>
      </w:r>
      <w:r w:rsidRPr="00697717">
        <w:rPr>
          <w:lang w:val="sq-AL"/>
        </w:rPr>
        <w:t>ër largimin e uj</w:t>
      </w:r>
      <w:r w:rsidRPr="00697717">
        <w:rPr>
          <w:rFonts w:ascii="Times New Roman" w:hAnsi="Times New Roman"/>
          <w:lang w:val="sq-AL"/>
        </w:rPr>
        <w:t>ë</w:t>
      </w:r>
      <w:r w:rsidRPr="00697717">
        <w:rPr>
          <w:lang w:val="sq-AL"/>
        </w:rPr>
        <w:t>rave të ndotura</w:t>
      </w:r>
      <w:r>
        <w:rPr>
          <w:lang w:val="sq-AL"/>
        </w:rPr>
        <w:t>.</w:t>
      </w:r>
    </w:p>
    <w:p w:rsidR="004F3A1F" w:rsidRPr="00697717" w:rsidRDefault="004F3A1F" w:rsidP="004F3A1F">
      <w:pPr>
        <w:pStyle w:val="Paragrafi"/>
        <w:rPr>
          <w:lang w:val="sq-AL"/>
        </w:rPr>
      </w:pPr>
      <w:r w:rsidRPr="00697717">
        <w:rPr>
          <w:lang w:val="sq-AL"/>
        </w:rPr>
        <w:t>3. Zona e shërb</w:t>
      </w:r>
      <w:r>
        <w:rPr>
          <w:lang w:val="sq-AL"/>
        </w:rPr>
        <w:t>imit të këtej operatori është:</w:t>
      </w:r>
      <w:r>
        <w:rPr>
          <w:lang w:val="sq-AL"/>
        </w:rPr>
        <w:tab/>
        <w:t>b</w:t>
      </w:r>
      <w:r w:rsidRPr="00697717">
        <w:rPr>
          <w:lang w:val="sq-AL"/>
        </w:rPr>
        <w:t>ashkia:</w:t>
      </w:r>
      <w:r w:rsidRPr="00697717">
        <w:rPr>
          <w:lang w:val="sq-AL"/>
        </w:rPr>
        <w:tab/>
        <w:t>Elbasan</w:t>
      </w:r>
    </w:p>
    <w:p w:rsidR="004F3A1F" w:rsidRPr="00697717" w:rsidRDefault="004F3A1F" w:rsidP="004F3A1F">
      <w:pPr>
        <w:pStyle w:val="Paragrafi"/>
        <w:rPr>
          <w:lang w:val="sq-AL"/>
        </w:rPr>
      </w:pP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>k</w:t>
      </w:r>
      <w:r w:rsidRPr="00697717">
        <w:rPr>
          <w:lang w:val="sq-AL"/>
        </w:rPr>
        <w:t>omuna:</w:t>
      </w:r>
      <w:r w:rsidRPr="00697717">
        <w:rPr>
          <w:lang w:val="sq-AL"/>
        </w:rPr>
        <w:tab/>
        <w:t>Bradashesh</w:t>
      </w:r>
      <w:r>
        <w:rPr>
          <w:lang w:val="sq-AL"/>
        </w:rPr>
        <w:t>.</w:t>
      </w:r>
    </w:p>
    <w:p w:rsidR="004F3A1F" w:rsidRPr="00697717" w:rsidRDefault="004F3A1F" w:rsidP="004F3A1F">
      <w:pPr>
        <w:pStyle w:val="Paragrafi"/>
        <w:rPr>
          <w:lang w:val="sq-AL"/>
        </w:rPr>
      </w:pPr>
      <w:r w:rsidRPr="00697717">
        <w:rPr>
          <w:lang w:val="sq-AL"/>
        </w:rPr>
        <w:t>4. Kjo licencë është e vlefshme për një periudhë 4-vjeçare, deri në dat</w:t>
      </w:r>
      <w:r w:rsidRPr="00697717">
        <w:rPr>
          <w:rFonts w:ascii="Times New Roman" w:hAnsi="Times New Roman"/>
          <w:lang w:val="sq-AL"/>
        </w:rPr>
        <w:t>ën</w:t>
      </w:r>
      <w:r w:rsidRPr="00697717">
        <w:rPr>
          <w:lang w:val="sq-AL"/>
        </w:rPr>
        <w:t xml:space="preserve"> 19.1.2015.</w:t>
      </w:r>
    </w:p>
    <w:p w:rsidR="004F3A1F" w:rsidRPr="00697717" w:rsidRDefault="004F3A1F" w:rsidP="004F3A1F">
      <w:pPr>
        <w:pStyle w:val="Paragrafi"/>
        <w:rPr>
          <w:lang w:val="sq-AL"/>
        </w:rPr>
      </w:pPr>
    </w:p>
    <w:p w:rsidR="004F3A1F" w:rsidRDefault="004F3A1F" w:rsidP="004F3A1F">
      <w:pPr>
        <w:pStyle w:val="Autoriteti"/>
        <w:rPr>
          <w:lang w:val="sq-AL"/>
        </w:rPr>
      </w:pPr>
      <w:r w:rsidRPr="00697717">
        <w:rPr>
          <w:lang w:val="sq-AL"/>
        </w:rPr>
        <w:t>KRYETARI</w:t>
      </w:r>
    </w:p>
    <w:p w:rsidR="004F3A1F" w:rsidRPr="00F21C92" w:rsidRDefault="004F3A1F" w:rsidP="004F3A1F">
      <w:pPr>
        <w:pStyle w:val="AutoritetiEmer"/>
      </w:pPr>
      <w:r w:rsidRPr="00F21C92">
        <w:t>Avni Dervishi</w:t>
      </w:r>
    </w:p>
    <w:sectPr w:rsidR="004F3A1F" w:rsidRPr="00F21C9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3FF853B3"/>
    <w:multiLevelType w:val="hybridMultilevel"/>
    <w:tmpl w:val="F6420E38"/>
    <w:lvl w:ilvl="0" w:tplc="511AD174">
      <w:numFmt w:val="bullet"/>
      <w:lvlText w:val="-"/>
      <w:lvlJc w:val="left"/>
      <w:pPr>
        <w:ind w:left="1080" w:hanging="360"/>
      </w:pPr>
      <w:rPr>
        <w:rFonts w:ascii="CG Times" w:eastAsia="Times New Roman" w:hAnsi="CG Time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F3A1F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2E56BA"/>
    <w:rsid w:val="00332540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4F3A1F"/>
    <w:rsid w:val="00517769"/>
    <w:rsid w:val="00535E88"/>
    <w:rsid w:val="00544CAA"/>
    <w:rsid w:val="0054530E"/>
    <w:rsid w:val="00550623"/>
    <w:rsid w:val="00570352"/>
    <w:rsid w:val="0058271B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D41D0"/>
    <w:rsid w:val="00DD54D4"/>
    <w:rsid w:val="00E20AA5"/>
    <w:rsid w:val="00E4648D"/>
    <w:rsid w:val="00E8794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B71C4C-0F8D-4D96-A116-35AA33F16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rsid w:val="004F3A1F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4F3A1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4F3A1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4F3A1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4F3A1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2019-03-19T14:05:00Z</dcterms:created>
  <dcterms:modified xsi:type="dcterms:W3CDTF">2019-03-19T14:05:00Z</dcterms:modified>
</cp:coreProperties>
</file>