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E80" w:rsidRPr="00A33759" w:rsidRDefault="00500E80" w:rsidP="00500E80">
      <w:pPr>
        <w:pStyle w:val="Akt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VENDIM</w:t>
      </w:r>
    </w:p>
    <w:p w:rsidR="00500E80" w:rsidRPr="00A33759" w:rsidRDefault="00500E80" w:rsidP="00500E80">
      <w:pPr>
        <w:pStyle w:val="NumriData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Nr. 36, datë 17.12.2012</w:t>
      </w:r>
    </w:p>
    <w:p w:rsidR="00500E80" w:rsidRPr="00A33759" w:rsidRDefault="00500E80" w:rsidP="00500E80">
      <w:pPr>
        <w:pStyle w:val="Paragrafi"/>
        <w:ind w:firstLine="0"/>
        <w:rPr>
          <w:sz w:val="21"/>
          <w:szCs w:val="21"/>
          <w:lang w:val="sq-AL"/>
        </w:rPr>
      </w:pPr>
    </w:p>
    <w:p w:rsidR="00500E80" w:rsidRPr="00A33759" w:rsidRDefault="00500E80" w:rsidP="00500E80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MIRATIMIN E TARIFAVE TË</w:t>
      </w:r>
      <w:r w:rsidRPr="00A33759">
        <w:rPr>
          <w:sz w:val="21"/>
          <w:szCs w:val="21"/>
          <w:lang w:val="sq-AL"/>
        </w:rPr>
        <w:t xml:space="preserve"> UJIT PëR KONSUM PUBLIK PËR SHA UK FIER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</w:p>
    <w:p w:rsidR="00500E80" w:rsidRPr="0044762D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Në mbështetje të nenit 14 dhe 21 të ligjit nr. 8102</w:t>
      </w:r>
      <w:r>
        <w:rPr>
          <w:sz w:val="21"/>
          <w:szCs w:val="21"/>
          <w:lang w:val="sq-AL"/>
        </w:rPr>
        <w:t>,</w:t>
      </w:r>
      <w:r w:rsidRPr="00A33759">
        <w:rPr>
          <w:sz w:val="21"/>
          <w:szCs w:val="21"/>
          <w:lang w:val="sq-AL"/>
        </w:rPr>
        <w:t xml:space="preserve"> datë 28.3.1996 </w:t>
      </w:r>
      <w:r>
        <w:rPr>
          <w:sz w:val="21"/>
          <w:szCs w:val="21"/>
          <w:lang w:val="sq-AL"/>
        </w:rPr>
        <w:t>“</w:t>
      </w:r>
      <w:r w:rsidRPr="00A33759">
        <w:rPr>
          <w:sz w:val="21"/>
          <w:szCs w:val="21"/>
          <w:lang w:val="sq-AL"/>
        </w:rPr>
        <w:t>Për kuadrin rregullator të sektorit të furnizimit me ujë dhe largimit e përpunimit të ujërave</w:t>
      </w:r>
      <w:r>
        <w:rPr>
          <w:sz w:val="21"/>
          <w:szCs w:val="21"/>
          <w:lang w:val="sq-AL"/>
        </w:rPr>
        <w:t xml:space="preserve"> të ndotura”</w:t>
      </w:r>
      <w:r w:rsidRPr="00A33759">
        <w:rPr>
          <w:sz w:val="21"/>
          <w:szCs w:val="21"/>
          <w:lang w:val="sq-AL"/>
        </w:rPr>
        <w:t xml:space="preserve">, </w:t>
      </w:r>
      <w:r>
        <w:rPr>
          <w:sz w:val="21"/>
          <w:szCs w:val="21"/>
          <w:lang w:val="sq-AL"/>
        </w:rPr>
        <w:t>të</w:t>
      </w:r>
      <w:r w:rsidRPr="00A33759">
        <w:rPr>
          <w:sz w:val="21"/>
          <w:szCs w:val="21"/>
          <w:lang w:val="sq-AL"/>
        </w:rPr>
        <w:t xml:space="preserve"> ndryshuar, si dhe “Metodologjisë mbi vendosjen e tarifave”, Komisioni Kombëtar Rregullator i ERRU</w:t>
      </w:r>
      <w:r>
        <w:rPr>
          <w:sz w:val="21"/>
          <w:szCs w:val="21"/>
          <w:lang w:val="sq-AL"/>
        </w:rPr>
        <w:t>-së</w:t>
      </w:r>
      <w:r w:rsidRPr="00A33759">
        <w:rPr>
          <w:sz w:val="21"/>
          <w:szCs w:val="21"/>
          <w:lang w:val="sq-AL"/>
        </w:rPr>
        <w:t xml:space="preserve"> </w:t>
      </w:r>
    </w:p>
    <w:p w:rsidR="00500E80" w:rsidRPr="00A33759" w:rsidRDefault="00500E80" w:rsidP="00500E80">
      <w:pPr>
        <w:pStyle w:val="VENDOS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VENDOSI:</w:t>
      </w:r>
    </w:p>
    <w:p w:rsidR="00500E80" w:rsidRPr="00A33759" w:rsidRDefault="00500E80" w:rsidP="00500E80">
      <w:pPr>
        <w:pStyle w:val="Paragrafi"/>
        <w:rPr>
          <w:sz w:val="18"/>
          <w:szCs w:val="21"/>
          <w:lang w:val="sq-AL"/>
        </w:rPr>
      </w:pP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1. Të miratojë për sh.a. UK Fier tarifat si më poshtë:</w:t>
      </w:r>
    </w:p>
    <w:p w:rsidR="00500E80" w:rsidRPr="004B64D5" w:rsidRDefault="00500E80" w:rsidP="00500E80">
      <w:pPr>
        <w:pStyle w:val="Paragrafi"/>
        <w:rPr>
          <w:b/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a) Për shërbimin e furnizimit me ujë: </w:t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  <w:t>Tarifë volumetrike</w:t>
      </w:r>
      <w:r w:rsidRPr="004B64D5">
        <w:rPr>
          <w:b/>
          <w:sz w:val="21"/>
          <w:szCs w:val="21"/>
          <w:lang w:val="sq-AL"/>
        </w:rPr>
        <w:tab/>
        <w:t xml:space="preserve"> </w:t>
      </w:r>
      <w:r w:rsidRPr="004B64D5">
        <w:rPr>
          <w:b/>
          <w:sz w:val="21"/>
          <w:szCs w:val="21"/>
          <w:lang w:val="sq-AL"/>
        </w:rPr>
        <w:tab/>
        <w:t>Tarifë fikse</w:t>
      </w:r>
    </w:p>
    <w:p w:rsidR="00500E80" w:rsidRPr="004B64D5" w:rsidRDefault="00500E80" w:rsidP="00500E80">
      <w:pPr>
        <w:pStyle w:val="Paragrafi"/>
        <w:rPr>
          <w:b/>
          <w:sz w:val="21"/>
          <w:szCs w:val="21"/>
          <w:lang w:val="sq-AL"/>
        </w:rPr>
      </w:pP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  <w:t>lek/m</w:t>
      </w:r>
      <w:r w:rsidRPr="004B64D5">
        <w:rPr>
          <w:b/>
          <w:sz w:val="21"/>
          <w:szCs w:val="21"/>
          <w:vertAlign w:val="superscript"/>
          <w:lang w:val="sq-AL"/>
        </w:rPr>
        <w:t>3</w:t>
      </w: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  <w:t xml:space="preserve"> </w:t>
      </w:r>
      <w:r w:rsidRPr="004B64D5">
        <w:rPr>
          <w:b/>
          <w:sz w:val="21"/>
          <w:szCs w:val="21"/>
          <w:lang w:val="sq-AL"/>
        </w:rPr>
        <w:tab/>
      </w:r>
      <w:r w:rsidRPr="004B64D5">
        <w:rPr>
          <w:b/>
          <w:sz w:val="21"/>
          <w:szCs w:val="21"/>
          <w:lang w:val="sq-AL"/>
        </w:rPr>
        <w:tab/>
        <w:t>lek/muaj/klient</w:t>
      </w:r>
    </w:p>
    <w:p w:rsidR="00500E80" w:rsidRPr="00FD3A1B" w:rsidRDefault="00500E80" w:rsidP="00500E80">
      <w:pPr>
        <w:pStyle w:val="Paragrafi"/>
        <w:rPr>
          <w:sz w:val="14"/>
          <w:szCs w:val="21"/>
          <w:lang w:val="sq-AL"/>
        </w:rPr>
      </w:pPr>
      <w:r w:rsidRPr="00A33759">
        <w:rPr>
          <w:sz w:val="21"/>
          <w:szCs w:val="21"/>
          <w:lang w:val="sq-AL"/>
        </w:rPr>
        <w:tab/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Konsumator familjar </w:t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  <w:t xml:space="preserve"> </w:t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>52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200</w:t>
      </w:r>
      <w:r>
        <w:rPr>
          <w:sz w:val="21"/>
          <w:szCs w:val="21"/>
          <w:lang w:val="sq-AL"/>
        </w:rPr>
        <w:t>;</w:t>
      </w:r>
      <w:r w:rsidRPr="00A33759"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ab/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Institucione buxhetore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  <w:t>100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200</w:t>
      </w:r>
      <w:r>
        <w:rPr>
          <w:sz w:val="21"/>
          <w:szCs w:val="21"/>
          <w:lang w:val="sq-AL"/>
        </w:rPr>
        <w:t>;</w:t>
      </w:r>
      <w:r w:rsidRPr="00A33759">
        <w:rPr>
          <w:sz w:val="21"/>
          <w:szCs w:val="21"/>
          <w:lang w:val="sq-AL"/>
        </w:rPr>
        <w:t xml:space="preserve"> 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- Ente private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>120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200</w:t>
      </w:r>
      <w:r>
        <w:rPr>
          <w:sz w:val="21"/>
          <w:szCs w:val="21"/>
          <w:lang w:val="sq-AL"/>
        </w:rPr>
        <w:t>;</w:t>
      </w:r>
      <w:r w:rsidRPr="00A33759">
        <w:rPr>
          <w:sz w:val="21"/>
          <w:szCs w:val="21"/>
          <w:lang w:val="sq-AL"/>
        </w:rPr>
        <w:t xml:space="preserve"> 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Klientë të veçantë (industri)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 </w:t>
      </w:r>
      <w:r w:rsidRPr="00A33759">
        <w:rPr>
          <w:sz w:val="21"/>
          <w:szCs w:val="21"/>
          <w:lang w:val="sq-AL"/>
        </w:rPr>
        <w:t>70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   -.</w:t>
      </w:r>
      <w:r w:rsidRPr="00A33759">
        <w:rPr>
          <w:sz w:val="21"/>
          <w:szCs w:val="21"/>
          <w:lang w:val="sq-AL"/>
        </w:rPr>
        <w:tab/>
        <w:t xml:space="preserve"> 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b) Për shërbimin e largimit të ujërave të ndotura</w:t>
      </w:r>
      <w:r>
        <w:rPr>
          <w:sz w:val="21"/>
          <w:szCs w:val="21"/>
          <w:lang w:val="sq-AL"/>
        </w:rPr>
        <w:t>: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Konsumator familjar </w:t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 xml:space="preserve">13 </w:t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</w:t>
      </w:r>
      <w:r>
        <w:rPr>
          <w:sz w:val="21"/>
          <w:szCs w:val="21"/>
          <w:lang w:val="sq-AL"/>
        </w:rPr>
        <w:t xml:space="preserve">   </w:t>
      </w:r>
      <w:r w:rsidRPr="00A33759">
        <w:rPr>
          <w:sz w:val="21"/>
          <w:szCs w:val="21"/>
          <w:lang w:val="sq-AL"/>
        </w:rPr>
        <w:t>-</w:t>
      </w:r>
      <w:r>
        <w:rPr>
          <w:sz w:val="21"/>
          <w:szCs w:val="21"/>
          <w:lang w:val="sq-AL"/>
        </w:rPr>
        <w:t>;</w:t>
      </w:r>
      <w:r w:rsidRPr="00A33759">
        <w:rPr>
          <w:sz w:val="21"/>
          <w:szCs w:val="21"/>
          <w:lang w:val="sq-AL"/>
        </w:rPr>
        <w:tab/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- Institucione buxhetore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>16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  </w:t>
      </w:r>
      <w:r w:rsidRPr="00A33759">
        <w:rPr>
          <w:sz w:val="21"/>
          <w:szCs w:val="21"/>
          <w:lang w:val="sq-AL"/>
        </w:rPr>
        <w:t xml:space="preserve"> -</w:t>
      </w:r>
      <w:r>
        <w:rPr>
          <w:sz w:val="21"/>
          <w:szCs w:val="21"/>
          <w:lang w:val="sq-AL"/>
        </w:rPr>
        <w:t>;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Ente private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 xml:space="preserve">18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</w:t>
      </w:r>
      <w:r>
        <w:rPr>
          <w:sz w:val="21"/>
          <w:szCs w:val="21"/>
          <w:lang w:val="sq-AL"/>
        </w:rPr>
        <w:tab/>
        <w:t xml:space="preserve">    </w:t>
      </w:r>
      <w:r w:rsidRPr="00A33759">
        <w:rPr>
          <w:sz w:val="21"/>
          <w:szCs w:val="21"/>
          <w:lang w:val="sq-AL"/>
        </w:rPr>
        <w:t>-</w:t>
      </w:r>
      <w:r>
        <w:rPr>
          <w:sz w:val="21"/>
          <w:szCs w:val="21"/>
          <w:lang w:val="sq-AL"/>
        </w:rPr>
        <w:t>.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2. Objektivat e treguesve të performancës </w:t>
      </w:r>
      <w:r>
        <w:rPr>
          <w:sz w:val="21"/>
          <w:szCs w:val="21"/>
          <w:lang w:val="sq-AL"/>
        </w:rPr>
        <w:t>s</w:t>
      </w:r>
      <w:r w:rsidRPr="00A33759">
        <w:rPr>
          <w:sz w:val="21"/>
          <w:szCs w:val="21"/>
          <w:lang w:val="sq-AL"/>
        </w:rPr>
        <w:t>ë shoqërisë për vitin 2013</w:t>
      </w:r>
      <w:r>
        <w:rPr>
          <w:sz w:val="21"/>
          <w:szCs w:val="21"/>
          <w:lang w:val="sq-AL"/>
        </w:rPr>
        <w:t>:</w:t>
      </w:r>
      <w:r w:rsidRPr="00A33759">
        <w:rPr>
          <w:sz w:val="21"/>
          <w:szCs w:val="21"/>
          <w:lang w:val="sq-AL"/>
        </w:rPr>
        <w:t xml:space="preserve"> 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Uji pa të ardhura (humbjet)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>60</w:t>
      </w:r>
      <w:r>
        <w:rPr>
          <w:sz w:val="21"/>
          <w:szCs w:val="21"/>
          <w:lang w:val="sq-AL"/>
        </w:rPr>
        <w:t>%;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Niveli i matjes </w:t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>55</w:t>
      </w:r>
      <w:r>
        <w:rPr>
          <w:sz w:val="21"/>
          <w:szCs w:val="21"/>
          <w:lang w:val="sq-AL"/>
        </w:rPr>
        <w:t>%;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Kohëzgjatja e furnizimit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>22 or</w:t>
      </w:r>
      <w:r>
        <w:rPr>
          <w:sz w:val="21"/>
          <w:szCs w:val="21"/>
          <w:lang w:val="sq-AL"/>
        </w:rPr>
        <w:t>ë</w:t>
      </w:r>
      <w:r w:rsidRPr="00A33759">
        <w:rPr>
          <w:sz w:val="21"/>
          <w:szCs w:val="21"/>
          <w:lang w:val="sq-AL"/>
        </w:rPr>
        <w:t>/ditë</w:t>
      </w:r>
      <w:r>
        <w:rPr>
          <w:sz w:val="21"/>
          <w:szCs w:val="21"/>
          <w:lang w:val="sq-AL"/>
        </w:rPr>
        <w:t>;</w:t>
      </w:r>
    </w:p>
    <w:p w:rsidR="00500E80" w:rsidRPr="00A33759" w:rsidRDefault="00500E80" w:rsidP="00500E80">
      <w:pPr>
        <w:pStyle w:val="Paragrafi"/>
        <w:rPr>
          <w:sz w:val="21"/>
          <w:szCs w:val="21"/>
          <w:vertAlign w:val="superscript"/>
          <w:lang w:val="sq-AL"/>
        </w:rPr>
      </w:pPr>
      <w:r w:rsidRPr="00A33759">
        <w:rPr>
          <w:sz w:val="21"/>
          <w:szCs w:val="21"/>
          <w:lang w:val="sq-AL"/>
        </w:rPr>
        <w:t xml:space="preserve">- Eficenca e energjisë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  </w:t>
      </w:r>
      <w:r w:rsidRPr="00A33759">
        <w:rPr>
          <w:sz w:val="21"/>
          <w:szCs w:val="21"/>
          <w:lang w:val="sq-AL"/>
        </w:rPr>
        <w:t>0.53 k</w:t>
      </w:r>
      <w:r>
        <w:rPr>
          <w:sz w:val="21"/>
          <w:szCs w:val="21"/>
          <w:lang w:val="sq-AL"/>
        </w:rPr>
        <w:t>wh/</w:t>
      </w:r>
      <w:r w:rsidRPr="00A33759">
        <w:rPr>
          <w:sz w:val="21"/>
          <w:szCs w:val="21"/>
          <w:lang w:val="sq-AL"/>
        </w:rPr>
        <w:t>m</w:t>
      </w:r>
      <w:r w:rsidRPr="00A33759">
        <w:rPr>
          <w:sz w:val="21"/>
          <w:szCs w:val="21"/>
          <w:vertAlign w:val="superscript"/>
          <w:lang w:val="sq-AL"/>
        </w:rPr>
        <w:t>3</w:t>
      </w:r>
      <w:r>
        <w:rPr>
          <w:sz w:val="21"/>
          <w:szCs w:val="21"/>
          <w:lang w:val="sq-AL"/>
        </w:rPr>
        <w:t>;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Efikasiteti i stafit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  </w:t>
      </w:r>
      <w:r w:rsidRPr="00A33759">
        <w:rPr>
          <w:sz w:val="21"/>
          <w:szCs w:val="21"/>
          <w:lang w:val="sq-AL"/>
        </w:rPr>
        <w:t>4</w:t>
      </w:r>
      <w:r>
        <w:rPr>
          <w:sz w:val="21"/>
          <w:szCs w:val="21"/>
          <w:lang w:val="sq-AL"/>
        </w:rPr>
        <w:t>,</w:t>
      </w:r>
      <w:r w:rsidRPr="00A33759">
        <w:rPr>
          <w:sz w:val="21"/>
          <w:szCs w:val="21"/>
          <w:lang w:val="sq-AL"/>
        </w:rPr>
        <w:t>2 staf/000 lidhje</w:t>
      </w:r>
      <w:r>
        <w:rPr>
          <w:sz w:val="21"/>
          <w:szCs w:val="21"/>
          <w:lang w:val="sq-AL"/>
        </w:rPr>
        <w:t>;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Mbulimi me ujë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>97</w:t>
      </w:r>
      <w:r>
        <w:rPr>
          <w:sz w:val="21"/>
          <w:szCs w:val="21"/>
          <w:lang w:val="sq-AL"/>
        </w:rPr>
        <w:t>%;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- Mbulimi me kanalizime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>60%</w:t>
      </w:r>
      <w:r>
        <w:rPr>
          <w:sz w:val="21"/>
          <w:szCs w:val="21"/>
          <w:lang w:val="sq-AL"/>
        </w:rPr>
        <w:t>;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Norma e arkëtimit 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 xml:space="preserve"> </w:t>
      </w:r>
      <w:r w:rsidRPr="00A33759">
        <w:rPr>
          <w:sz w:val="21"/>
          <w:szCs w:val="21"/>
          <w:lang w:val="sq-AL"/>
        </w:rPr>
        <w:t>87</w:t>
      </w:r>
      <w:r>
        <w:rPr>
          <w:sz w:val="21"/>
          <w:szCs w:val="21"/>
          <w:lang w:val="sq-AL"/>
        </w:rPr>
        <w:t>%;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- Cilësia e ujit (klor+koliform) </w:t>
      </w:r>
      <w:r w:rsidRPr="00A33759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 xml:space="preserve"> </w:t>
      </w:r>
      <w:r w:rsidRPr="00A33759">
        <w:rPr>
          <w:sz w:val="21"/>
          <w:szCs w:val="21"/>
          <w:lang w:val="sq-AL"/>
        </w:rPr>
        <w:t>sipas standardeve</w:t>
      </w:r>
      <w:r>
        <w:rPr>
          <w:sz w:val="21"/>
          <w:szCs w:val="21"/>
          <w:lang w:val="sq-AL"/>
        </w:rPr>
        <w:t>.</w:t>
      </w:r>
      <w:r w:rsidRPr="00A33759">
        <w:rPr>
          <w:sz w:val="21"/>
          <w:szCs w:val="21"/>
          <w:lang w:val="sq-AL"/>
        </w:rPr>
        <w:t xml:space="preserve"> 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3. Pagesa rregullatore për sh.a. UK Fier do të jetë 1% e të ardhurave vjetore të llogaritura.</w:t>
      </w:r>
    </w:p>
    <w:p w:rsidR="00500E80" w:rsidRPr="00FD3A1B" w:rsidRDefault="00500E80" w:rsidP="00500E80">
      <w:pPr>
        <w:pStyle w:val="Paragrafi"/>
        <w:rPr>
          <w:sz w:val="14"/>
          <w:szCs w:val="21"/>
          <w:lang w:val="sq-AL"/>
        </w:rPr>
      </w:pPr>
      <w:r w:rsidRPr="00A33759">
        <w:rPr>
          <w:sz w:val="21"/>
          <w:szCs w:val="21"/>
          <w:lang w:val="sq-AL"/>
        </w:rPr>
        <w:t>4. Ky vendim hyn në fuqi më 1.1.2013 dhe është i vlefshëm deri në miratimin e tarifave të reja.</w:t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  <w:r w:rsidRPr="00A33759">
        <w:rPr>
          <w:sz w:val="21"/>
          <w:szCs w:val="21"/>
          <w:lang w:val="sq-AL"/>
        </w:rPr>
        <w:tab/>
      </w:r>
    </w:p>
    <w:p w:rsidR="00500E80" w:rsidRPr="00A33759" w:rsidRDefault="00500E80" w:rsidP="00500E80">
      <w:pPr>
        <w:pStyle w:val="Autoriteti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 xml:space="preserve">KRYETARI </w:t>
      </w:r>
    </w:p>
    <w:p w:rsidR="00500E80" w:rsidRPr="00A33759" w:rsidRDefault="00500E80" w:rsidP="00500E80">
      <w:pPr>
        <w:pStyle w:val="AutoritetiEmer"/>
        <w:rPr>
          <w:sz w:val="21"/>
          <w:szCs w:val="21"/>
          <w:lang w:val="sq-AL"/>
        </w:rPr>
      </w:pPr>
      <w:r w:rsidRPr="00A33759">
        <w:rPr>
          <w:sz w:val="21"/>
          <w:szCs w:val="21"/>
          <w:lang w:val="sq-AL"/>
        </w:rPr>
        <w:t>Avni Dervishi</w:t>
      </w:r>
    </w:p>
    <w:p w:rsidR="00500E80" w:rsidRPr="00A33759" w:rsidRDefault="00500E80" w:rsidP="00500E80">
      <w:pPr>
        <w:pStyle w:val="Paragrafi"/>
        <w:rPr>
          <w:sz w:val="21"/>
          <w:szCs w:val="21"/>
          <w:lang w:val="sq-AL"/>
        </w:rPr>
      </w:pPr>
    </w:p>
    <w:p w:rsidR="00000000" w:rsidRDefault="00500E8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500E80"/>
    <w:rsid w:val="00500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00E8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500E8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500E8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500E8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00E80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500E8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500E80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500E8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500E8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00E80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500E80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00E80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500E80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>Grizli777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2014-09-04T09:12:00Z</dcterms:created>
  <dcterms:modified xsi:type="dcterms:W3CDTF">2014-09-04T09:12:00Z</dcterms:modified>
</cp:coreProperties>
</file>