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9D" w:rsidRPr="00C46B63" w:rsidRDefault="0057219D" w:rsidP="0057219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57219D" w:rsidRPr="00C46B63" w:rsidRDefault="0057219D" w:rsidP="0057219D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20, datë 30.4.2013</w:t>
      </w:r>
    </w:p>
    <w:p w:rsidR="0057219D" w:rsidRPr="00C46B63" w:rsidRDefault="0057219D" w:rsidP="0057219D">
      <w:pPr>
        <w:pStyle w:val="Paragrafi"/>
        <w:rPr>
          <w:sz w:val="18"/>
          <w:szCs w:val="21"/>
          <w:lang w:val="sq-AL"/>
        </w:rPr>
      </w:pPr>
    </w:p>
    <w:p w:rsidR="0057219D" w:rsidRPr="00C46B63" w:rsidRDefault="0057219D" w:rsidP="0057219D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RINOVIM LICENCE SHA UJËSJELLËS-KANALIZIME MAT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14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57219D" w:rsidRPr="00C46B63" w:rsidRDefault="0057219D" w:rsidP="0057219D">
      <w:pPr>
        <w:pStyle w:val="Paragrafi"/>
        <w:rPr>
          <w:sz w:val="18"/>
          <w:szCs w:val="21"/>
          <w:lang w:val="sq-AL"/>
        </w:rPr>
      </w:pPr>
    </w:p>
    <w:p w:rsidR="0057219D" w:rsidRPr="00C46B63" w:rsidRDefault="0057219D" w:rsidP="0057219D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57219D" w:rsidRPr="00C46B63" w:rsidRDefault="0057219D" w:rsidP="0057219D">
      <w:pPr>
        <w:pStyle w:val="Paragrafi"/>
        <w:rPr>
          <w:sz w:val="18"/>
          <w:szCs w:val="21"/>
          <w:lang w:val="sq-AL"/>
        </w:rPr>
      </w:pP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1. Rinovim licence për efekt të përfundimit të afatit operatorit sh.a. ujësjellës-kanalizime Mat me: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Drejtues ligjor</w:t>
      </w:r>
      <w:r w:rsidRPr="00C46B63">
        <w:rPr>
          <w:sz w:val="21"/>
          <w:szCs w:val="21"/>
          <w:lang w:val="sq-AL"/>
        </w:rPr>
        <w:tab/>
      </w:r>
      <w:r w:rsidRPr="00C46B63">
        <w:rPr>
          <w:sz w:val="21"/>
          <w:szCs w:val="21"/>
          <w:lang w:val="sq-AL"/>
        </w:rPr>
        <w:tab/>
        <w:t>Petrit Skura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 xml:space="preserve">Drejtues teknik </w:t>
      </w:r>
      <w:r w:rsidRPr="00C46B63">
        <w:rPr>
          <w:sz w:val="21"/>
          <w:szCs w:val="21"/>
          <w:lang w:val="sq-AL"/>
        </w:rPr>
        <w:tab/>
      </w:r>
      <w:r w:rsidRPr="00C46B63">
        <w:rPr>
          <w:sz w:val="21"/>
          <w:szCs w:val="21"/>
          <w:lang w:val="sq-AL"/>
        </w:rPr>
        <w:tab/>
        <w:t>Nazmi Mallunxa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2. Operatori sh.a. UK Mat autorizohet të kryejë veprimtarinë përkatëse të kualifikuar në kategoritë: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Kategoria A, për grumbullimin dhe shpërndarjen e ujit për konsum publik;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Kategoria C, për largimin e ujërave të ndotura.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3. Zona e mbulimit të këtij operatori është: Bashkia Burrel, komuna Lis.</w:t>
      </w:r>
    </w:p>
    <w:p w:rsidR="0057219D" w:rsidRPr="00C46B63" w:rsidRDefault="0057219D" w:rsidP="0057219D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4. Kjo licencë është e vlefshme për një periudhë 4-vjeçare deri më 29.4.2017.</w:t>
      </w:r>
    </w:p>
    <w:p w:rsidR="0057219D" w:rsidRPr="00C46B63" w:rsidRDefault="0057219D" w:rsidP="0057219D">
      <w:pPr>
        <w:pStyle w:val="Paragrafi"/>
        <w:rPr>
          <w:sz w:val="12"/>
          <w:szCs w:val="21"/>
          <w:lang w:val="sq-AL"/>
        </w:rPr>
      </w:pPr>
    </w:p>
    <w:p w:rsidR="0057219D" w:rsidRPr="00C46B63" w:rsidRDefault="0057219D" w:rsidP="0057219D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KRYETARI</w:t>
      </w:r>
    </w:p>
    <w:p w:rsidR="0057219D" w:rsidRPr="00C46B63" w:rsidRDefault="0057219D" w:rsidP="0057219D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b/>
          <w:sz w:val="21"/>
          <w:szCs w:val="21"/>
          <w:lang w:val="sq-AL"/>
        </w:rPr>
        <w:t xml:space="preserve"> Avni Dervishi</w:t>
      </w:r>
    </w:p>
    <w:sectPr w:rsidR="0057219D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219D"/>
    <w:rsid w:val="0057219D"/>
    <w:rsid w:val="00C22406"/>
    <w:rsid w:val="00D0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4BA2EB-CECA-4B19-A7D7-3A5F8F9E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721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721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7219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7219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7219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7219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7219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721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7219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7219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