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19D" w:rsidRPr="00A46FC7" w:rsidRDefault="0057219D" w:rsidP="0057219D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A46FC7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57219D" w:rsidRPr="00A46FC7" w:rsidRDefault="0057219D" w:rsidP="0057219D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Nr. 20, datë 30.4.2013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7219D" w:rsidRPr="00A46FC7" w:rsidRDefault="0057219D" w:rsidP="0057219D">
      <w:pPr>
        <w:pStyle w:val="Titull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PËR RINOVIM LICENCE SHA UJËSJELLËS-KANALIZIME MAT</w:t>
      </w:r>
    </w:p>
    <w:p w:rsidR="00555F74" w:rsidRPr="00A46FC7" w:rsidRDefault="00555F74" w:rsidP="00555F74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A46FC7">
        <w:rPr>
          <w:rFonts w:ascii="Garamond" w:hAnsi="Garamond"/>
          <w:i/>
          <w:sz w:val="24"/>
          <w:szCs w:val="24"/>
          <w:lang w:val="sq-AL"/>
        </w:rPr>
        <w:t>(Ndryshuar me VKM nr. 50, datë  2.12.2016)</w:t>
      </w:r>
    </w:p>
    <w:p w:rsidR="0057219D" w:rsidRPr="00A46FC7" w:rsidRDefault="00555F74" w:rsidP="00A46FC7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A46FC7">
        <w:rPr>
          <w:rFonts w:ascii="Garamond" w:hAnsi="Garamond"/>
          <w:i/>
          <w:sz w:val="24"/>
          <w:szCs w:val="24"/>
          <w:lang w:val="sq-AL"/>
        </w:rPr>
        <w:t>(i përditësuar)</w:t>
      </w:r>
      <w:bookmarkStart w:id="0" w:name="_GoBack"/>
      <w:bookmarkEnd w:id="0"/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7219D" w:rsidRPr="00A46FC7" w:rsidRDefault="0057219D" w:rsidP="0057219D">
      <w:pPr>
        <w:pStyle w:val="VENDOS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VENDOSI: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1. Rinovim licence për efekt të përfundimit të afatit operatorit sh.a. ujësjellës-kanalizime Mat me:</w:t>
      </w:r>
    </w:p>
    <w:p w:rsidR="00555F74" w:rsidRPr="00A46FC7" w:rsidRDefault="0057219D" w:rsidP="00555F7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i/>
          <w:sz w:val="24"/>
          <w:szCs w:val="24"/>
          <w:lang w:val="sq-AL"/>
        </w:rPr>
        <w:t>Drejtues ligjor</w:t>
      </w:r>
      <w:r w:rsidRPr="00A46FC7">
        <w:rPr>
          <w:rFonts w:ascii="Garamond" w:hAnsi="Garamond"/>
          <w:i/>
          <w:sz w:val="24"/>
          <w:szCs w:val="24"/>
          <w:lang w:val="sq-AL"/>
        </w:rPr>
        <w:tab/>
      </w:r>
      <w:r w:rsidRPr="00A46FC7">
        <w:rPr>
          <w:rFonts w:ascii="Garamond" w:hAnsi="Garamond"/>
          <w:sz w:val="24"/>
          <w:szCs w:val="24"/>
          <w:lang w:val="sq-AL"/>
        </w:rPr>
        <w:tab/>
      </w:r>
      <w:proofErr w:type="spellStart"/>
      <w:r w:rsidR="00555F74" w:rsidRPr="00A46FC7">
        <w:rPr>
          <w:rFonts w:ascii="Garamond" w:hAnsi="Garamond"/>
          <w:i/>
          <w:sz w:val="24"/>
          <w:szCs w:val="24"/>
          <w:lang w:val="sq-AL"/>
        </w:rPr>
        <w:t>Arjan</w:t>
      </w:r>
      <w:proofErr w:type="spellEnd"/>
      <w:r w:rsidR="00555F74" w:rsidRPr="00A46FC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555F74" w:rsidRPr="00A46FC7">
        <w:rPr>
          <w:rFonts w:ascii="Garamond" w:hAnsi="Garamond"/>
          <w:i/>
          <w:sz w:val="24"/>
          <w:szCs w:val="24"/>
          <w:lang w:val="sq-AL"/>
        </w:rPr>
        <w:t>Lika</w:t>
      </w:r>
      <w:proofErr w:type="spellEnd"/>
    </w:p>
    <w:p w:rsidR="0057219D" w:rsidRPr="00A46FC7" w:rsidRDefault="00555F74" w:rsidP="00555F74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 xml:space="preserve">            </w:t>
      </w:r>
      <w:r w:rsidR="00A46FC7">
        <w:rPr>
          <w:rFonts w:ascii="Garamond" w:hAnsi="Garamond"/>
          <w:sz w:val="24"/>
          <w:szCs w:val="24"/>
          <w:lang w:val="sq-AL"/>
        </w:rPr>
        <w:t xml:space="preserve">Drejtues teknik </w:t>
      </w:r>
      <w:r w:rsidR="00A46FC7">
        <w:rPr>
          <w:rFonts w:ascii="Garamond" w:hAnsi="Garamond"/>
          <w:sz w:val="24"/>
          <w:szCs w:val="24"/>
          <w:lang w:val="sq-AL"/>
        </w:rPr>
        <w:tab/>
      </w:r>
      <w:proofErr w:type="spellStart"/>
      <w:r w:rsidR="0057219D" w:rsidRPr="00A46FC7">
        <w:rPr>
          <w:rFonts w:ascii="Garamond" w:hAnsi="Garamond"/>
          <w:sz w:val="24"/>
          <w:szCs w:val="24"/>
          <w:lang w:val="sq-AL"/>
        </w:rPr>
        <w:t>Nazmi</w:t>
      </w:r>
      <w:proofErr w:type="spellEnd"/>
      <w:r w:rsidR="0057219D" w:rsidRPr="00A46F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7219D" w:rsidRPr="00A46FC7">
        <w:rPr>
          <w:rFonts w:ascii="Garamond" w:hAnsi="Garamond"/>
          <w:sz w:val="24"/>
          <w:szCs w:val="24"/>
          <w:lang w:val="sq-AL"/>
        </w:rPr>
        <w:t>Mallunxa</w:t>
      </w:r>
      <w:proofErr w:type="spellEnd"/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2. Operatori sh.a. UK Mat autorizohet të kryejë veprimtarinë përkatëse të kualifikuar në kategoritë: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Kategoria A, për grumbullimin dhe shpërndarjen e ujit për konsum publik;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Kategoria C, për largimin e ujërave të ndotura.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3. Zona e mbulimit të këtij operatori është: Bashkia Burrel, komuna Lis.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4. Kjo licencë është e vlefshme për një periudhë 4-vjeçare deri më 29.4.2017.</w:t>
      </w:r>
    </w:p>
    <w:p w:rsidR="0057219D" w:rsidRPr="00A46FC7" w:rsidRDefault="0057219D" w:rsidP="0057219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7219D" w:rsidRPr="00A46FC7" w:rsidRDefault="0057219D" w:rsidP="0057219D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sz w:val="24"/>
          <w:szCs w:val="24"/>
          <w:lang w:val="sq-AL"/>
        </w:rPr>
        <w:t>KRYETARI</w:t>
      </w:r>
    </w:p>
    <w:p w:rsidR="0057219D" w:rsidRPr="00A46FC7" w:rsidRDefault="0057219D" w:rsidP="0057219D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A46FC7">
        <w:rPr>
          <w:rFonts w:ascii="Garamond" w:hAnsi="Garamond"/>
          <w:b/>
          <w:sz w:val="24"/>
          <w:szCs w:val="24"/>
          <w:lang w:val="sq-AL"/>
        </w:rPr>
        <w:t xml:space="preserve"> Avni Dervishi</w:t>
      </w:r>
    </w:p>
    <w:sectPr w:rsidR="0057219D" w:rsidRPr="00A46FC7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9D"/>
    <w:rsid w:val="00555F74"/>
    <w:rsid w:val="0057219D"/>
    <w:rsid w:val="005E70CA"/>
    <w:rsid w:val="00674BC1"/>
    <w:rsid w:val="0097652F"/>
    <w:rsid w:val="00A46FC7"/>
    <w:rsid w:val="00C22406"/>
    <w:rsid w:val="00D0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346F"/>
  <w15:chartTrackingRefBased/>
  <w15:docId w15:val="{614BA2EB-CECA-4B19-A7D7-3A5F8F9E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21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7219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219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7219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219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219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219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219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219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219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2025-11-18T11:02:00Z</dcterms:created>
  <dcterms:modified xsi:type="dcterms:W3CDTF">2025-11-18T11:02:00Z</dcterms:modified>
</cp:coreProperties>
</file>