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496" w:rsidRPr="008C5869" w:rsidRDefault="00742496" w:rsidP="00742496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r w:rsidRPr="008C5869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742496" w:rsidRPr="008C5869" w:rsidRDefault="00742496" w:rsidP="00742496">
      <w:pPr>
        <w:pStyle w:val="Numr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Nr. 28, datë 1.7.2013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42496" w:rsidRPr="008C5869" w:rsidRDefault="00742496" w:rsidP="00742496">
      <w:pPr>
        <w:pStyle w:val="Titull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PËR RINOVIM LICENCE SHA UJËSJELLËS-KANALIZIME TIRANË</w:t>
      </w:r>
    </w:p>
    <w:p w:rsidR="008B7672" w:rsidRPr="008C5869" w:rsidRDefault="008C5869" w:rsidP="008B7672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8C5869">
        <w:rPr>
          <w:rFonts w:ascii="Garamond" w:hAnsi="Garamond"/>
          <w:i/>
          <w:sz w:val="24"/>
          <w:szCs w:val="24"/>
          <w:lang w:val="sq-AL"/>
        </w:rPr>
        <w:t>(Ndryshuar me v</w:t>
      </w:r>
      <w:r w:rsidR="008B7672" w:rsidRPr="008C5869">
        <w:rPr>
          <w:rFonts w:ascii="Garamond" w:hAnsi="Garamond"/>
          <w:i/>
          <w:sz w:val="24"/>
          <w:szCs w:val="24"/>
          <w:lang w:val="sq-AL"/>
        </w:rPr>
        <w:t>endimin nr.</w:t>
      </w:r>
      <w:r w:rsidRPr="008C5869">
        <w:rPr>
          <w:rFonts w:ascii="Garamond" w:hAnsi="Garamond"/>
          <w:i/>
          <w:sz w:val="24"/>
          <w:szCs w:val="24"/>
          <w:lang w:val="sq-AL"/>
        </w:rPr>
        <w:t xml:space="preserve"> 27, datë 20.5.2016</w:t>
      </w:r>
      <w:r w:rsidR="008B7672" w:rsidRPr="008C5869">
        <w:rPr>
          <w:rFonts w:ascii="Garamond" w:hAnsi="Garamond"/>
          <w:i/>
          <w:sz w:val="24"/>
          <w:szCs w:val="24"/>
          <w:lang w:val="sq-AL"/>
        </w:rPr>
        <w:t>)</w:t>
      </w:r>
    </w:p>
    <w:p w:rsidR="008B7672" w:rsidRPr="008C5869" w:rsidRDefault="008B7672" w:rsidP="008B7672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8C586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Në mbështetje të nenit 14 pika 1/a nenit 17 të ligjit nr. 8102, datë 28.3.1996 “Për kuadrin rregullator të sektorit të furnizimit me ujë dhe largimit e përpunimit të ujërave të ndotura”, si dhe vendimin e Këshillit të Ministrave nr. 958, datë 6.5.2009 “Për miratimin e kategorive të licencimit dhe të procedurave për aplikim për licencë”, Komisioni Kombëtar Rregullator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42496" w:rsidRPr="008C5869" w:rsidRDefault="00742496" w:rsidP="00742496">
      <w:pPr>
        <w:pStyle w:val="VENDOS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VENDOSI: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1. Rinovim licence për efekt të përfundimit të afatit operatorit sh.a. Ujësjellës-Kanalizime Tiranë me:</w:t>
      </w:r>
    </w:p>
    <w:p w:rsidR="008B7672" w:rsidRPr="008C5869" w:rsidRDefault="008C5869" w:rsidP="008B7672">
      <w:pPr>
        <w:pStyle w:val="Paragraf02"/>
        <w:rPr>
          <w:i/>
          <w:spacing w:val="-4"/>
          <w:szCs w:val="24"/>
          <w:lang w:val="sq-AL"/>
        </w:rPr>
      </w:pPr>
      <w:r w:rsidRPr="008C5869">
        <w:rPr>
          <w:i/>
          <w:spacing w:val="-4"/>
          <w:szCs w:val="24"/>
          <w:lang w:val="sq-AL"/>
        </w:rPr>
        <w:t xml:space="preserve">              </w:t>
      </w:r>
      <w:r w:rsidR="008B7672" w:rsidRPr="008C5869">
        <w:rPr>
          <w:i/>
          <w:spacing w:val="-4"/>
          <w:szCs w:val="24"/>
          <w:lang w:val="sq-AL"/>
        </w:rPr>
        <w:t xml:space="preserve">Drejtues ligjor: </w:t>
      </w:r>
      <w:proofErr w:type="spellStart"/>
      <w:r w:rsidR="008B7672" w:rsidRPr="008C5869">
        <w:rPr>
          <w:i/>
          <w:spacing w:val="-4"/>
          <w:szCs w:val="24"/>
          <w:lang w:val="sq-AL"/>
        </w:rPr>
        <w:t>Redi</w:t>
      </w:r>
      <w:proofErr w:type="spellEnd"/>
      <w:r w:rsidR="008B7672" w:rsidRPr="008C5869">
        <w:rPr>
          <w:i/>
          <w:spacing w:val="-4"/>
          <w:szCs w:val="24"/>
          <w:lang w:val="sq-AL"/>
        </w:rPr>
        <w:t xml:space="preserve"> Molla.</w:t>
      </w:r>
    </w:p>
    <w:p w:rsidR="008B7672" w:rsidRPr="008C5869" w:rsidRDefault="008C5869" w:rsidP="008B7672">
      <w:pPr>
        <w:pStyle w:val="Paragraf02"/>
        <w:rPr>
          <w:i/>
          <w:spacing w:val="-4"/>
          <w:szCs w:val="24"/>
          <w:lang w:val="sq-AL"/>
        </w:rPr>
      </w:pPr>
      <w:r w:rsidRPr="008C5869">
        <w:rPr>
          <w:i/>
          <w:spacing w:val="-4"/>
          <w:szCs w:val="24"/>
          <w:lang w:val="sq-AL"/>
        </w:rPr>
        <w:t xml:space="preserve">              </w:t>
      </w:r>
      <w:r w:rsidR="008B7672" w:rsidRPr="008C5869">
        <w:rPr>
          <w:i/>
          <w:spacing w:val="-4"/>
          <w:szCs w:val="24"/>
          <w:lang w:val="sq-AL"/>
        </w:rPr>
        <w:t xml:space="preserve">Drejtues teknik: </w:t>
      </w:r>
      <w:proofErr w:type="spellStart"/>
      <w:r w:rsidR="008B7672" w:rsidRPr="008C5869">
        <w:rPr>
          <w:i/>
          <w:spacing w:val="-4"/>
          <w:szCs w:val="24"/>
          <w:lang w:val="sq-AL"/>
        </w:rPr>
        <w:t>Ortjon</w:t>
      </w:r>
      <w:proofErr w:type="spellEnd"/>
      <w:r w:rsidR="008B7672" w:rsidRPr="008C5869">
        <w:rPr>
          <w:i/>
          <w:spacing w:val="-4"/>
          <w:szCs w:val="24"/>
          <w:lang w:val="sq-AL"/>
        </w:rPr>
        <w:t xml:space="preserve"> </w:t>
      </w:r>
      <w:proofErr w:type="spellStart"/>
      <w:r w:rsidR="008B7672" w:rsidRPr="008C5869">
        <w:rPr>
          <w:i/>
          <w:spacing w:val="-4"/>
          <w:szCs w:val="24"/>
          <w:lang w:val="sq-AL"/>
        </w:rPr>
        <w:t>Dhami</w:t>
      </w:r>
      <w:proofErr w:type="spellEnd"/>
      <w:r w:rsidR="008B7672" w:rsidRPr="008C5869">
        <w:rPr>
          <w:i/>
          <w:spacing w:val="-4"/>
          <w:szCs w:val="24"/>
          <w:lang w:val="sq-AL"/>
        </w:rPr>
        <w:t>.</w:t>
      </w:r>
    </w:p>
    <w:p w:rsidR="008B7672" w:rsidRPr="008C5869" w:rsidRDefault="008C5869" w:rsidP="008B7672">
      <w:pPr>
        <w:pStyle w:val="Paragraf02"/>
        <w:rPr>
          <w:i/>
          <w:spacing w:val="-4"/>
          <w:szCs w:val="24"/>
          <w:lang w:val="sq-AL"/>
        </w:rPr>
      </w:pPr>
      <w:r w:rsidRPr="008C5869">
        <w:rPr>
          <w:i/>
          <w:spacing w:val="-4"/>
          <w:szCs w:val="24"/>
          <w:lang w:val="sq-AL"/>
        </w:rPr>
        <w:t xml:space="preserve">              </w:t>
      </w:r>
      <w:r w:rsidR="008B7672" w:rsidRPr="008C5869">
        <w:rPr>
          <w:i/>
          <w:spacing w:val="-4"/>
          <w:szCs w:val="24"/>
          <w:lang w:val="sq-AL"/>
        </w:rPr>
        <w:t xml:space="preserve">Drejtues teknik: </w:t>
      </w:r>
      <w:proofErr w:type="spellStart"/>
      <w:r w:rsidR="008B7672" w:rsidRPr="008C5869">
        <w:rPr>
          <w:i/>
          <w:spacing w:val="-4"/>
          <w:szCs w:val="24"/>
          <w:lang w:val="sq-AL"/>
        </w:rPr>
        <w:t>Edgar</w:t>
      </w:r>
      <w:proofErr w:type="spellEnd"/>
      <w:r w:rsidR="008B7672" w:rsidRPr="008C5869">
        <w:rPr>
          <w:i/>
          <w:spacing w:val="-4"/>
          <w:szCs w:val="24"/>
          <w:lang w:val="sq-AL"/>
        </w:rPr>
        <w:t xml:space="preserve"> </w:t>
      </w:r>
      <w:proofErr w:type="spellStart"/>
      <w:r w:rsidR="008B7672" w:rsidRPr="008C5869">
        <w:rPr>
          <w:i/>
          <w:spacing w:val="-4"/>
          <w:szCs w:val="24"/>
          <w:lang w:val="sq-AL"/>
        </w:rPr>
        <w:t>Cani</w:t>
      </w:r>
      <w:proofErr w:type="spellEnd"/>
      <w:r w:rsidR="008B7672" w:rsidRPr="008C5869">
        <w:rPr>
          <w:i/>
          <w:spacing w:val="-4"/>
          <w:szCs w:val="24"/>
          <w:lang w:val="sq-AL"/>
        </w:rPr>
        <w:t>.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2. Operatori sh.a. UK Tiranë autorizohet të kryejë veprimtarinë përkatëse të kualifikuar në kategoritë: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Kategoria A: Për grumbullimin dhe shpërndarjen e ujit për konsum publik.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Kategoria B: Për përpunimin e ujit për konsum publik.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Kategoria C: Për largimin e ujërave të ndotura.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3. Zona e mbulimit të këtij operatori është bashkitë: Tiranë, Kamëz, Vorë; komunat: Prezë, Farkë, Petrelë, Krrabë, Dajt, Bërxullë, Baldushk, Vaqarr, Zall-Herr, Kashar, Paskuqan, Shëngjergj, Berzhitë.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>4. Kjo licencë është e vlefshme për një periudhë 4-vjeçare deri më 30.6.2017.</w:t>
      </w:r>
    </w:p>
    <w:p w:rsidR="00742496" w:rsidRPr="008C5869" w:rsidRDefault="00742496" w:rsidP="0074249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42496" w:rsidRPr="008C5869" w:rsidRDefault="00742496" w:rsidP="00742496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 xml:space="preserve">KRYETARI </w:t>
      </w:r>
    </w:p>
    <w:p w:rsidR="00742496" w:rsidRPr="008C5869" w:rsidRDefault="00742496" w:rsidP="00742496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8C5869">
        <w:rPr>
          <w:rFonts w:ascii="Garamond" w:hAnsi="Garamond"/>
          <w:sz w:val="24"/>
          <w:szCs w:val="24"/>
          <w:lang w:val="sq-AL"/>
        </w:rPr>
        <w:t xml:space="preserve"> Avni Dervishi</w:t>
      </w:r>
      <w:bookmarkEnd w:id="0"/>
    </w:p>
    <w:sectPr w:rsidR="00742496" w:rsidRPr="008C5869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96"/>
    <w:rsid w:val="0054240C"/>
    <w:rsid w:val="00690DE8"/>
    <w:rsid w:val="00742496"/>
    <w:rsid w:val="008B7672"/>
    <w:rsid w:val="008C5869"/>
    <w:rsid w:val="0093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77A0"/>
  <w15:chartTrackingRefBased/>
  <w15:docId w15:val="{73FCB6E2-56D6-4CAD-B329-816BF3D1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424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424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424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424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424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424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424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424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424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4249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424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424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Paragraf02">
    <w:name w:val="Paragraf 0.2"/>
    <w:basedOn w:val="Normal"/>
    <w:qFormat/>
    <w:rsid w:val="008B767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2</cp:revision>
  <dcterms:created xsi:type="dcterms:W3CDTF">2025-12-11T11:06:00Z</dcterms:created>
  <dcterms:modified xsi:type="dcterms:W3CDTF">2025-12-11T11:06:00Z</dcterms:modified>
</cp:coreProperties>
</file>