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07A" w:rsidRPr="00E338CE" w:rsidRDefault="0032007A" w:rsidP="0032007A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338CE">
        <w:rPr>
          <w:sz w:val="21"/>
          <w:szCs w:val="21"/>
          <w:lang w:val="sq-AL"/>
        </w:rPr>
        <w:t>VENDIM</w:t>
      </w:r>
    </w:p>
    <w:p w:rsidR="0032007A" w:rsidRPr="00E338CE" w:rsidRDefault="0032007A" w:rsidP="0032007A">
      <w:pPr>
        <w:pStyle w:val="NumriData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Nr. 40, datë 11.12.2013</w:t>
      </w:r>
    </w:p>
    <w:p w:rsidR="0032007A" w:rsidRPr="00E338CE" w:rsidRDefault="0032007A" w:rsidP="0032007A">
      <w:pPr>
        <w:pStyle w:val="Paragrafi"/>
        <w:ind w:firstLine="0"/>
        <w:rPr>
          <w:sz w:val="16"/>
          <w:szCs w:val="21"/>
          <w:lang w:val="sq-AL"/>
        </w:rPr>
      </w:pPr>
    </w:p>
    <w:p w:rsidR="0032007A" w:rsidRPr="00E338CE" w:rsidRDefault="0032007A" w:rsidP="0032007A">
      <w:pPr>
        <w:pStyle w:val="Titull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PËR RINOVIM LICENCE SHA UJËSJELLËS-KANALIZIME SARANDË</w:t>
      </w:r>
    </w:p>
    <w:p w:rsidR="0032007A" w:rsidRPr="00E338CE" w:rsidRDefault="0032007A" w:rsidP="0032007A">
      <w:pPr>
        <w:pStyle w:val="Paragrafi"/>
        <w:rPr>
          <w:sz w:val="16"/>
          <w:szCs w:val="21"/>
          <w:lang w:val="sq-AL"/>
        </w:rPr>
      </w:pPr>
    </w:p>
    <w:p w:rsidR="0032007A" w:rsidRPr="00E338CE" w:rsidRDefault="0032007A" w:rsidP="0032007A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Në mbështetje të nenit 14, pika 1/a, nenit 17 të ligjit nr. 8102, datë 28.3.1996 “Për kuadrin rregullator të sektorit të furnizimit me ujë dhe largimit e përpunimit të ujërave të ndotura”, si dhe vendimit të Këshillit të Ministrave nr. 958, datë 6.5.2009 “Për miratimin e kategorive të licencimit dhe të procedurave për aplikim për licencë”, Komisioni Kombëtar Rregullator</w:t>
      </w:r>
    </w:p>
    <w:p w:rsidR="0032007A" w:rsidRPr="00E338CE" w:rsidRDefault="0032007A" w:rsidP="0032007A">
      <w:pPr>
        <w:pStyle w:val="Paragrafi"/>
        <w:ind w:firstLine="0"/>
        <w:rPr>
          <w:sz w:val="16"/>
          <w:szCs w:val="21"/>
          <w:lang w:val="sq-AL"/>
        </w:rPr>
      </w:pPr>
    </w:p>
    <w:p w:rsidR="0032007A" w:rsidRPr="00E338CE" w:rsidRDefault="0032007A" w:rsidP="0032007A">
      <w:pPr>
        <w:pStyle w:val="VENDOS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VENDOSI:</w:t>
      </w:r>
    </w:p>
    <w:p w:rsidR="0032007A" w:rsidRPr="00E338CE" w:rsidRDefault="0032007A" w:rsidP="0032007A">
      <w:pPr>
        <w:pStyle w:val="Paragrafi"/>
        <w:ind w:firstLine="0"/>
        <w:rPr>
          <w:sz w:val="16"/>
          <w:szCs w:val="21"/>
          <w:lang w:val="sq-AL"/>
        </w:rPr>
      </w:pPr>
    </w:p>
    <w:p w:rsidR="0032007A" w:rsidRPr="00E338CE" w:rsidRDefault="0032007A" w:rsidP="0032007A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1. Rinovim licence për efekt të ndryshimit të drejtuesit ligjor, operatorit sh.a. Ujësjellës- Kanalizime Sarandë, me:</w:t>
      </w:r>
    </w:p>
    <w:p w:rsidR="0032007A" w:rsidRPr="00E338CE" w:rsidRDefault="0032007A" w:rsidP="0032007A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Drejtues ligjor: Durim Bajo</w:t>
      </w:r>
    </w:p>
    <w:p w:rsidR="0032007A" w:rsidRPr="00E338CE" w:rsidRDefault="0032007A" w:rsidP="0032007A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Drejtues teknik: Durim Bajo</w:t>
      </w:r>
      <w:r>
        <w:rPr>
          <w:sz w:val="21"/>
          <w:szCs w:val="21"/>
          <w:lang w:val="sq-AL"/>
        </w:rPr>
        <w:t>.</w:t>
      </w:r>
    </w:p>
    <w:p w:rsidR="0032007A" w:rsidRPr="00E338CE" w:rsidRDefault="0032007A" w:rsidP="0032007A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2. Operatori UK Sarandë autorizohet të kryejë veprimtarinë përkatëse të kualifikuar në kategoritë:</w:t>
      </w:r>
    </w:p>
    <w:p w:rsidR="0032007A" w:rsidRPr="00E338CE" w:rsidRDefault="0032007A" w:rsidP="0032007A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Kategoria A: Për grumbullimin dhe shpërndarjen e ujit për konsum publik.</w:t>
      </w:r>
    </w:p>
    <w:p w:rsidR="0032007A" w:rsidRPr="00E338CE" w:rsidRDefault="0032007A" w:rsidP="0032007A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Kategoria C: Për largimin e ujërave të ndotura.</w:t>
      </w:r>
    </w:p>
    <w:p w:rsidR="0032007A" w:rsidRPr="00E338CE" w:rsidRDefault="0032007A" w:rsidP="0032007A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3. Zona e shërbimit të këtij operatori është bashkia Sarandë, komunat: Aliko, Dhiver, Finiq (pjes.), Mesopotam (pjes.).</w:t>
      </w:r>
    </w:p>
    <w:p w:rsidR="0032007A" w:rsidRPr="00A90374" w:rsidRDefault="0032007A" w:rsidP="0032007A">
      <w:pPr>
        <w:pStyle w:val="Paragraf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4. Kjo licencë është e vlefshme deri në datën 13.6.2016, siç është përcaktuar në vendimin e KKRR-së nr. 14, datë 13.6.2012.</w:t>
      </w:r>
    </w:p>
    <w:p w:rsidR="0032007A" w:rsidRPr="00E338CE" w:rsidRDefault="0032007A" w:rsidP="0032007A">
      <w:pPr>
        <w:pStyle w:val="Autoriteti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KRYETARI</w:t>
      </w:r>
    </w:p>
    <w:p w:rsidR="0032007A" w:rsidRPr="00E338CE" w:rsidRDefault="0032007A" w:rsidP="0032007A">
      <w:pPr>
        <w:pStyle w:val="AutoritetiEmer"/>
        <w:rPr>
          <w:sz w:val="21"/>
          <w:szCs w:val="21"/>
          <w:lang w:val="sq-AL"/>
        </w:rPr>
      </w:pPr>
      <w:r w:rsidRPr="00E338CE">
        <w:rPr>
          <w:sz w:val="21"/>
          <w:szCs w:val="21"/>
          <w:lang w:val="sq-AL"/>
        </w:rPr>
        <w:t>Avni Dervishi</w:t>
      </w:r>
    </w:p>
    <w:sectPr w:rsidR="0032007A" w:rsidRPr="00E338CE" w:rsidSect="006D7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2007A"/>
    <w:rsid w:val="0032007A"/>
    <w:rsid w:val="006D7A07"/>
    <w:rsid w:val="00AA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1252B8-4D02-4D44-9BA6-88E9241B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A0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2007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2007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2007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2007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2007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2007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2007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2007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2007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2007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2007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2007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2007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2019-03-18T14:30:00Z</dcterms:created>
  <dcterms:modified xsi:type="dcterms:W3CDTF">2019-03-18T14:30:00Z</dcterms:modified>
</cp:coreProperties>
</file>