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61" w:rsidRPr="00AB3863" w:rsidRDefault="00C23E61" w:rsidP="00C23E61">
      <w:pPr>
        <w:pStyle w:val="Akti"/>
        <w:rPr>
          <w:lang w:val="sq-AL"/>
        </w:rPr>
      </w:pPr>
      <w:r w:rsidRPr="00AB3863">
        <w:rPr>
          <w:lang w:val="sq-AL"/>
        </w:rPr>
        <w:t>Vendim</w:t>
      </w:r>
    </w:p>
    <w:p w:rsidR="00C23E61" w:rsidRPr="00AB3863" w:rsidRDefault="00C23E61" w:rsidP="00C23E61">
      <w:pPr>
        <w:pStyle w:val="NumriData"/>
        <w:rPr>
          <w:lang w:val="sq-AL"/>
        </w:rPr>
      </w:pPr>
      <w:proofErr w:type="spellStart"/>
      <w:r w:rsidRPr="00AB3863">
        <w:rPr>
          <w:lang w:val="sq-AL"/>
        </w:rPr>
        <w:t>Nr.17</w:t>
      </w:r>
      <w:proofErr w:type="spellEnd"/>
      <w:r w:rsidRPr="00AB3863">
        <w:rPr>
          <w:lang w:val="sq-AL"/>
        </w:rPr>
        <w:t>, datë 14.7.2014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sz w:val="14"/>
          <w:lang w:val="sq-AL"/>
        </w:rPr>
      </w:pPr>
    </w:p>
    <w:p w:rsidR="00C23E61" w:rsidRPr="00AB3863" w:rsidRDefault="00C23E61" w:rsidP="00C23E61">
      <w:pPr>
        <w:pStyle w:val="Titulli"/>
        <w:rPr>
          <w:lang w:val="sq-AL"/>
        </w:rPr>
      </w:pPr>
      <w:r w:rsidRPr="00AB3863">
        <w:rPr>
          <w:lang w:val="sq-AL"/>
        </w:rPr>
        <w:t>Për rinovim licence ndërmarrja ujësjellës kanalizime, Bashkia Pukë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sz w:val="14"/>
          <w:lang w:val="sq-AL"/>
        </w:rPr>
      </w:pP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  <w:r w:rsidRPr="00AB3863">
        <w:rPr>
          <w:rFonts w:eastAsia="Times New Roman" w:cs="Calibri"/>
          <w:spacing w:val="-4"/>
          <w:lang w:val="sq-AL"/>
        </w:rPr>
        <w:t>Në mbështetje të nenit 14, pika 1/a,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sz w:val="16"/>
          <w:lang w:val="sq-AL"/>
        </w:rPr>
      </w:pPr>
    </w:p>
    <w:p w:rsidR="00C23E61" w:rsidRPr="00AB3863" w:rsidRDefault="00C23E61" w:rsidP="00C23E61">
      <w:pPr>
        <w:pStyle w:val="Titull-Titull"/>
        <w:rPr>
          <w:lang w:val="sq-AL"/>
        </w:rPr>
      </w:pPr>
      <w:r w:rsidRPr="00AB3863">
        <w:rPr>
          <w:lang w:val="sq-AL"/>
        </w:rPr>
        <w:t>Vendosi: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sz w:val="14"/>
          <w:lang w:val="sq-AL"/>
        </w:rPr>
      </w:pP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  <w:proofErr w:type="spellStart"/>
      <w:r w:rsidRPr="00AB3863">
        <w:rPr>
          <w:rFonts w:eastAsia="Times New Roman" w:cs="Calibri"/>
          <w:spacing w:val="-4"/>
          <w:lang w:val="sq-AL"/>
        </w:rPr>
        <w:t>1.Rinovim</w:t>
      </w:r>
      <w:proofErr w:type="spellEnd"/>
      <w:r w:rsidRPr="00AB3863">
        <w:rPr>
          <w:rFonts w:eastAsia="Times New Roman" w:cs="Calibri"/>
          <w:spacing w:val="-4"/>
          <w:lang w:val="sq-AL"/>
        </w:rPr>
        <w:t xml:space="preserve"> licence</w:t>
      </w:r>
      <w:r>
        <w:rPr>
          <w:rFonts w:eastAsia="Times New Roman" w:cs="Calibri"/>
          <w:spacing w:val="-4"/>
          <w:lang w:val="sq-AL"/>
        </w:rPr>
        <w:t>,</w:t>
      </w:r>
      <w:r w:rsidRPr="00AB3863">
        <w:rPr>
          <w:rFonts w:eastAsia="Times New Roman" w:cs="Calibri"/>
          <w:spacing w:val="-4"/>
          <w:lang w:val="sq-AL"/>
        </w:rPr>
        <w:t xml:space="preserve"> për efekt të përfundimit të afatit operatorit Ndërmarrja Ujësjellës Kanalizime, </w:t>
      </w:r>
      <w:proofErr w:type="spellStart"/>
      <w:r w:rsidRPr="00AB3863">
        <w:rPr>
          <w:rFonts w:eastAsia="Times New Roman" w:cs="Calibri"/>
          <w:spacing w:val="-4"/>
          <w:lang w:val="sq-AL"/>
        </w:rPr>
        <w:t>Bashkia</w:t>
      </w:r>
      <w:proofErr w:type="spellEnd"/>
      <w:r w:rsidRPr="00AB3863">
        <w:rPr>
          <w:rFonts w:eastAsia="Times New Roman" w:cs="Calibri"/>
          <w:spacing w:val="-4"/>
          <w:lang w:val="sq-AL"/>
        </w:rPr>
        <w:t xml:space="preserve"> Pukë</w:t>
      </w:r>
      <w:r>
        <w:rPr>
          <w:rFonts w:eastAsia="Times New Roman" w:cs="Calibri"/>
          <w:spacing w:val="-4"/>
          <w:lang w:val="sq-AL"/>
        </w:rPr>
        <w:t>,</w:t>
      </w:r>
      <w:r w:rsidRPr="00AB3863">
        <w:rPr>
          <w:rFonts w:eastAsia="Times New Roman" w:cs="Calibri"/>
          <w:spacing w:val="-4"/>
          <w:lang w:val="sq-AL"/>
        </w:rPr>
        <w:t xml:space="preserve"> me: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  <w:r w:rsidRPr="00AB3863">
        <w:rPr>
          <w:rFonts w:eastAsia="Times New Roman" w:cs="Calibri"/>
          <w:spacing w:val="-4"/>
          <w:lang w:val="sq-AL"/>
        </w:rPr>
        <w:t>Drejtues ligjor</w:t>
      </w:r>
      <w:r>
        <w:rPr>
          <w:rFonts w:eastAsia="Times New Roman" w:cs="Calibri"/>
          <w:spacing w:val="-4"/>
          <w:lang w:val="sq-AL"/>
        </w:rPr>
        <w:t>:</w:t>
      </w:r>
      <w:r w:rsidRPr="00AB3863">
        <w:rPr>
          <w:rFonts w:eastAsia="Times New Roman" w:cs="Calibri"/>
          <w:spacing w:val="-4"/>
          <w:lang w:val="sq-AL"/>
        </w:rPr>
        <w:t xml:space="preserve"> </w:t>
      </w:r>
      <w:proofErr w:type="spellStart"/>
      <w:r w:rsidRPr="00AB3863">
        <w:rPr>
          <w:rFonts w:eastAsia="Times New Roman" w:cs="Calibri"/>
          <w:spacing w:val="-4"/>
          <w:lang w:val="sq-AL"/>
        </w:rPr>
        <w:t>Demir</w:t>
      </w:r>
      <w:proofErr w:type="spellEnd"/>
      <w:r w:rsidRPr="00AB3863">
        <w:rPr>
          <w:rFonts w:eastAsia="Times New Roman" w:cs="Calibri"/>
          <w:spacing w:val="-4"/>
          <w:lang w:val="sq-AL"/>
        </w:rPr>
        <w:t xml:space="preserve"> Hyseni</w:t>
      </w:r>
      <w:r>
        <w:rPr>
          <w:rFonts w:eastAsia="Times New Roman" w:cs="Calibri"/>
          <w:spacing w:val="-4"/>
          <w:lang w:val="sq-AL"/>
        </w:rPr>
        <w:t>;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  <w:r w:rsidRPr="00AB3863">
        <w:rPr>
          <w:rFonts w:eastAsia="Times New Roman" w:cs="Calibri"/>
          <w:spacing w:val="-4"/>
          <w:lang w:val="sq-AL"/>
        </w:rPr>
        <w:t xml:space="preserve">Drejtues </w:t>
      </w:r>
      <w:r>
        <w:rPr>
          <w:rFonts w:eastAsia="Times New Roman" w:cs="Calibri"/>
          <w:spacing w:val="-4"/>
          <w:lang w:val="sq-AL"/>
        </w:rPr>
        <w:t>t</w:t>
      </w:r>
      <w:r w:rsidRPr="00AB3863">
        <w:rPr>
          <w:rFonts w:eastAsia="Times New Roman" w:cs="Calibri"/>
          <w:spacing w:val="-4"/>
          <w:lang w:val="sq-AL"/>
        </w:rPr>
        <w:t>eknik</w:t>
      </w:r>
      <w:r>
        <w:rPr>
          <w:rFonts w:eastAsia="Times New Roman" w:cs="Calibri"/>
          <w:spacing w:val="-4"/>
          <w:lang w:val="sq-AL"/>
        </w:rPr>
        <w:t>:</w:t>
      </w:r>
      <w:r w:rsidRPr="00AB3863">
        <w:rPr>
          <w:rFonts w:eastAsia="Times New Roman" w:cs="Calibri"/>
          <w:spacing w:val="-4"/>
          <w:lang w:val="sq-AL"/>
        </w:rPr>
        <w:t xml:space="preserve"> Lindita Hyseni</w:t>
      </w:r>
      <w:r>
        <w:rPr>
          <w:rFonts w:eastAsia="Times New Roman" w:cs="Calibri"/>
          <w:spacing w:val="-4"/>
          <w:lang w:val="sq-AL"/>
        </w:rPr>
        <w:t>.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  <w:proofErr w:type="spellStart"/>
      <w:r w:rsidRPr="00AB3863">
        <w:rPr>
          <w:rFonts w:eastAsia="Times New Roman" w:cs="Calibri"/>
          <w:spacing w:val="-4"/>
          <w:lang w:val="sq-AL"/>
        </w:rPr>
        <w:t>2.Operatori</w:t>
      </w:r>
      <w:proofErr w:type="spellEnd"/>
      <w:r w:rsidRPr="00AB3863">
        <w:rPr>
          <w:rFonts w:eastAsia="Times New Roman" w:cs="Calibri"/>
          <w:spacing w:val="-4"/>
          <w:lang w:val="sq-AL"/>
        </w:rPr>
        <w:t xml:space="preserve"> Ndërmarrja UJ </w:t>
      </w:r>
      <w:proofErr w:type="spellStart"/>
      <w:r w:rsidRPr="00AB3863">
        <w:rPr>
          <w:rFonts w:eastAsia="Times New Roman" w:cs="Calibri"/>
          <w:spacing w:val="-4"/>
          <w:lang w:val="sq-AL"/>
        </w:rPr>
        <w:t>Bashkia</w:t>
      </w:r>
      <w:proofErr w:type="spellEnd"/>
      <w:r w:rsidRPr="00AB3863">
        <w:rPr>
          <w:rFonts w:eastAsia="Times New Roman" w:cs="Calibri"/>
          <w:spacing w:val="-4"/>
          <w:lang w:val="sq-AL"/>
        </w:rPr>
        <w:t xml:space="preserve"> Pukë autorizohet të kryejë veprimtarinë përkatëse të kualifikuar në kategoritë: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  <w:r w:rsidRPr="00AB3863">
        <w:rPr>
          <w:rFonts w:eastAsia="Times New Roman" w:cs="Calibri"/>
          <w:spacing w:val="-4"/>
          <w:lang w:val="sq-AL"/>
        </w:rPr>
        <w:t>Kategoria A</w:t>
      </w:r>
      <w:r>
        <w:rPr>
          <w:rFonts w:eastAsia="Times New Roman" w:cs="Calibri"/>
          <w:spacing w:val="-4"/>
          <w:lang w:val="sq-AL"/>
        </w:rPr>
        <w:t>:</w:t>
      </w:r>
      <w:r w:rsidRPr="00AB3863">
        <w:rPr>
          <w:rFonts w:eastAsia="Times New Roman" w:cs="Calibri"/>
          <w:spacing w:val="-4"/>
          <w:lang w:val="sq-AL"/>
        </w:rPr>
        <w:t xml:space="preserve"> Për grumbullimin dhe shpërndarjen e ujit për konsum publik</w:t>
      </w:r>
      <w:r>
        <w:rPr>
          <w:rFonts w:eastAsia="Times New Roman" w:cs="Calibri"/>
          <w:spacing w:val="-4"/>
          <w:lang w:val="sq-AL"/>
        </w:rPr>
        <w:t>;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  <w:r w:rsidRPr="00AB3863">
        <w:rPr>
          <w:rFonts w:eastAsia="Times New Roman" w:cs="Calibri"/>
          <w:spacing w:val="-4"/>
          <w:lang w:val="sq-AL"/>
        </w:rPr>
        <w:t>Kategoria C</w:t>
      </w:r>
      <w:r>
        <w:rPr>
          <w:rFonts w:eastAsia="Times New Roman" w:cs="Calibri"/>
          <w:spacing w:val="-4"/>
          <w:lang w:val="sq-AL"/>
        </w:rPr>
        <w:t>:</w:t>
      </w:r>
      <w:r w:rsidRPr="00AB3863">
        <w:rPr>
          <w:rFonts w:eastAsia="Times New Roman" w:cs="Calibri"/>
          <w:spacing w:val="-4"/>
          <w:lang w:val="sq-AL"/>
        </w:rPr>
        <w:t xml:space="preserve"> Për largimin e ujërave të ndotura</w:t>
      </w:r>
      <w:r>
        <w:rPr>
          <w:rFonts w:eastAsia="Times New Roman" w:cs="Calibri"/>
          <w:spacing w:val="-4"/>
          <w:lang w:val="sq-AL"/>
        </w:rPr>
        <w:t>.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  <w:proofErr w:type="spellStart"/>
      <w:r w:rsidRPr="00AB3863">
        <w:rPr>
          <w:rFonts w:eastAsia="Times New Roman" w:cs="Calibri"/>
          <w:spacing w:val="-4"/>
          <w:lang w:val="sq-AL"/>
        </w:rPr>
        <w:t>3.Zona</w:t>
      </w:r>
      <w:proofErr w:type="spellEnd"/>
      <w:r w:rsidRPr="00AB3863">
        <w:rPr>
          <w:rFonts w:eastAsia="Times New Roman" w:cs="Calibri"/>
          <w:spacing w:val="-4"/>
          <w:lang w:val="sq-AL"/>
        </w:rPr>
        <w:t xml:space="preserve"> e shërbimit të këtij operatori është: </w:t>
      </w:r>
      <w:proofErr w:type="spellStart"/>
      <w:r w:rsidRPr="00AB3863">
        <w:rPr>
          <w:rFonts w:eastAsia="Times New Roman" w:cs="Calibri"/>
          <w:spacing w:val="-4"/>
          <w:lang w:val="sq-AL"/>
        </w:rPr>
        <w:t>Bashkia</w:t>
      </w:r>
      <w:proofErr w:type="spellEnd"/>
      <w:r w:rsidRPr="00AB3863">
        <w:rPr>
          <w:rFonts w:eastAsia="Times New Roman" w:cs="Calibri"/>
          <w:spacing w:val="-4"/>
          <w:lang w:val="sq-AL"/>
        </w:rPr>
        <w:t xml:space="preserve"> Pukë.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  <w:r w:rsidRPr="00AB3863">
        <w:rPr>
          <w:rFonts w:eastAsia="Times New Roman" w:cs="Calibri"/>
          <w:spacing w:val="-4"/>
          <w:lang w:val="sq-AL"/>
        </w:rPr>
        <w:t>4. Kjo licencë është e vlefshme për një periudhë 4-vjeçare deri më datë 13.7.2018.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sz w:val="12"/>
          <w:lang w:val="sq-AL"/>
        </w:rPr>
      </w:pPr>
    </w:p>
    <w:p w:rsidR="00C23E61" w:rsidRPr="00AB3863" w:rsidRDefault="00C23E61" w:rsidP="00C23E61">
      <w:pPr>
        <w:pStyle w:val="Autoriteti"/>
        <w:rPr>
          <w:lang w:val="sq-AL"/>
        </w:rPr>
      </w:pPr>
      <w:r w:rsidRPr="00AB3863">
        <w:rPr>
          <w:lang w:val="sq-AL"/>
        </w:rPr>
        <w:t xml:space="preserve">Kryetari </w:t>
      </w:r>
    </w:p>
    <w:p w:rsidR="00C23E61" w:rsidRPr="00AB3863" w:rsidRDefault="00C23E61" w:rsidP="00C23E61">
      <w:pPr>
        <w:pStyle w:val="AutoritetiEmer"/>
        <w:rPr>
          <w:lang w:val="sq-AL"/>
        </w:rPr>
      </w:pPr>
      <w:proofErr w:type="spellStart"/>
      <w:r w:rsidRPr="00AB3863">
        <w:rPr>
          <w:lang w:val="sq-AL"/>
        </w:rPr>
        <w:t>Avni</w:t>
      </w:r>
      <w:proofErr w:type="spellEnd"/>
      <w:r w:rsidRPr="00AB3863">
        <w:rPr>
          <w:lang w:val="sq-AL"/>
        </w:rPr>
        <w:t xml:space="preserve"> Dervishi </w:t>
      </w:r>
    </w:p>
    <w:p w:rsidR="00C23E61" w:rsidRPr="00AB3863" w:rsidRDefault="00C23E61" w:rsidP="00C23E61">
      <w:pPr>
        <w:pStyle w:val="Paragrafi"/>
        <w:rPr>
          <w:rFonts w:eastAsia="Times New Roman" w:cs="Calibri"/>
          <w:spacing w:val="-4"/>
          <w:lang w:val="sq-AL"/>
        </w:rPr>
      </w:pPr>
    </w:p>
    <w:p w:rsidR="00C23E61" w:rsidRPr="00AB3863" w:rsidRDefault="00C23E61" w:rsidP="00C23E61">
      <w:pPr>
        <w:pStyle w:val="Paragrafi"/>
        <w:rPr>
          <w:spacing w:val="-4"/>
          <w:lang w:val="sq-AL"/>
        </w:rPr>
      </w:pPr>
    </w:p>
    <w:p w:rsidR="00C23E61" w:rsidRPr="00AB3863" w:rsidRDefault="00C23E61" w:rsidP="00C23E61">
      <w:pPr>
        <w:pStyle w:val="Paragrafi"/>
        <w:rPr>
          <w:spacing w:val="-4"/>
          <w:lang w:val="sq-AL"/>
        </w:rPr>
      </w:pPr>
    </w:p>
    <w:p w:rsidR="00FD57DC" w:rsidRDefault="00C23E61"/>
    <w:sectPr w:rsidR="00FD57DC" w:rsidSect="004E0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C23E61"/>
    <w:rsid w:val="002E7553"/>
    <w:rsid w:val="004E0E1C"/>
    <w:rsid w:val="00A3508F"/>
    <w:rsid w:val="00C2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23E6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23E6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23E6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23E6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23E6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23E6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23E6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23E6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23E6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23E6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23E6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23E6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23E61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>Grizli777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2014-11-17T11:44:00Z</dcterms:created>
  <dcterms:modified xsi:type="dcterms:W3CDTF">2014-11-17T11:44:00Z</dcterms:modified>
</cp:coreProperties>
</file>