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183" w:rsidRPr="00C913EA" w:rsidRDefault="004E3183" w:rsidP="004E3183">
      <w:pPr>
        <w:pStyle w:val="Akti"/>
        <w:rPr>
          <w:lang w:val="sq-AL"/>
        </w:rPr>
      </w:pPr>
      <w:r w:rsidRPr="00C913EA">
        <w:rPr>
          <w:lang w:val="sq-AL"/>
        </w:rPr>
        <w:t>VENDIM</w:t>
      </w:r>
    </w:p>
    <w:p w:rsidR="004E3183" w:rsidRPr="00C913EA" w:rsidRDefault="004E3183" w:rsidP="004E3183">
      <w:pPr>
        <w:pStyle w:val="NumriData"/>
        <w:rPr>
          <w:lang w:val="sq-AL"/>
        </w:rPr>
      </w:pPr>
      <w:r>
        <w:rPr>
          <w:lang w:val="sq-AL"/>
        </w:rPr>
        <w:t>Nr. 23, datë 24.</w:t>
      </w:r>
      <w:r w:rsidRPr="00C913EA">
        <w:rPr>
          <w:lang w:val="sq-AL"/>
        </w:rPr>
        <w:t>6.2015</w:t>
      </w:r>
    </w:p>
    <w:p w:rsidR="004E3183" w:rsidRPr="00C913EA" w:rsidRDefault="004E3183" w:rsidP="004E3183">
      <w:pPr>
        <w:pStyle w:val="Hapesira7"/>
        <w:rPr>
          <w:lang w:val="sq-AL"/>
        </w:rPr>
      </w:pPr>
    </w:p>
    <w:p w:rsidR="004E3183" w:rsidRPr="00C913EA" w:rsidRDefault="004E3183" w:rsidP="004E3183">
      <w:pPr>
        <w:pStyle w:val="Titulli"/>
        <w:rPr>
          <w:lang w:val="sq-AL"/>
        </w:rPr>
      </w:pPr>
      <w:r w:rsidRPr="00C913EA">
        <w:rPr>
          <w:lang w:val="sq-AL"/>
        </w:rPr>
        <w:t>PËR LI</w:t>
      </w:r>
      <w:r>
        <w:rPr>
          <w:lang w:val="sq-AL"/>
        </w:rPr>
        <w:t>c</w:t>
      </w:r>
      <w:r w:rsidRPr="00C913EA">
        <w:rPr>
          <w:lang w:val="sq-AL"/>
        </w:rPr>
        <w:t xml:space="preserve">ENCIMIN </w:t>
      </w:r>
      <w:r>
        <w:rPr>
          <w:lang w:val="sq-AL"/>
        </w:rPr>
        <w:t>e “</w:t>
      </w:r>
      <w:r w:rsidRPr="00C913EA">
        <w:rPr>
          <w:lang w:val="sq-AL"/>
        </w:rPr>
        <w:t>UJËSJELLËS KANALIZIME SHKODËR</w:t>
      </w:r>
      <w:r>
        <w:rPr>
          <w:lang w:val="sq-AL"/>
        </w:rPr>
        <w:t>” SH</w:t>
      </w:r>
      <w:r w:rsidRPr="00C913EA">
        <w:rPr>
          <w:lang w:val="sq-AL"/>
        </w:rPr>
        <w:t>A</w:t>
      </w:r>
    </w:p>
    <w:p w:rsidR="004E3183" w:rsidRPr="00C913EA" w:rsidRDefault="004E3183" w:rsidP="004E3183">
      <w:pPr>
        <w:pStyle w:val="Hapesira7"/>
        <w:rPr>
          <w:lang w:val="sq-AL"/>
        </w:rPr>
      </w:pP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>Në mbështetje të nenit 14, pika 1/a, nenit 17 të ligjit nr. 8102, datë 28.03.1996</w:t>
      </w:r>
      <w:r>
        <w:rPr>
          <w:lang w:val="sq-AL"/>
        </w:rPr>
        <w:t>,</w:t>
      </w:r>
      <w:r w:rsidRPr="00C913EA">
        <w:rPr>
          <w:lang w:val="sq-AL"/>
        </w:rPr>
        <w:t xml:space="preserve"> “Për kuadrin rregullator të sektorit të furnizimit me ujë dhe largimit e përpunimit të ujërave të ndotura”</w:t>
      </w:r>
      <w:r>
        <w:rPr>
          <w:lang w:val="sq-AL"/>
        </w:rPr>
        <w:t>,</w:t>
      </w:r>
      <w:r w:rsidRPr="00C913EA">
        <w:rPr>
          <w:lang w:val="sq-AL"/>
        </w:rPr>
        <w:t xml:space="preserve"> si dhe </w:t>
      </w:r>
      <w:r>
        <w:rPr>
          <w:lang w:val="sq-AL"/>
        </w:rPr>
        <w:t>vendimit të Këshillit të Ministrave nr. 958, datë 6.</w:t>
      </w:r>
      <w:r w:rsidRPr="00C913EA">
        <w:rPr>
          <w:lang w:val="sq-AL"/>
        </w:rPr>
        <w:t>5.2009 “Për miratimin e kategorive të licencimit dhe të procedurave për aplikim për licencë”</w:t>
      </w:r>
      <w:r>
        <w:rPr>
          <w:lang w:val="sq-AL"/>
        </w:rPr>
        <w:t>,</w:t>
      </w:r>
      <w:r w:rsidRPr="00C913EA">
        <w:rPr>
          <w:lang w:val="sq-AL"/>
        </w:rPr>
        <w:t xml:space="preserve"> Komisioni Kombëtar Rregullator</w:t>
      </w:r>
    </w:p>
    <w:p w:rsidR="004E3183" w:rsidRPr="00C913EA" w:rsidRDefault="004E3183" w:rsidP="004E3183">
      <w:pPr>
        <w:pStyle w:val="Hapesira7"/>
        <w:rPr>
          <w:lang w:val="sq-AL"/>
        </w:rPr>
      </w:pPr>
    </w:p>
    <w:p w:rsidR="004E3183" w:rsidRPr="00C913EA" w:rsidRDefault="004E3183" w:rsidP="004E3183">
      <w:pPr>
        <w:pStyle w:val="Vendosi"/>
        <w:rPr>
          <w:lang w:val="sq-AL"/>
        </w:rPr>
      </w:pPr>
      <w:r w:rsidRPr="00C913EA">
        <w:rPr>
          <w:lang w:val="sq-AL"/>
        </w:rPr>
        <w:t>VENDOSI:</w:t>
      </w:r>
    </w:p>
    <w:p w:rsidR="004E3183" w:rsidRPr="00C913EA" w:rsidRDefault="004E3183" w:rsidP="004E3183">
      <w:pPr>
        <w:pStyle w:val="Hapesira7"/>
        <w:rPr>
          <w:lang w:val="sq-AL"/>
        </w:rPr>
      </w:pP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 xml:space="preserve">1. Rinovim licence për efekt  të përfundimit të afatit dhe shtesë kategorie për operatorin </w:t>
      </w:r>
      <w:r>
        <w:rPr>
          <w:lang w:val="sq-AL"/>
        </w:rPr>
        <w:t>“Ujësjellës-</w:t>
      </w:r>
      <w:r w:rsidRPr="00C913EA">
        <w:rPr>
          <w:lang w:val="sq-AL"/>
        </w:rPr>
        <w:t>Kanalizime Shkodër</w:t>
      </w:r>
      <w:r>
        <w:rPr>
          <w:lang w:val="sq-AL"/>
        </w:rPr>
        <w:t>”</w:t>
      </w:r>
      <w:r w:rsidRPr="00C913EA">
        <w:rPr>
          <w:lang w:val="sq-AL"/>
        </w:rPr>
        <w:t xml:space="preserve"> </w:t>
      </w:r>
      <w:r>
        <w:rPr>
          <w:lang w:val="sq-AL"/>
        </w:rPr>
        <w:t>s</w:t>
      </w:r>
      <w:r w:rsidRPr="00C913EA">
        <w:rPr>
          <w:lang w:val="sq-AL"/>
        </w:rPr>
        <w:t>h.a</w:t>
      </w:r>
      <w:r>
        <w:rPr>
          <w:lang w:val="sq-AL"/>
        </w:rPr>
        <w:t>.</w:t>
      </w:r>
      <w:r w:rsidRPr="00C913EA">
        <w:rPr>
          <w:lang w:val="sq-AL"/>
        </w:rPr>
        <w:t xml:space="preserve"> me:</w:t>
      </w: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 xml:space="preserve">a) Drejtues </w:t>
      </w:r>
      <w:r>
        <w:rPr>
          <w:lang w:val="sq-AL"/>
        </w:rPr>
        <w:t>l</w:t>
      </w:r>
      <w:r w:rsidRPr="00C913EA">
        <w:rPr>
          <w:lang w:val="sq-AL"/>
        </w:rPr>
        <w:t>igjor</w:t>
      </w:r>
      <w:r>
        <w:rPr>
          <w:lang w:val="sq-AL"/>
        </w:rPr>
        <w:t xml:space="preserve">: </w:t>
      </w:r>
      <w:r w:rsidRPr="00C913EA">
        <w:rPr>
          <w:lang w:val="sq-AL"/>
        </w:rPr>
        <w:t>Leonard Kepi</w:t>
      </w:r>
      <w:r>
        <w:rPr>
          <w:lang w:val="sq-AL"/>
        </w:rPr>
        <w:t>;</w:t>
      </w:r>
      <w:r w:rsidRPr="00C913EA">
        <w:rPr>
          <w:lang w:val="sq-AL"/>
        </w:rPr>
        <w:t xml:space="preserve">  </w:t>
      </w: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 xml:space="preserve">b) Drejtues </w:t>
      </w:r>
      <w:r>
        <w:rPr>
          <w:lang w:val="sq-AL"/>
        </w:rPr>
        <w:t>t</w:t>
      </w:r>
      <w:r w:rsidRPr="00C913EA">
        <w:rPr>
          <w:lang w:val="sq-AL"/>
        </w:rPr>
        <w:t>eknik</w:t>
      </w:r>
      <w:r>
        <w:rPr>
          <w:lang w:val="sq-AL"/>
        </w:rPr>
        <w:t xml:space="preserve">: </w:t>
      </w:r>
      <w:r w:rsidRPr="00C913EA">
        <w:rPr>
          <w:lang w:val="sq-AL"/>
        </w:rPr>
        <w:t>Shpresa Kodra</w:t>
      </w:r>
      <w:r>
        <w:rPr>
          <w:lang w:val="sq-AL"/>
        </w:rPr>
        <w:t>;</w:t>
      </w: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 xml:space="preserve">c) Drejtues </w:t>
      </w:r>
      <w:r>
        <w:rPr>
          <w:lang w:val="sq-AL"/>
        </w:rPr>
        <w:t>t</w:t>
      </w:r>
      <w:r w:rsidRPr="00C913EA">
        <w:rPr>
          <w:lang w:val="sq-AL"/>
        </w:rPr>
        <w:t>eknik</w:t>
      </w:r>
      <w:r>
        <w:rPr>
          <w:lang w:val="sq-AL"/>
        </w:rPr>
        <w:t xml:space="preserve">: </w:t>
      </w:r>
      <w:r w:rsidRPr="00C913EA">
        <w:rPr>
          <w:lang w:val="sq-AL"/>
        </w:rPr>
        <w:t>Marsida Nikshiqi</w:t>
      </w:r>
      <w:r>
        <w:rPr>
          <w:lang w:val="sq-AL"/>
        </w:rPr>
        <w:t>.</w:t>
      </w: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 xml:space="preserve">2. Operatori </w:t>
      </w:r>
      <w:r>
        <w:rPr>
          <w:lang w:val="sq-AL"/>
        </w:rPr>
        <w:t>“Ujësjellës-</w:t>
      </w:r>
      <w:r w:rsidRPr="00C913EA">
        <w:rPr>
          <w:lang w:val="sq-AL"/>
        </w:rPr>
        <w:t>Kanalizime Shkodër</w:t>
      </w:r>
      <w:r>
        <w:rPr>
          <w:lang w:val="sq-AL"/>
        </w:rPr>
        <w:t>”</w:t>
      </w:r>
      <w:r w:rsidRPr="00C913EA">
        <w:rPr>
          <w:lang w:val="sq-AL"/>
        </w:rPr>
        <w:t xml:space="preserve"> </w:t>
      </w:r>
      <w:r>
        <w:rPr>
          <w:lang w:val="sq-AL"/>
        </w:rPr>
        <w:t>s</w:t>
      </w:r>
      <w:r w:rsidRPr="00C913EA">
        <w:rPr>
          <w:lang w:val="sq-AL"/>
        </w:rPr>
        <w:t>h.a</w:t>
      </w:r>
      <w:r>
        <w:rPr>
          <w:lang w:val="sq-AL"/>
        </w:rPr>
        <w:t>.</w:t>
      </w:r>
      <w:r w:rsidRPr="00C913EA">
        <w:rPr>
          <w:lang w:val="sq-AL"/>
        </w:rPr>
        <w:t xml:space="preserve"> autorizohet të kryejë veprimtarinë përkatëse të kualifikuar në kategorinë:</w:t>
      </w: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 xml:space="preserve">a) </w:t>
      </w:r>
      <w:r>
        <w:rPr>
          <w:lang w:val="sq-AL"/>
        </w:rPr>
        <w:t>Kategoria A “</w:t>
      </w:r>
      <w:r w:rsidRPr="00C913EA">
        <w:rPr>
          <w:lang w:val="sq-AL"/>
        </w:rPr>
        <w:t>Për grumbullimin dhe shpërndarjen e ujit për konsum publik</w:t>
      </w:r>
      <w:r>
        <w:rPr>
          <w:lang w:val="sq-AL"/>
        </w:rPr>
        <w:t>”;</w:t>
      </w: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 xml:space="preserve">b) </w:t>
      </w:r>
      <w:r>
        <w:rPr>
          <w:lang w:val="sq-AL"/>
        </w:rPr>
        <w:t>Kategoria C “</w:t>
      </w:r>
      <w:r w:rsidRPr="00C913EA">
        <w:rPr>
          <w:lang w:val="sq-AL"/>
        </w:rPr>
        <w:t>Për largimin e ujërave të ndotura</w:t>
      </w:r>
      <w:r>
        <w:rPr>
          <w:lang w:val="sq-AL"/>
        </w:rPr>
        <w:t>”;</w:t>
      </w: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 xml:space="preserve">c) </w:t>
      </w:r>
      <w:r>
        <w:rPr>
          <w:lang w:val="sq-AL"/>
        </w:rPr>
        <w:t>Kategoria D “</w:t>
      </w:r>
      <w:r w:rsidRPr="00C913EA">
        <w:rPr>
          <w:lang w:val="sq-AL"/>
        </w:rPr>
        <w:t>Për përpunimin e ujërave të ndotura</w:t>
      </w:r>
      <w:r>
        <w:rPr>
          <w:lang w:val="sq-AL"/>
        </w:rPr>
        <w:t>.</w:t>
      </w: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>3. Zona e shërbimit të këtij operatori është:</w:t>
      </w:r>
      <w:r w:rsidRPr="00C913EA">
        <w:rPr>
          <w:lang w:val="sq-AL"/>
        </w:rPr>
        <w:tab/>
        <w:t xml:space="preserve"> Bashkia Shkodër,  </w:t>
      </w:r>
      <w:r>
        <w:rPr>
          <w:lang w:val="sq-AL"/>
        </w:rPr>
        <w:t>k</w:t>
      </w:r>
      <w:r w:rsidRPr="00C913EA">
        <w:rPr>
          <w:lang w:val="sq-AL"/>
        </w:rPr>
        <w:t>omuna Rrethinat (pjes.)</w:t>
      </w:r>
      <w:r>
        <w:rPr>
          <w:lang w:val="sq-AL"/>
        </w:rPr>
        <w:t>.</w:t>
      </w:r>
      <w:r w:rsidRPr="00C913EA">
        <w:rPr>
          <w:lang w:val="sq-AL"/>
        </w:rPr>
        <w:t xml:space="preserve">   </w:t>
      </w: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>4. Kjo licencë ësht</w:t>
      </w:r>
      <w:r>
        <w:rPr>
          <w:lang w:val="sq-AL"/>
        </w:rPr>
        <w:t>ë e vlefshme për një periudhe 2-vjeçare deri më datë 23.</w:t>
      </w:r>
      <w:r w:rsidRPr="00C913EA">
        <w:rPr>
          <w:lang w:val="sq-AL"/>
        </w:rPr>
        <w:t>6.2017.</w:t>
      </w:r>
    </w:p>
    <w:p w:rsidR="004E3183" w:rsidRPr="00C913EA" w:rsidRDefault="004E3183" w:rsidP="004E3183">
      <w:pPr>
        <w:pStyle w:val="Paragrafi"/>
        <w:rPr>
          <w:lang w:val="sq-AL"/>
        </w:rPr>
      </w:pPr>
      <w:r w:rsidRPr="00C913EA">
        <w:rPr>
          <w:lang w:val="sq-AL"/>
        </w:rPr>
        <w:t>Ky vendim hyn në fuqi menjëherë.</w:t>
      </w:r>
    </w:p>
    <w:p w:rsidR="004E3183" w:rsidRPr="009A10DC" w:rsidRDefault="004E3183" w:rsidP="004E3183">
      <w:pPr>
        <w:pStyle w:val="Autoriteti"/>
        <w:rPr>
          <w:sz w:val="14"/>
          <w:lang w:val="sq-AL"/>
        </w:rPr>
      </w:pPr>
    </w:p>
    <w:p w:rsidR="004E3183" w:rsidRPr="00C913EA" w:rsidRDefault="004E3183" w:rsidP="004E3183">
      <w:pPr>
        <w:pStyle w:val="Autoriteti"/>
        <w:rPr>
          <w:lang w:val="sq-AL"/>
        </w:rPr>
      </w:pPr>
      <w:r w:rsidRPr="00C913EA">
        <w:rPr>
          <w:lang w:val="sq-AL"/>
        </w:rPr>
        <w:t>KRYETARI</w:t>
      </w:r>
    </w:p>
    <w:p w:rsidR="004E3183" w:rsidRPr="00C913EA" w:rsidRDefault="004E3183" w:rsidP="004E3183">
      <w:pPr>
        <w:pStyle w:val="AutoritetiEmer"/>
        <w:rPr>
          <w:lang w:val="sq-AL"/>
        </w:rPr>
      </w:pPr>
      <w:r>
        <w:rPr>
          <w:lang w:val="sq-AL"/>
        </w:rPr>
        <w:t>Avni Dervishi</w:t>
      </w:r>
    </w:p>
    <w:p w:rsidR="00FD57DC" w:rsidRDefault="004E3183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revisionView w:inkAnnotations="0"/>
  <w:defaultTabStop w:val="720"/>
  <w:characterSpacingControl w:val="doNotCompress"/>
  <w:compat/>
  <w:rsids>
    <w:rsidRoot w:val="004E3183"/>
    <w:rsid w:val="00013606"/>
    <w:rsid w:val="0002128B"/>
    <w:rsid w:val="00032E53"/>
    <w:rsid w:val="001D125B"/>
    <w:rsid w:val="002135CF"/>
    <w:rsid w:val="00224E4D"/>
    <w:rsid w:val="00297915"/>
    <w:rsid w:val="002C0AA4"/>
    <w:rsid w:val="002E7553"/>
    <w:rsid w:val="00332E0F"/>
    <w:rsid w:val="00455FC5"/>
    <w:rsid w:val="004A4709"/>
    <w:rsid w:val="004E3183"/>
    <w:rsid w:val="00501B27"/>
    <w:rsid w:val="005F579C"/>
    <w:rsid w:val="00627136"/>
    <w:rsid w:val="006815F0"/>
    <w:rsid w:val="007A33AA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E3183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E3183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E3183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E3183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E3183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4E3183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4E3183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E3183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E3183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E3183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E3183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E3183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4E3183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4E3183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>Grizli777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2015-07-24T10:54:00Z</dcterms:created>
  <dcterms:modified xsi:type="dcterms:W3CDTF">2015-07-24T10:54:00Z</dcterms:modified>
</cp:coreProperties>
</file>