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722" w:rsidRPr="001D060C" w:rsidRDefault="00DB7722" w:rsidP="00DB7722">
      <w:pPr>
        <w:pStyle w:val="NeniTitull"/>
        <w:rPr>
          <w:spacing w:val="-4"/>
          <w:lang w:val="sq-AL"/>
        </w:rPr>
      </w:pPr>
      <w:r w:rsidRPr="001D060C">
        <w:rPr>
          <w:spacing w:val="-4"/>
          <w:lang w:val="sq-AL"/>
        </w:rPr>
        <w:t>VENDIM</w:t>
      </w:r>
    </w:p>
    <w:p w:rsidR="00DB7722" w:rsidRPr="001D060C" w:rsidRDefault="00DB7722" w:rsidP="00DB7722">
      <w:pPr>
        <w:pStyle w:val="NeniTitull"/>
        <w:rPr>
          <w:spacing w:val="-4"/>
          <w:lang w:val="sq-AL"/>
        </w:rPr>
      </w:pPr>
      <w:bookmarkStart w:id="0" w:name="_GoBack"/>
      <w:r w:rsidRPr="001D060C">
        <w:rPr>
          <w:spacing w:val="-4"/>
          <w:lang w:val="sq-AL"/>
        </w:rPr>
        <w:t>Nr. 20, datë 21.4.2016</w:t>
      </w:r>
    </w:p>
    <w:bookmarkEnd w:id="0"/>
    <w:p w:rsidR="00DB7722" w:rsidRPr="001D060C" w:rsidRDefault="00DB7722" w:rsidP="00DB7722">
      <w:pPr>
        <w:pStyle w:val="NeniTitull"/>
        <w:rPr>
          <w:spacing w:val="-4"/>
          <w:sz w:val="16"/>
          <w:lang w:val="sq-AL"/>
        </w:rPr>
      </w:pPr>
    </w:p>
    <w:p w:rsidR="00DB7722" w:rsidRPr="001D060C" w:rsidRDefault="00DB7722" w:rsidP="00DB7722">
      <w:pPr>
        <w:pStyle w:val="NeniTitull"/>
        <w:rPr>
          <w:spacing w:val="-4"/>
          <w:lang w:val="sq-AL"/>
        </w:rPr>
      </w:pPr>
      <w:r w:rsidRPr="001D060C">
        <w:rPr>
          <w:spacing w:val="-4"/>
          <w:lang w:val="sq-AL"/>
        </w:rPr>
        <w:t>PËR LICENCIMIN E SH</w:t>
      </w:r>
      <w:r>
        <w:rPr>
          <w:spacing w:val="-4"/>
          <w:lang w:val="sq-AL"/>
        </w:rPr>
        <w:t>A</w:t>
      </w:r>
      <w:r w:rsidRPr="001D060C">
        <w:rPr>
          <w:spacing w:val="-4"/>
          <w:lang w:val="sq-AL"/>
        </w:rPr>
        <w:t xml:space="preserve"> UJËSJELLËS-KANALIZIME LEZHË</w:t>
      </w:r>
    </w:p>
    <w:p w:rsidR="00DB7722" w:rsidRPr="001D060C" w:rsidRDefault="00DB7722" w:rsidP="00DB7722">
      <w:pPr>
        <w:pStyle w:val="Paragrafi"/>
        <w:rPr>
          <w:spacing w:val="-4"/>
          <w:sz w:val="16"/>
          <w:lang w:val="sq-AL"/>
        </w:rPr>
      </w:pPr>
    </w:p>
    <w:p w:rsidR="00DB7722" w:rsidRPr="001D060C" w:rsidRDefault="00DB7722" w:rsidP="00DB7722">
      <w:pPr>
        <w:pStyle w:val="Paragrafi"/>
        <w:rPr>
          <w:spacing w:val="-4"/>
          <w:lang w:val="sq-AL"/>
        </w:rPr>
      </w:pPr>
      <w:r w:rsidRPr="001D060C">
        <w:rPr>
          <w:spacing w:val="-4"/>
          <w:lang w:val="sq-AL"/>
        </w:rPr>
        <w:t>Në mbështetje të nenit 14</w:t>
      </w:r>
      <w:r>
        <w:rPr>
          <w:spacing w:val="-4"/>
          <w:lang w:val="sq-AL"/>
        </w:rPr>
        <w:t>,</w:t>
      </w:r>
      <w:r w:rsidRPr="001D060C">
        <w:rPr>
          <w:spacing w:val="-4"/>
          <w:lang w:val="sq-AL"/>
        </w:rPr>
        <w:t xml:space="preserve"> pika 1/a, nenit 17</w:t>
      </w:r>
      <w:r>
        <w:rPr>
          <w:spacing w:val="-4"/>
          <w:lang w:val="sq-AL"/>
        </w:rPr>
        <w:t>,</w:t>
      </w:r>
      <w:r w:rsidRPr="001D060C">
        <w:rPr>
          <w:spacing w:val="-4"/>
          <w:lang w:val="sq-AL"/>
        </w:rPr>
        <w:t xml:space="preserve"> të ligjit nr. 8102, datë 28.3.1996</w:t>
      </w:r>
      <w:r>
        <w:rPr>
          <w:spacing w:val="-4"/>
          <w:lang w:val="sq-AL"/>
        </w:rPr>
        <w:t>,</w:t>
      </w:r>
      <w:r w:rsidRPr="001D060C">
        <w:rPr>
          <w:spacing w:val="-4"/>
          <w:lang w:val="sq-AL"/>
        </w:rPr>
        <w:t xml:space="preserve"> “Për kuadrin rregullator të sektorit të furnizimit me ujë dhe largimit e përpunimit të ujërave të ndotura”, si dhe vendimi</w:t>
      </w:r>
      <w:r>
        <w:rPr>
          <w:spacing w:val="-4"/>
          <w:lang w:val="sq-AL"/>
        </w:rPr>
        <w:t>t</w:t>
      </w:r>
      <w:r w:rsidRPr="001D060C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të</w:t>
      </w:r>
      <w:r w:rsidRPr="001D060C">
        <w:rPr>
          <w:spacing w:val="-4"/>
          <w:lang w:val="sq-AL"/>
        </w:rPr>
        <w:t xml:space="preserve"> Këshillit të Ministrave nr. 958, datë 6.5.2009, “Për miratimin e kategorive të licencimit dhe të procedurave për aplikim për licencë, Komisioni Kombëtar Rregullator</w:t>
      </w:r>
    </w:p>
    <w:p w:rsidR="00DB7722" w:rsidRPr="001D060C" w:rsidRDefault="00DB7722" w:rsidP="00DB7722">
      <w:pPr>
        <w:pStyle w:val="Paragrafi"/>
        <w:rPr>
          <w:spacing w:val="-4"/>
          <w:sz w:val="16"/>
          <w:lang w:val="sq-AL"/>
        </w:rPr>
      </w:pPr>
    </w:p>
    <w:p w:rsidR="00DB7722" w:rsidRPr="001D060C" w:rsidRDefault="00DB7722" w:rsidP="00DB7722">
      <w:pPr>
        <w:pStyle w:val="NeniNr"/>
        <w:rPr>
          <w:spacing w:val="-4"/>
          <w:lang w:val="sq-AL"/>
        </w:rPr>
      </w:pPr>
      <w:r w:rsidRPr="001D060C">
        <w:rPr>
          <w:spacing w:val="-4"/>
          <w:lang w:val="sq-AL"/>
        </w:rPr>
        <w:t>VENDOSI:</w:t>
      </w:r>
    </w:p>
    <w:p w:rsidR="00DB7722" w:rsidRPr="001D060C" w:rsidRDefault="00DB7722" w:rsidP="00DB7722">
      <w:pPr>
        <w:pStyle w:val="NeniNr"/>
        <w:rPr>
          <w:spacing w:val="-4"/>
          <w:sz w:val="16"/>
          <w:lang w:val="sq-AL"/>
        </w:rPr>
      </w:pPr>
    </w:p>
    <w:p w:rsidR="00DB7722" w:rsidRPr="001D060C" w:rsidRDefault="00DB7722" w:rsidP="00DB7722">
      <w:pPr>
        <w:pStyle w:val="Paragrafi"/>
        <w:rPr>
          <w:spacing w:val="-4"/>
          <w:lang w:val="sq-AL"/>
        </w:rPr>
      </w:pPr>
      <w:r w:rsidRPr="001D060C">
        <w:rPr>
          <w:spacing w:val="-4"/>
          <w:lang w:val="sq-AL"/>
        </w:rPr>
        <w:t>1. Rinovim licence për efekt të përfundimit të afatit, operatori sh.a. Ujësjellës-Kanalizime Lezhë</w:t>
      </w:r>
      <w:r>
        <w:rPr>
          <w:spacing w:val="-4"/>
          <w:lang w:val="sq-AL"/>
        </w:rPr>
        <w:t>,</w:t>
      </w:r>
      <w:r w:rsidRPr="001D060C">
        <w:rPr>
          <w:spacing w:val="-4"/>
          <w:lang w:val="sq-AL"/>
        </w:rPr>
        <w:t xml:space="preserve"> me:</w:t>
      </w:r>
    </w:p>
    <w:p w:rsidR="00DB7722" w:rsidRPr="001D060C" w:rsidRDefault="00DB7722" w:rsidP="00DB7722">
      <w:pPr>
        <w:pStyle w:val="Paragrafi"/>
        <w:rPr>
          <w:spacing w:val="-4"/>
          <w:lang w:val="sq-AL"/>
        </w:rPr>
      </w:pPr>
      <w:r w:rsidRPr="001D060C">
        <w:rPr>
          <w:spacing w:val="-4"/>
          <w:lang w:val="sq-AL"/>
        </w:rPr>
        <w:t>Drejtues ligjor: Zef Maçi</w:t>
      </w:r>
    </w:p>
    <w:p w:rsidR="00DB7722" w:rsidRPr="001D060C" w:rsidRDefault="00DB7722" w:rsidP="00DB7722">
      <w:pPr>
        <w:pStyle w:val="Paragrafi"/>
        <w:rPr>
          <w:spacing w:val="-4"/>
          <w:lang w:val="sq-AL"/>
        </w:rPr>
      </w:pPr>
      <w:r w:rsidRPr="001D060C">
        <w:rPr>
          <w:spacing w:val="-4"/>
          <w:lang w:val="sq-AL"/>
        </w:rPr>
        <w:t>Drejtues teknik: Petrit Bardhi</w:t>
      </w:r>
    </w:p>
    <w:p w:rsidR="00DB7722" w:rsidRPr="001D060C" w:rsidRDefault="00DB7722" w:rsidP="00DB7722">
      <w:pPr>
        <w:pStyle w:val="Paragrafi"/>
        <w:rPr>
          <w:spacing w:val="-4"/>
          <w:lang w:val="sq-AL"/>
        </w:rPr>
      </w:pPr>
      <w:r w:rsidRPr="001D060C">
        <w:rPr>
          <w:spacing w:val="-4"/>
          <w:lang w:val="sq-AL"/>
        </w:rPr>
        <w:t>2. Operatori sh.a. Ujësjellës-Kanalizime Lezhë autorizohet të kryejë veprimtarinë përkatëse të kualifikuar në kategoritë:</w:t>
      </w:r>
    </w:p>
    <w:p w:rsidR="00DB7722" w:rsidRPr="001D060C" w:rsidRDefault="00DB7722" w:rsidP="00DB7722">
      <w:pPr>
        <w:pStyle w:val="Paragrafi"/>
        <w:rPr>
          <w:spacing w:val="-4"/>
          <w:lang w:val="sq-AL"/>
        </w:rPr>
      </w:pPr>
      <w:r w:rsidRPr="001D060C">
        <w:rPr>
          <w:spacing w:val="-4"/>
          <w:lang w:val="sq-AL"/>
        </w:rPr>
        <w:t>Kategoria A: Për grumbullimin dhe shpër-ndarjen e ujit për konsum publik</w:t>
      </w:r>
    </w:p>
    <w:p w:rsidR="00DB7722" w:rsidRPr="001D060C" w:rsidRDefault="00DB7722" w:rsidP="00DB7722">
      <w:pPr>
        <w:pStyle w:val="Paragrafi"/>
        <w:rPr>
          <w:spacing w:val="-4"/>
          <w:lang w:val="sq-AL"/>
        </w:rPr>
      </w:pPr>
      <w:r w:rsidRPr="001D060C">
        <w:rPr>
          <w:spacing w:val="-4"/>
          <w:lang w:val="sq-AL"/>
        </w:rPr>
        <w:t xml:space="preserve">Kategoria </w:t>
      </w:r>
      <w:r>
        <w:rPr>
          <w:spacing w:val="-4"/>
          <w:lang w:val="sq-AL"/>
        </w:rPr>
        <w:t>C</w:t>
      </w:r>
      <w:r w:rsidRPr="001D060C">
        <w:rPr>
          <w:spacing w:val="-4"/>
          <w:lang w:val="sq-AL"/>
        </w:rPr>
        <w:t>: Për largimin e ujërave të ndotura</w:t>
      </w:r>
    </w:p>
    <w:p w:rsidR="00DB7722" w:rsidRPr="001D060C" w:rsidRDefault="00DB7722" w:rsidP="00DB7722">
      <w:pPr>
        <w:pStyle w:val="Paragrafi"/>
        <w:rPr>
          <w:spacing w:val="-4"/>
          <w:lang w:val="sq-AL"/>
        </w:rPr>
      </w:pPr>
      <w:r w:rsidRPr="001D060C">
        <w:rPr>
          <w:spacing w:val="-4"/>
          <w:lang w:val="sq-AL"/>
        </w:rPr>
        <w:t>3. Zona e shërbimit të këtij operatori është Bashkia Lezhë</w:t>
      </w:r>
      <w:r>
        <w:rPr>
          <w:spacing w:val="-4"/>
          <w:lang w:val="sq-AL"/>
        </w:rPr>
        <w:t>, n</w:t>
      </w:r>
      <w:r w:rsidRPr="001D060C">
        <w:rPr>
          <w:spacing w:val="-4"/>
          <w:lang w:val="sq-AL"/>
        </w:rPr>
        <w:t>jësi</w:t>
      </w:r>
      <w:r>
        <w:rPr>
          <w:spacing w:val="-4"/>
          <w:lang w:val="sq-AL"/>
        </w:rPr>
        <w:t>të</w:t>
      </w:r>
      <w:r w:rsidRPr="001D060C">
        <w:rPr>
          <w:spacing w:val="-4"/>
          <w:lang w:val="sq-AL"/>
        </w:rPr>
        <w:t xml:space="preserve"> administrative</w:t>
      </w:r>
      <w:r>
        <w:rPr>
          <w:spacing w:val="-4"/>
          <w:lang w:val="sq-AL"/>
        </w:rPr>
        <w:t xml:space="preserve"> </w:t>
      </w:r>
      <w:r w:rsidRPr="001D060C">
        <w:rPr>
          <w:spacing w:val="-4"/>
          <w:lang w:val="sq-AL"/>
        </w:rPr>
        <w:t>Shëngjin, Balldren</w:t>
      </w:r>
      <w:r>
        <w:rPr>
          <w:spacing w:val="-4"/>
          <w:lang w:val="sq-AL"/>
        </w:rPr>
        <w:t>.</w:t>
      </w:r>
    </w:p>
    <w:p w:rsidR="00DB7722" w:rsidRPr="001D060C" w:rsidRDefault="00DB7722" w:rsidP="00DB7722">
      <w:pPr>
        <w:pStyle w:val="Paragrafi"/>
        <w:rPr>
          <w:spacing w:val="-4"/>
          <w:lang w:val="sq-AL"/>
        </w:rPr>
      </w:pPr>
      <w:r w:rsidRPr="001D060C">
        <w:rPr>
          <w:spacing w:val="-4"/>
          <w:lang w:val="sq-AL"/>
        </w:rPr>
        <w:t xml:space="preserve">4. Kjo licencë është e vlefshme për një periudhë 1-vjeçare, deri </w:t>
      </w:r>
      <w:r>
        <w:rPr>
          <w:spacing w:val="-4"/>
          <w:lang w:val="sq-AL"/>
        </w:rPr>
        <w:t>në datën</w:t>
      </w:r>
      <w:r w:rsidRPr="001D060C">
        <w:rPr>
          <w:spacing w:val="-4"/>
          <w:lang w:val="sq-AL"/>
        </w:rPr>
        <w:t xml:space="preserve"> 2.7.2017.</w:t>
      </w:r>
    </w:p>
    <w:p w:rsidR="00DB7722" w:rsidRPr="001D060C" w:rsidRDefault="00DB7722" w:rsidP="00DB7722">
      <w:pPr>
        <w:pStyle w:val="Paragrafi"/>
        <w:rPr>
          <w:spacing w:val="-4"/>
          <w:lang w:val="sq-AL"/>
        </w:rPr>
      </w:pPr>
      <w:r w:rsidRPr="001D060C">
        <w:rPr>
          <w:spacing w:val="-4"/>
          <w:lang w:val="sq-AL"/>
        </w:rPr>
        <w:t xml:space="preserve">Ky vendim hyn </w:t>
      </w:r>
      <w:r>
        <w:rPr>
          <w:spacing w:val="-4"/>
          <w:lang w:val="sq-AL"/>
        </w:rPr>
        <w:t>në</w:t>
      </w:r>
      <w:r w:rsidRPr="001D060C">
        <w:rPr>
          <w:spacing w:val="-4"/>
          <w:lang w:val="sq-AL"/>
        </w:rPr>
        <w:t xml:space="preserve"> datë</w:t>
      </w:r>
      <w:r>
        <w:rPr>
          <w:spacing w:val="-4"/>
          <w:lang w:val="sq-AL"/>
        </w:rPr>
        <w:t>n</w:t>
      </w:r>
      <w:r w:rsidRPr="001D060C">
        <w:rPr>
          <w:spacing w:val="-4"/>
          <w:lang w:val="sq-AL"/>
        </w:rPr>
        <w:t xml:space="preserve"> 4.7.2016.</w:t>
      </w:r>
    </w:p>
    <w:p w:rsidR="00DB7722" w:rsidRPr="001D060C" w:rsidRDefault="00DB7722" w:rsidP="00DB7722">
      <w:pPr>
        <w:pStyle w:val="Paragrafi"/>
        <w:rPr>
          <w:spacing w:val="-4"/>
          <w:sz w:val="16"/>
          <w:lang w:val="sq-AL"/>
        </w:rPr>
      </w:pPr>
    </w:p>
    <w:p w:rsidR="00DB7722" w:rsidRPr="001D060C" w:rsidRDefault="00DB7722" w:rsidP="00DB7722">
      <w:pPr>
        <w:pStyle w:val="Paragrafi"/>
        <w:jc w:val="right"/>
        <w:rPr>
          <w:spacing w:val="-4"/>
          <w:lang w:val="sq-AL"/>
        </w:rPr>
      </w:pPr>
      <w:r w:rsidRPr="001D060C">
        <w:rPr>
          <w:spacing w:val="-4"/>
          <w:lang w:val="sq-AL"/>
        </w:rPr>
        <w:t xml:space="preserve">KRYETARI </w:t>
      </w:r>
    </w:p>
    <w:p w:rsidR="00DB7722" w:rsidRPr="001D060C" w:rsidRDefault="00DB7722" w:rsidP="00DB7722">
      <w:pPr>
        <w:pStyle w:val="Paragrafi"/>
        <w:jc w:val="right"/>
        <w:rPr>
          <w:b/>
          <w:spacing w:val="-4"/>
          <w:lang w:val="sq-AL"/>
        </w:rPr>
      </w:pPr>
      <w:r w:rsidRPr="001D060C">
        <w:rPr>
          <w:b/>
          <w:spacing w:val="-4"/>
          <w:lang w:val="sq-AL"/>
        </w:rPr>
        <w:t>Avni Dervishi</w:t>
      </w:r>
    </w:p>
    <w:p w:rsidR="009151DA" w:rsidRDefault="009151DA"/>
    <w:sectPr w:rsidR="009151D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722"/>
    <w:rsid w:val="009151DA"/>
    <w:rsid w:val="00DB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B772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B772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B772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B772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B7722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B772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B772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B772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B772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B7722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2016-05-12T10:20:00Z</dcterms:created>
  <dcterms:modified xsi:type="dcterms:W3CDTF">2016-05-12T10:20:00Z</dcterms:modified>
</cp:coreProperties>
</file>