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6E" w:rsidRPr="00BE3161" w:rsidRDefault="00D4156E" w:rsidP="00D4156E">
      <w:pPr>
        <w:pStyle w:val="NeniTitull"/>
        <w:rPr>
          <w:lang w:val="sq-AL"/>
        </w:rPr>
      </w:pPr>
      <w:bookmarkStart w:id="0" w:name="_GoBack"/>
      <w:bookmarkEnd w:id="0"/>
      <w:r w:rsidRPr="00BE3161">
        <w:rPr>
          <w:lang w:val="sq-AL"/>
        </w:rPr>
        <w:t>VENDIM</w:t>
      </w:r>
    </w:p>
    <w:p w:rsidR="00D4156E" w:rsidRPr="00BE3161" w:rsidRDefault="00D4156E" w:rsidP="00D4156E">
      <w:pPr>
        <w:pStyle w:val="NeniTitull"/>
        <w:rPr>
          <w:lang w:val="sq-AL"/>
        </w:rPr>
      </w:pPr>
      <w:r>
        <w:rPr>
          <w:lang w:val="sq-AL"/>
        </w:rPr>
        <w:t xml:space="preserve">Nr. 50, datë </w:t>
      </w:r>
      <w:r w:rsidRPr="00BE3161">
        <w:rPr>
          <w:lang w:val="sq-AL"/>
        </w:rPr>
        <w:t>2.12.2016</w:t>
      </w:r>
    </w:p>
    <w:p w:rsidR="00D4156E" w:rsidRPr="00BE3161" w:rsidRDefault="00D4156E" w:rsidP="00D4156E">
      <w:pPr>
        <w:pStyle w:val="Hapesira7"/>
        <w:rPr>
          <w:lang w:val="sq-AL"/>
        </w:rPr>
      </w:pPr>
    </w:p>
    <w:p w:rsidR="00D4156E" w:rsidRPr="00BE3161" w:rsidRDefault="00D4156E" w:rsidP="00D4156E">
      <w:pPr>
        <w:pStyle w:val="NeniTitull"/>
        <w:rPr>
          <w:lang w:val="sq-AL"/>
        </w:rPr>
      </w:pPr>
      <w:r w:rsidRPr="00BE3161">
        <w:rPr>
          <w:lang w:val="sq-AL"/>
        </w:rPr>
        <w:t>PËR NJË NDRYSHIM NË VENDIMIN N</w:t>
      </w:r>
      <w:r>
        <w:rPr>
          <w:lang w:val="sq-AL"/>
        </w:rPr>
        <w:t>R. 20, DATË 30.</w:t>
      </w:r>
      <w:r w:rsidRPr="00BE3161">
        <w:rPr>
          <w:lang w:val="sq-AL"/>
        </w:rPr>
        <w:t>4.2013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RINOVIM LICENCE SHA UJËSJELLËS</w:t>
      </w:r>
      <w:r>
        <w:rPr>
          <w:lang w:val="sq-AL"/>
        </w:rPr>
        <w:t>-</w:t>
      </w:r>
      <w:r w:rsidRPr="00BE3161">
        <w:rPr>
          <w:lang w:val="sq-AL"/>
        </w:rPr>
        <w:t>KANALIZIME MAT</w:t>
      </w:r>
      <w:r>
        <w:rPr>
          <w:lang w:val="sq-AL"/>
        </w:rPr>
        <w:t>”</w:t>
      </w:r>
    </w:p>
    <w:p w:rsidR="00D4156E" w:rsidRPr="00BE3161" w:rsidRDefault="00D4156E" w:rsidP="00D4156E">
      <w:pPr>
        <w:pStyle w:val="Hapesira7"/>
        <w:rPr>
          <w:lang w:val="sq-AL"/>
        </w:rPr>
      </w:pPr>
    </w:p>
    <w:p w:rsidR="00D4156E" w:rsidRPr="00BE3161" w:rsidRDefault="00D4156E" w:rsidP="00D4156E">
      <w:pPr>
        <w:pStyle w:val="Paragrafi"/>
        <w:rPr>
          <w:lang w:val="sq-AL"/>
        </w:rPr>
      </w:pPr>
      <w:r w:rsidRPr="00BE3161">
        <w:rPr>
          <w:lang w:val="sq-AL"/>
        </w:rPr>
        <w:t>Në mbështetje të nenit 14, pika 1/a, nenit 17</w:t>
      </w:r>
      <w:r>
        <w:rPr>
          <w:lang w:val="sq-AL"/>
        </w:rPr>
        <w:t>,</w:t>
      </w:r>
      <w:r w:rsidRPr="00BE3161">
        <w:rPr>
          <w:lang w:val="sq-AL"/>
        </w:rPr>
        <w:t xml:space="preserve"> të ligjit nr</w:t>
      </w:r>
      <w:r>
        <w:rPr>
          <w:lang w:val="sq-AL"/>
        </w:rPr>
        <w:t>. 8102, datë 28.</w:t>
      </w:r>
      <w:r w:rsidRPr="00BE3161">
        <w:rPr>
          <w:lang w:val="sq-AL"/>
        </w:rPr>
        <w:t>3.1996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kuadrin rregullator të sektorit të furnizimit me ujë dhe largimit e përpunimit të ujërave të ndotura</w:t>
      </w:r>
      <w:r>
        <w:rPr>
          <w:lang w:val="sq-AL"/>
        </w:rPr>
        <w:t>”,</w:t>
      </w:r>
      <w:r w:rsidRPr="00BE3161">
        <w:rPr>
          <w:lang w:val="sq-AL"/>
        </w:rPr>
        <w:t xml:space="preserve"> si dhe VKM</w:t>
      </w:r>
      <w:r>
        <w:rPr>
          <w:lang w:val="sq-AL"/>
        </w:rPr>
        <w:t>-së</w:t>
      </w:r>
      <w:r w:rsidRPr="00BE3161">
        <w:rPr>
          <w:lang w:val="sq-AL"/>
        </w:rPr>
        <w:t xml:space="preserve"> nr. 958, dat</w:t>
      </w:r>
      <w:r>
        <w:rPr>
          <w:lang w:val="sq-AL"/>
        </w:rPr>
        <w:t>ë 6.</w:t>
      </w:r>
      <w:r w:rsidRPr="00BE3161">
        <w:rPr>
          <w:lang w:val="sq-AL"/>
        </w:rPr>
        <w:t>5.2009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miratimin e kategorive të licencimit dhe të pro</w:t>
      </w:r>
      <w:r>
        <w:rPr>
          <w:lang w:val="sq-AL"/>
        </w:rPr>
        <w:t>cedurave për aplikim për licencë”,</w:t>
      </w:r>
      <w:r w:rsidRPr="00BE3161">
        <w:rPr>
          <w:lang w:val="sq-AL"/>
        </w:rPr>
        <w:t xml:space="preserve"> Komisioni Kombëtar Rregullator</w:t>
      </w:r>
    </w:p>
    <w:p w:rsidR="00D4156E" w:rsidRPr="00BE3161" w:rsidRDefault="00D4156E" w:rsidP="00D4156E">
      <w:pPr>
        <w:pStyle w:val="Hapesira7"/>
        <w:rPr>
          <w:lang w:val="sq-AL"/>
        </w:rPr>
      </w:pPr>
    </w:p>
    <w:p w:rsidR="00D4156E" w:rsidRPr="00BE3161" w:rsidRDefault="00D4156E" w:rsidP="00D4156E">
      <w:pPr>
        <w:pStyle w:val="NeniNr"/>
        <w:rPr>
          <w:lang w:val="sq-AL"/>
        </w:rPr>
      </w:pPr>
      <w:r w:rsidRPr="00BE3161">
        <w:rPr>
          <w:lang w:val="sq-AL"/>
        </w:rPr>
        <w:t>VENDOSI:</w:t>
      </w:r>
    </w:p>
    <w:p w:rsidR="00D4156E" w:rsidRPr="00BE3161" w:rsidRDefault="00D4156E" w:rsidP="00D4156E">
      <w:pPr>
        <w:pStyle w:val="Hapesira7"/>
        <w:rPr>
          <w:lang w:val="sq-AL"/>
        </w:rPr>
      </w:pPr>
    </w:p>
    <w:p w:rsidR="00D4156E" w:rsidRPr="00BE3161" w:rsidRDefault="00D4156E" w:rsidP="00D4156E">
      <w:pPr>
        <w:pStyle w:val="Paragrafi"/>
        <w:rPr>
          <w:lang w:val="sq-AL"/>
        </w:rPr>
      </w:pPr>
      <w:r>
        <w:rPr>
          <w:lang w:val="sq-AL"/>
        </w:rPr>
        <w:t>Në vendimin nr. 20, datë 30.</w:t>
      </w:r>
      <w:r w:rsidRPr="00BE3161">
        <w:rPr>
          <w:lang w:val="sq-AL"/>
        </w:rPr>
        <w:t>4.2013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rinovim licence sh.a</w:t>
      </w:r>
      <w:r>
        <w:rPr>
          <w:lang w:val="sq-AL"/>
        </w:rPr>
        <w:t>.</w:t>
      </w:r>
      <w:r w:rsidRPr="00BE3161">
        <w:rPr>
          <w:lang w:val="sq-AL"/>
        </w:rPr>
        <w:t xml:space="preserve"> Ujësjellës</w:t>
      </w:r>
      <w:r>
        <w:rPr>
          <w:lang w:val="sq-AL"/>
        </w:rPr>
        <w:t>-</w:t>
      </w:r>
      <w:r w:rsidRPr="00BE3161">
        <w:rPr>
          <w:lang w:val="sq-AL"/>
        </w:rPr>
        <w:t>Kanalizime Mat</w:t>
      </w:r>
      <w:r>
        <w:rPr>
          <w:lang w:val="sq-AL"/>
        </w:rPr>
        <w:t>”</w:t>
      </w:r>
      <w:r w:rsidRPr="00BE3161">
        <w:rPr>
          <w:lang w:val="sq-AL"/>
        </w:rPr>
        <w:t xml:space="preserve"> bëhen këto ndryshime:</w:t>
      </w:r>
    </w:p>
    <w:p w:rsidR="00D4156E" w:rsidRPr="00BE3161" w:rsidRDefault="00D4156E" w:rsidP="00D4156E">
      <w:pPr>
        <w:pStyle w:val="Paragrafi"/>
        <w:rPr>
          <w:lang w:val="sq-AL"/>
        </w:rPr>
      </w:pPr>
      <w:r w:rsidRPr="00BE3161">
        <w:rPr>
          <w:lang w:val="sq-AL"/>
        </w:rPr>
        <w:t>1.</w:t>
      </w:r>
      <w:r w:rsidRPr="00BE3161">
        <w:rPr>
          <w:lang w:val="sq-AL"/>
        </w:rPr>
        <w:tab/>
        <w:t>Në pikën 1 bëhet ndryshimi si më poshtë:</w:t>
      </w:r>
    </w:p>
    <w:p w:rsidR="00D4156E" w:rsidRPr="00BE3161" w:rsidRDefault="00D4156E" w:rsidP="00D4156E">
      <w:pPr>
        <w:pStyle w:val="Paragrafi"/>
        <w:rPr>
          <w:lang w:val="sq-AL"/>
        </w:rPr>
      </w:pPr>
      <w:r w:rsidRPr="00BE3161">
        <w:rPr>
          <w:lang w:val="sq-AL"/>
        </w:rPr>
        <w:t xml:space="preserve">Drejtues </w:t>
      </w:r>
      <w:r>
        <w:rPr>
          <w:lang w:val="sq-AL"/>
        </w:rPr>
        <w:t>l</w:t>
      </w:r>
      <w:r w:rsidRPr="00BE3161">
        <w:rPr>
          <w:lang w:val="sq-AL"/>
        </w:rPr>
        <w:t>igjor</w:t>
      </w:r>
      <w:r>
        <w:rPr>
          <w:lang w:val="sq-AL"/>
        </w:rPr>
        <w:t xml:space="preserve">: </w:t>
      </w:r>
      <w:r w:rsidRPr="00BE3161">
        <w:rPr>
          <w:lang w:val="sq-AL"/>
        </w:rPr>
        <w:t>Arjan Lika</w:t>
      </w:r>
    </w:p>
    <w:p w:rsidR="00D4156E" w:rsidRPr="00BE3161" w:rsidRDefault="00D4156E" w:rsidP="00D4156E">
      <w:pPr>
        <w:pStyle w:val="Hapesira7"/>
        <w:rPr>
          <w:lang w:val="sq-AL"/>
        </w:rPr>
      </w:pPr>
    </w:p>
    <w:p w:rsidR="00D4156E" w:rsidRPr="00BE3161" w:rsidRDefault="00D4156E" w:rsidP="00D4156E">
      <w:pPr>
        <w:pStyle w:val="Paragrafi"/>
        <w:jc w:val="right"/>
        <w:rPr>
          <w:lang w:val="sq-AL"/>
        </w:rPr>
      </w:pPr>
      <w:r w:rsidRPr="00BE3161">
        <w:rPr>
          <w:lang w:val="sq-AL"/>
        </w:rPr>
        <w:t>KRYETARI</w:t>
      </w:r>
    </w:p>
    <w:p w:rsidR="00D4156E" w:rsidRPr="00BE3161" w:rsidRDefault="00D4156E" w:rsidP="00D4156E">
      <w:pPr>
        <w:pStyle w:val="Paragrafi"/>
        <w:jc w:val="right"/>
        <w:rPr>
          <w:b/>
          <w:lang w:val="sq-AL"/>
        </w:rPr>
      </w:pPr>
      <w:r w:rsidRPr="00BE3161">
        <w:rPr>
          <w:b/>
          <w:lang w:val="sq-AL"/>
        </w:rPr>
        <w:t>Ndriçim Shani</w:t>
      </w:r>
    </w:p>
    <w:p w:rsidR="003A6919" w:rsidRDefault="003A6919"/>
    <w:sectPr w:rsidR="003A6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6E"/>
    <w:rsid w:val="003A6919"/>
    <w:rsid w:val="00AC0E89"/>
    <w:rsid w:val="00D4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415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4156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415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415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4156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4156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415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4156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415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415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4156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4156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2019-02-05T13:47:00Z</cp:lastPrinted>
  <dcterms:created xsi:type="dcterms:W3CDTF">2017-12-21T12:09:00Z</dcterms:created>
  <dcterms:modified xsi:type="dcterms:W3CDTF">2019-02-05T13:47:00Z</dcterms:modified>
</cp:coreProperties>
</file>