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041" w:rsidRDefault="00526041" w:rsidP="0052604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526041" w:rsidRDefault="00526041" w:rsidP="0052604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52, datë 23.11.2017</w:t>
      </w:r>
    </w:p>
    <w:p w:rsidR="00526041" w:rsidRDefault="00526041" w:rsidP="00526041">
      <w:pPr>
        <w:pStyle w:val="NeniTitull"/>
        <w:keepNext w:val="0"/>
        <w:rPr>
          <w:spacing w:val="-4"/>
          <w:sz w:val="14"/>
          <w:lang w:val="sq-AL"/>
        </w:rPr>
      </w:pPr>
    </w:p>
    <w:p w:rsidR="00526041" w:rsidRDefault="00526041" w:rsidP="0052604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LICENCIMIN E SHA UJËSJELLËS-KANALIZIME MIRDITË</w:t>
      </w:r>
    </w:p>
    <w:p w:rsidR="00526041" w:rsidRDefault="00526041" w:rsidP="00526041">
      <w:pPr>
        <w:pStyle w:val="Paragrafi"/>
        <w:rPr>
          <w:spacing w:val="-4"/>
          <w:sz w:val="14"/>
          <w:lang w:val="sq-AL"/>
        </w:rPr>
      </w:pPr>
    </w:p>
    <w:p w:rsidR="00526041" w:rsidRDefault="00526041" w:rsidP="0052604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14, pika 1/a, nenit 17 të ligjit nr. 8102, datë 28.3.1996, “Për kuadrin rregullator të sektorit të furnizimit me ujë dhe largimit e përpunimit të ujërave të ndotura”, si dhe vendimit të Këshillit të Ministrave nr. 958, datë 6.5.2009, “Për miratimin e kategorive të licencimit dhe të procedurave për aplikim për licence”, Komisioni Kombëtar Rregullator</w:t>
      </w:r>
    </w:p>
    <w:p w:rsidR="00526041" w:rsidRDefault="00526041" w:rsidP="00526041">
      <w:pPr>
        <w:pStyle w:val="Paragrafi"/>
        <w:rPr>
          <w:spacing w:val="-4"/>
          <w:sz w:val="14"/>
          <w:lang w:val="sq-AL"/>
        </w:rPr>
      </w:pPr>
    </w:p>
    <w:p w:rsidR="00526041" w:rsidRDefault="00526041" w:rsidP="0052604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26041" w:rsidRDefault="00526041" w:rsidP="00526041">
      <w:pPr>
        <w:pStyle w:val="Paragrafi"/>
        <w:rPr>
          <w:spacing w:val="-4"/>
          <w:sz w:val="14"/>
          <w:lang w:val="sq-AL"/>
        </w:rPr>
      </w:pPr>
    </w:p>
    <w:p w:rsidR="00526041" w:rsidRDefault="00526041" w:rsidP="0052604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>
        <w:rPr>
          <w:spacing w:val="-4"/>
          <w:lang w:val="sq-AL"/>
        </w:rPr>
        <w:tab/>
        <w:t xml:space="preserve">Licencimin e operatorit sh.a. Ujësjellës-Kanalizime Mirditë me: </w:t>
      </w:r>
    </w:p>
    <w:p w:rsidR="00526041" w:rsidRDefault="00526041" w:rsidP="0052604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Drejtues ligjor:</w:t>
      </w:r>
      <w:r>
        <w:rPr>
          <w:spacing w:val="-4"/>
          <w:lang w:val="sq-AL"/>
        </w:rPr>
        <w:tab/>
        <w:t xml:space="preserve"> Mark </w:t>
      </w:r>
      <w:r>
        <w:rPr>
          <w:spacing w:val="-4"/>
          <w:lang w:val="sq-AL"/>
        </w:rPr>
        <w:tab/>
        <w:t xml:space="preserve">Leka </w:t>
      </w:r>
    </w:p>
    <w:p w:rsidR="00526041" w:rsidRDefault="00526041" w:rsidP="0052604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Drejtues teknik:</w:t>
      </w:r>
      <w:r>
        <w:rPr>
          <w:spacing w:val="-4"/>
          <w:lang w:val="sq-AL"/>
        </w:rPr>
        <w:tab/>
        <w:t xml:space="preserve"> Mark </w:t>
      </w:r>
      <w:r>
        <w:rPr>
          <w:spacing w:val="-4"/>
          <w:lang w:val="sq-AL"/>
        </w:rPr>
        <w:tab/>
        <w:t>Leka</w:t>
      </w:r>
    </w:p>
    <w:p w:rsidR="00526041" w:rsidRDefault="00526041" w:rsidP="0052604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2. Operatori sh.a. Ujësjellës-Kanalizime Mirditë autorizohet të kryejë veprimtarinë përkatëse të kualifikuar në kategorinë:</w:t>
      </w:r>
    </w:p>
    <w:p w:rsidR="00526041" w:rsidRDefault="00526041" w:rsidP="00526041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ab/>
        <w:t>Kategoria A: Për grumbullimin dhe shpërndarjen e ujit për konsum publik.</w:t>
      </w:r>
    </w:p>
    <w:p w:rsidR="00526041" w:rsidRDefault="00526041" w:rsidP="0052604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Kategoria C: Për largimin e ujërave të ndotura.</w:t>
      </w:r>
    </w:p>
    <w:p w:rsidR="00526041" w:rsidRDefault="00526041" w:rsidP="0052604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3. Zona e shërbimit të këtij operatori është Bashkia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Mirditë.</w:t>
      </w:r>
    </w:p>
    <w:p w:rsidR="00526041" w:rsidRDefault="00526041" w:rsidP="0052604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Kjo licencë është e vlefshme për një periudhë 2-vjeçare (dyvjeçare).</w:t>
      </w:r>
    </w:p>
    <w:p w:rsidR="00526041" w:rsidRDefault="00526041" w:rsidP="00526041">
      <w:pPr>
        <w:pStyle w:val="Paragrafi"/>
        <w:rPr>
          <w:spacing w:val="-4"/>
          <w:sz w:val="14"/>
          <w:lang w:val="sq-AL"/>
        </w:rPr>
      </w:pPr>
    </w:p>
    <w:p w:rsidR="00526041" w:rsidRDefault="00526041" w:rsidP="0052604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KRYETARI</w:t>
      </w:r>
    </w:p>
    <w:p w:rsidR="00526041" w:rsidRDefault="00526041" w:rsidP="00526041">
      <w:pPr>
        <w:pStyle w:val="Paragrafi"/>
        <w:jc w:val="right"/>
        <w:rPr>
          <w:b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Ndriçim Shani</w:t>
      </w:r>
    </w:p>
    <w:p w:rsidR="00F70A4E" w:rsidRDefault="00F70A4E">
      <w:bookmarkStart w:id="0" w:name="_GoBack"/>
      <w:bookmarkEnd w:id="0"/>
    </w:p>
    <w:sectPr w:rsidR="00F70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041"/>
    <w:rsid w:val="00526041"/>
    <w:rsid w:val="00F7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2604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260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2604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2604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2604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2604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260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2604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2604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2604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3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bruna aliaj</cp:lastModifiedBy>
  <cp:revision>1</cp:revision>
  <dcterms:created xsi:type="dcterms:W3CDTF">2018-01-16T12:48:00Z</dcterms:created>
  <dcterms:modified xsi:type="dcterms:W3CDTF">2018-01-16T12:49:00Z</dcterms:modified>
</cp:coreProperties>
</file>