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617" w:rsidRPr="007C225A" w:rsidRDefault="00747617" w:rsidP="00747617">
      <w:pPr>
        <w:pStyle w:val="NeniTitull"/>
        <w:rPr>
          <w:spacing w:val="-4"/>
          <w:lang w:val="sq-AL"/>
        </w:rPr>
      </w:pPr>
      <w:r w:rsidRPr="007C225A">
        <w:rPr>
          <w:spacing w:val="-4"/>
          <w:lang w:val="sq-AL"/>
        </w:rPr>
        <w:t>VENDIM</w:t>
      </w:r>
    </w:p>
    <w:p w:rsidR="00747617" w:rsidRPr="007C225A" w:rsidRDefault="00747617" w:rsidP="00747617">
      <w:pPr>
        <w:pStyle w:val="NeniTitull"/>
        <w:rPr>
          <w:spacing w:val="-4"/>
          <w:u w:val="single"/>
          <w:lang w:val="sq-AL"/>
        </w:rPr>
      </w:pPr>
      <w:r w:rsidRPr="007C225A">
        <w:rPr>
          <w:spacing w:val="-4"/>
          <w:lang w:val="sq-AL"/>
        </w:rPr>
        <w:t>Nr. 57 , datë 29.12.2017</w:t>
      </w:r>
    </w:p>
    <w:p w:rsidR="00747617" w:rsidRPr="009851F1" w:rsidRDefault="00747617" w:rsidP="00747617">
      <w:pPr>
        <w:pStyle w:val="NeniTitull"/>
        <w:rPr>
          <w:spacing w:val="-4"/>
          <w:sz w:val="10"/>
          <w:lang w:val="sq-AL"/>
        </w:rPr>
      </w:pPr>
    </w:p>
    <w:p w:rsidR="00747617" w:rsidRDefault="00747617" w:rsidP="00747617">
      <w:pPr>
        <w:pStyle w:val="NeniTitull"/>
        <w:rPr>
          <w:spacing w:val="-4"/>
          <w:lang w:val="sq-AL"/>
        </w:rPr>
      </w:pPr>
      <w:r w:rsidRPr="007C225A">
        <w:rPr>
          <w:spacing w:val="-4"/>
          <w:lang w:val="sq-AL"/>
        </w:rPr>
        <w:t xml:space="preserve">PËR NJË SHTESË DHE NDRYSHIM NË VENDIMIN E KOMISIONIT KOMBËTAR RREGULLATOR NR. 13, DATË 30.3.2017, “MBI TARIFAT E UJIT PËR KONSUM PUBLIK PËR SHOQËRINË </w:t>
      </w:r>
    </w:p>
    <w:p w:rsidR="00747617" w:rsidRPr="007C225A" w:rsidRDefault="00747617" w:rsidP="00747617">
      <w:pPr>
        <w:pStyle w:val="NeniTitull"/>
        <w:rPr>
          <w:spacing w:val="-4"/>
          <w:lang w:val="sq-AL"/>
        </w:rPr>
      </w:pPr>
      <w:r w:rsidRPr="007C225A">
        <w:rPr>
          <w:spacing w:val="-4"/>
          <w:lang w:val="sq-AL"/>
        </w:rPr>
        <w:t>UK BERAT - KUÇOVË”</w:t>
      </w:r>
    </w:p>
    <w:p w:rsidR="00747617" w:rsidRPr="009851F1" w:rsidRDefault="00747617" w:rsidP="00747617">
      <w:pPr>
        <w:pStyle w:val="Paragrafi"/>
        <w:rPr>
          <w:spacing w:val="-4"/>
          <w:sz w:val="10"/>
          <w:lang w:val="sq-AL"/>
        </w:rPr>
      </w:pPr>
    </w:p>
    <w:p w:rsidR="00747617" w:rsidRPr="007C225A" w:rsidRDefault="00747617" w:rsidP="00747617">
      <w:pPr>
        <w:pStyle w:val="Paragrafi"/>
        <w:rPr>
          <w:spacing w:val="-4"/>
          <w:lang w:val="sq-AL"/>
        </w:rPr>
      </w:pPr>
      <w:r w:rsidRPr="007C225A">
        <w:rPr>
          <w:spacing w:val="-4"/>
          <w:lang w:val="sq-AL"/>
        </w:rPr>
        <w:tab/>
        <w:t>Në mbështetje të nenit 14 dhe 21, të ligjit nr. 8102, datë 28.3.1996, “Për kuadrin rregullator të sektorit të furnizimit me ujë dhe largimit e përpunimit të ujërave të ndotura”, të ndryshuar; të vendimit të Komisionit Kombëtar Rregullator nr. 39, datë 9.12.2015, “Për miratimin e politikës tarifore për shërbimin e furnizimit me ujë dhe largimit e përpunimit të ujërave të ndotura”; të vendimit të Komisionit Kombëta</w:t>
      </w:r>
      <w:r>
        <w:rPr>
          <w:spacing w:val="-4"/>
          <w:lang w:val="sq-AL"/>
        </w:rPr>
        <w:t>r Rregullator nr. 40, datë 9.12.</w:t>
      </w:r>
      <w:r w:rsidRPr="007C225A">
        <w:rPr>
          <w:spacing w:val="-4"/>
          <w:lang w:val="sq-AL"/>
        </w:rPr>
        <w:t>2015, “Për miratimin e dokumentacionit mbështetës për miratimin e tarifave për shërbimin e furnizimit me ujë, largimin e përpunimin e ujërave të ndotura”; të vendimit të Komisionit Kombëtar Rregullator nr. 41, datë 9.12.2015, “Për miratimin e procesit të miratimit të tarifave për shërbimin e furnizimit me ujë, largimin e përpunimin e ujërave të ndotura” dhe të vendimit të Komisionit Kombëtar Rregullator nr. 42, datë 9.12.2015, “Për miratimin e metodologjisë për vendosjen e tarifave për shërbimin e furnizimit me ujë dhe largim</w:t>
      </w:r>
      <w:r>
        <w:rPr>
          <w:spacing w:val="-4"/>
          <w:lang w:val="sq-AL"/>
        </w:rPr>
        <w:t>in</w:t>
      </w:r>
      <w:r w:rsidRPr="007C225A">
        <w:rPr>
          <w:spacing w:val="-4"/>
          <w:lang w:val="sq-AL"/>
        </w:rPr>
        <w:t xml:space="preserve"> e përpunimin e ujërave të ndotura”, Komisioni Kombëtar Rregullator</w:t>
      </w:r>
    </w:p>
    <w:p w:rsidR="00747617" w:rsidRPr="007C225A" w:rsidRDefault="00747617" w:rsidP="00747617">
      <w:pPr>
        <w:pStyle w:val="Paragrafi"/>
        <w:rPr>
          <w:spacing w:val="-4"/>
          <w:sz w:val="16"/>
          <w:lang w:val="sq-AL"/>
        </w:rPr>
      </w:pPr>
    </w:p>
    <w:p w:rsidR="00747617" w:rsidRPr="007C225A" w:rsidRDefault="00747617" w:rsidP="00747617">
      <w:pPr>
        <w:pStyle w:val="Paragrafi"/>
        <w:ind w:firstLine="0"/>
        <w:jc w:val="center"/>
        <w:rPr>
          <w:spacing w:val="-4"/>
          <w:lang w:val="sq-AL"/>
        </w:rPr>
      </w:pPr>
      <w:r w:rsidRPr="007C225A">
        <w:rPr>
          <w:spacing w:val="-4"/>
          <w:lang w:val="sq-AL"/>
        </w:rPr>
        <w:t>VENDOSI:</w:t>
      </w:r>
    </w:p>
    <w:p w:rsidR="00747617" w:rsidRPr="009851F1" w:rsidRDefault="00747617" w:rsidP="00747617">
      <w:pPr>
        <w:pStyle w:val="Paragrafi"/>
        <w:rPr>
          <w:spacing w:val="-4"/>
          <w:sz w:val="10"/>
          <w:lang w:val="sq-AL"/>
        </w:rPr>
      </w:pPr>
    </w:p>
    <w:p w:rsidR="00747617" w:rsidRPr="007C225A" w:rsidRDefault="00747617" w:rsidP="00747617">
      <w:pPr>
        <w:pStyle w:val="Paragrafi"/>
        <w:rPr>
          <w:spacing w:val="-4"/>
          <w:lang w:val="sq-AL"/>
        </w:rPr>
      </w:pPr>
      <w:r w:rsidRPr="007C225A">
        <w:rPr>
          <w:spacing w:val="-4"/>
          <w:lang w:val="sq-AL"/>
        </w:rPr>
        <w:t>1. Në vendimin e Komisionit Kombëtar Rregullator nr. 13, datë 30.3.2017, “Për tarifat e ujit për konsum publik për shoqërinë UK Berat - Kuçovë sh.a., bëhen ndryshimet e shtesat e mëposhtme:</w:t>
      </w:r>
    </w:p>
    <w:p w:rsidR="00747617" w:rsidRDefault="00747617" w:rsidP="00747617">
      <w:pPr>
        <w:pStyle w:val="Paragrafi"/>
        <w:rPr>
          <w:spacing w:val="-4"/>
          <w:lang w:val="sq-AL"/>
        </w:rPr>
      </w:pPr>
      <w:r w:rsidRPr="007C225A">
        <w:rPr>
          <w:spacing w:val="-4"/>
          <w:lang w:val="sq-AL"/>
        </w:rPr>
        <w:t>a) Në pikën 1, pas pikës “b” shtohen pikat “c”, “ç” dhe “d”, si më poshtë:</w:t>
      </w:r>
    </w:p>
    <w:p w:rsidR="00747617" w:rsidRPr="007C225A" w:rsidRDefault="00747617" w:rsidP="00747617">
      <w:pPr>
        <w:pStyle w:val="Paragrafi"/>
        <w:rPr>
          <w:spacing w:val="-4"/>
          <w:lang w:val="sq-AL"/>
        </w:rPr>
      </w:pPr>
      <w:r w:rsidRPr="00197D4A">
        <w:rPr>
          <w:lang w:val="sq-AL"/>
        </w:rPr>
        <w:t>c</w:t>
      </w:r>
      <w:r>
        <w:rPr>
          <w:lang w:val="sq-AL"/>
        </w:rPr>
        <w:t>)</w:t>
      </w:r>
      <w:r w:rsidRPr="00197D4A">
        <w:rPr>
          <w:lang w:val="sq-AL"/>
        </w:rPr>
        <w:t xml:space="preserve"> Tarifat volumetrike</w:t>
      </w:r>
    </w:p>
    <w:p w:rsidR="00747617" w:rsidRDefault="00747617" w:rsidP="00747617">
      <w:pPr>
        <w:pStyle w:val="Paragrafi"/>
        <w:rPr>
          <w:lang w:val="sq-AL"/>
        </w:rPr>
        <w:sectPr w:rsidR="00747617" w:rsidSect="0074761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47617" w:rsidRPr="009851F1" w:rsidRDefault="00747617" w:rsidP="00747617">
      <w:pPr>
        <w:pStyle w:val="Paragrafi"/>
        <w:rPr>
          <w:sz w:val="12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2"/>
        <w:gridCol w:w="1275"/>
        <w:gridCol w:w="3700"/>
        <w:gridCol w:w="1228"/>
      </w:tblGrid>
      <w:tr w:rsidR="00747617" w:rsidRPr="007C225A" w:rsidTr="006515D6">
        <w:trPr>
          <w:trHeight w:val="74"/>
          <w:jc w:val="center"/>
        </w:trPr>
        <w:tc>
          <w:tcPr>
            <w:tcW w:w="18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Kategoria e shërbimit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Njësitë administrative</w:t>
            </w:r>
          </w:p>
        </w:tc>
      </w:tr>
      <w:tr w:rsidR="00747617" w:rsidRPr="007C225A" w:rsidTr="006515D6">
        <w:trPr>
          <w:trHeight w:val="262"/>
          <w:jc w:val="center"/>
        </w:trPr>
        <w:tc>
          <w:tcPr>
            <w:tcW w:w="1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Otllak, Velabisht, Sinje, Kozare, Lumas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Roshnik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a) Për shërbimin e furnizimit me ujë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1. Konsumatorë familjarë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40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2. Konsumatorë publikë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3. Konsumatorë privatë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150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b) Për largimin e ujërave të ndotura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1. Konsumatorë familjarë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747617" w:rsidRPr="007C225A" w:rsidTr="006515D6">
        <w:trPr>
          <w:trHeight w:val="145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2. Konsumatorë publikë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</w:tr>
      <w:tr w:rsidR="00747617" w:rsidRPr="007C225A" w:rsidTr="006515D6">
        <w:trPr>
          <w:trHeight w:val="72"/>
          <w:jc w:val="center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3. Konsumatorë privatë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</w:tr>
    </w:tbl>
    <w:p w:rsidR="00747617" w:rsidRDefault="00747617" w:rsidP="00747617">
      <w:pPr>
        <w:pStyle w:val="Paragrafi"/>
        <w:rPr>
          <w:lang w:val="sq-AL"/>
        </w:rPr>
      </w:pPr>
    </w:p>
    <w:p w:rsidR="00747617" w:rsidRPr="00197D4A" w:rsidRDefault="00747617" w:rsidP="00747617">
      <w:pPr>
        <w:pStyle w:val="Paragrafi"/>
        <w:rPr>
          <w:lang w:val="sq-AL"/>
        </w:rPr>
      </w:pPr>
      <w:r w:rsidRPr="00197D4A">
        <w:rPr>
          <w:lang w:val="sq-AL"/>
        </w:rPr>
        <w:t>ç</w:t>
      </w:r>
      <w:r>
        <w:rPr>
          <w:lang w:val="sq-AL"/>
        </w:rPr>
        <w:t>)</w:t>
      </w:r>
      <w:r w:rsidRPr="00197D4A">
        <w:rPr>
          <w:lang w:val="sq-AL"/>
        </w:rPr>
        <w:t xml:space="preserve"> Tarifa e shitjes së ujit me shumicë</w:t>
      </w:r>
    </w:p>
    <w:p w:rsidR="00747617" w:rsidRPr="00197D4A" w:rsidRDefault="00747617" w:rsidP="00747617">
      <w:pPr>
        <w:pStyle w:val="Paragrafi"/>
        <w:rPr>
          <w:lang w:val="sq-AL"/>
        </w:rPr>
      </w:pPr>
      <w:r w:rsidRPr="00197D4A">
        <w:rPr>
          <w:lang w:val="sq-AL"/>
        </w:rPr>
        <w:tab/>
        <w:t>Për UK Poliçan</w:t>
      </w:r>
      <w:r>
        <w:rPr>
          <w:lang w:val="sq-AL"/>
        </w:rPr>
        <w:t>:</w:t>
      </w:r>
      <w:r w:rsidRPr="00197D4A">
        <w:rPr>
          <w:lang w:val="sq-AL"/>
        </w:rPr>
        <w:t xml:space="preserve"> 5.4 lek</w:t>
      </w:r>
      <w:r>
        <w:rPr>
          <w:lang w:val="sq-AL"/>
        </w:rPr>
        <w:t>ë</w:t>
      </w:r>
      <w:r w:rsidRPr="00197D4A">
        <w:rPr>
          <w:lang w:val="sq-AL"/>
        </w:rPr>
        <w:t>/m³</w:t>
      </w:r>
    </w:p>
    <w:p w:rsidR="00747617" w:rsidRDefault="00747617" w:rsidP="00747617">
      <w:pPr>
        <w:pStyle w:val="Paragrafi"/>
        <w:rPr>
          <w:lang w:val="sq-AL"/>
        </w:rPr>
      </w:pPr>
    </w:p>
    <w:p w:rsidR="00747617" w:rsidRDefault="00747617" w:rsidP="00747617">
      <w:pPr>
        <w:pStyle w:val="Paragrafi"/>
        <w:rPr>
          <w:lang w:val="sq-AL"/>
        </w:rPr>
      </w:pPr>
      <w:r w:rsidRPr="00197D4A">
        <w:rPr>
          <w:lang w:val="sq-AL"/>
        </w:rPr>
        <w:t>d</w:t>
      </w:r>
      <w:r>
        <w:rPr>
          <w:lang w:val="sq-AL"/>
        </w:rPr>
        <w:t>)</w:t>
      </w:r>
      <w:r w:rsidRPr="00197D4A">
        <w:rPr>
          <w:lang w:val="sq-AL"/>
        </w:rPr>
        <w:t xml:space="preserve"> Tarifa fikse</w:t>
      </w:r>
    </w:p>
    <w:tbl>
      <w:tblPr>
        <w:tblW w:w="9736" w:type="dxa"/>
        <w:jc w:val="center"/>
        <w:tblLook w:val="04A0" w:firstRow="1" w:lastRow="0" w:firstColumn="1" w:lastColumn="0" w:noHBand="0" w:noVBand="1"/>
      </w:tblPr>
      <w:tblGrid>
        <w:gridCol w:w="3396"/>
        <w:gridCol w:w="1976"/>
        <w:gridCol w:w="4364"/>
      </w:tblGrid>
      <w:tr w:rsidR="00747617" w:rsidRPr="00C60472" w:rsidTr="006515D6">
        <w:trPr>
          <w:trHeight w:val="120"/>
          <w:jc w:val="center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Kategoria e konsumatorëve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Njësitë administrative</w:t>
            </w:r>
          </w:p>
        </w:tc>
      </w:tr>
      <w:tr w:rsidR="00747617" w:rsidRPr="00C60472" w:rsidTr="006515D6">
        <w:trPr>
          <w:trHeight w:val="346"/>
          <w:jc w:val="center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Otllak, Velabisht, Sinje, Kozare, Lumas, Roshnik</w:t>
            </w:r>
          </w:p>
        </w:tc>
      </w:tr>
      <w:tr w:rsidR="00747617" w:rsidRPr="00C60472" w:rsidTr="006515D6">
        <w:trPr>
          <w:trHeight w:val="168"/>
          <w:jc w:val="center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1. Konsumatorë familjarë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100</w:t>
            </w:r>
          </w:p>
        </w:tc>
      </w:tr>
      <w:tr w:rsidR="00747617" w:rsidRPr="00C60472" w:rsidTr="006515D6">
        <w:trPr>
          <w:trHeight w:val="215"/>
          <w:jc w:val="center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2. Konsumatorë publikë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</w:tr>
      <w:tr w:rsidR="00747617" w:rsidRPr="00C60472" w:rsidTr="006515D6">
        <w:trPr>
          <w:trHeight w:val="118"/>
          <w:jc w:val="center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3. Konsumatorë privatë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lekë/m</w:t>
            </w:r>
            <w:r w:rsidRPr="009851F1">
              <w:rPr>
                <w:rFonts w:ascii="Garamond" w:hAnsi="Garamond"/>
                <w:color w:val="000000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4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200</w:t>
            </w:r>
          </w:p>
        </w:tc>
      </w:tr>
    </w:tbl>
    <w:p w:rsidR="00747617" w:rsidRPr="00197D4A" w:rsidRDefault="00747617" w:rsidP="00747617">
      <w:pPr>
        <w:pStyle w:val="Paragrafi"/>
        <w:rPr>
          <w:lang w:val="sq-AL"/>
        </w:rPr>
      </w:pPr>
      <w:r w:rsidRPr="00197D4A">
        <w:rPr>
          <w:lang w:val="sq-AL"/>
        </w:rPr>
        <w:t>b) Pika 2 e vendimit ndryshon si më poshtë:</w:t>
      </w:r>
    </w:p>
    <w:p w:rsidR="00747617" w:rsidRDefault="00747617" w:rsidP="00747617">
      <w:pPr>
        <w:pStyle w:val="Paragrafi"/>
        <w:rPr>
          <w:lang w:val="sq-AL"/>
        </w:rPr>
      </w:pPr>
      <w:r w:rsidRPr="00197D4A">
        <w:rPr>
          <w:lang w:val="sq-AL"/>
        </w:rPr>
        <w:t>2. Objektivat e treguesve kryesorë të performancës për vitin 2018 janë si më poshtë:</w:t>
      </w:r>
    </w:p>
    <w:tbl>
      <w:tblPr>
        <w:tblW w:w="5000" w:type="dxa"/>
        <w:jc w:val="center"/>
        <w:tblLook w:val="04A0" w:firstRow="1" w:lastRow="0" w:firstColumn="1" w:lastColumn="0" w:noHBand="0" w:noVBand="1"/>
      </w:tblPr>
      <w:tblGrid>
        <w:gridCol w:w="2900"/>
        <w:gridCol w:w="2100"/>
      </w:tblGrid>
      <w:tr w:rsidR="00747617" w:rsidRPr="007C225A" w:rsidTr="006515D6">
        <w:trPr>
          <w:trHeight w:val="332"/>
          <w:jc w:val="center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Treguesit e performancës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Viti 2018</w:t>
            </w:r>
          </w:p>
        </w:tc>
      </w:tr>
      <w:tr w:rsidR="00747617" w:rsidRPr="007C225A" w:rsidTr="006515D6">
        <w:trPr>
          <w:trHeight w:val="300"/>
          <w:jc w:val="center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Mbulimi me ujë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78%</w:t>
            </w:r>
          </w:p>
        </w:tc>
      </w:tr>
      <w:tr w:rsidR="00747617" w:rsidRPr="007C225A" w:rsidTr="006515D6">
        <w:trPr>
          <w:trHeight w:val="70"/>
          <w:jc w:val="center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Mbulimi me kanalizime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62%</w:t>
            </w:r>
          </w:p>
        </w:tc>
      </w:tr>
      <w:tr w:rsidR="00747617" w:rsidRPr="007C225A" w:rsidTr="006515D6">
        <w:trPr>
          <w:trHeight w:val="117"/>
          <w:jc w:val="center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Niveli i matjes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67%</w:t>
            </w:r>
          </w:p>
        </w:tc>
      </w:tr>
      <w:tr w:rsidR="00747617" w:rsidRPr="007C225A" w:rsidTr="006515D6">
        <w:trPr>
          <w:trHeight w:val="64"/>
          <w:jc w:val="center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Uji pa të ardhura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65%</w:t>
            </w:r>
          </w:p>
        </w:tc>
      </w:tr>
      <w:tr w:rsidR="00747617" w:rsidRPr="007C225A" w:rsidTr="006515D6">
        <w:trPr>
          <w:trHeight w:val="64"/>
          <w:jc w:val="center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Norma e arkëtimit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617" w:rsidRPr="009851F1" w:rsidRDefault="00747617" w:rsidP="006515D6">
            <w:pPr>
              <w:spacing w:after="0" w:line="240" w:lineRule="auto"/>
              <w:ind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9851F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86%</w:t>
            </w:r>
          </w:p>
        </w:tc>
      </w:tr>
    </w:tbl>
    <w:p w:rsidR="00747617" w:rsidRDefault="00747617" w:rsidP="00747617">
      <w:pPr>
        <w:pStyle w:val="Paragrafi"/>
        <w:rPr>
          <w:lang w:val="sq-AL"/>
        </w:rPr>
      </w:pPr>
    </w:p>
    <w:p w:rsidR="00747617" w:rsidRPr="00197D4A" w:rsidRDefault="00747617" w:rsidP="00747617">
      <w:pPr>
        <w:pStyle w:val="Paragrafi"/>
        <w:rPr>
          <w:lang w:val="sq-AL"/>
        </w:rPr>
      </w:pPr>
      <w:bookmarkStart w:id="0" w:name="_GoBack"/>
      <w:bookmarkEnd w:id="0"/>
      <w:r w:rsidRPr="00FD2D81">
        <w:rPr>
          <w:lang w:val="sq-AL"/>
        </w:rPr>
        <w:t>2.</w:t>
      </w:r>
      <w:r w:rsidRPr="00197D4A">
        <w:rPr>
          <w:lang w:val="sq-AL"/>
        </w:rPr>
        <w:t xml:space="preserve"> Ky vendim hyn në fuqi më 1.1.2018 dhe është i vlefshëm deri në miratimin e tarifave të reja.</w:t>
      </w:r>
      <w:r w:rsidRPr="00197D4A">
        <w:rPr>
          <w:lang w:val="sq-AL"/>
        </w:rPr>
        <w:tab/>
      </w:r>
    </w:p>
    <w:p w:rsidR="00747617" w:rsidRPr="009851F1" w:rsidRDefault="00747617" w:rsidP="00747617">
      <w:pPr>
        <w:tabs>
          <w:tab w:val="left" w:pos="2730"/>
        </w:tabs>
        <w:spacing w:after="0" w:line="240" w:lineRule="auto"/>
        <w:contextualSpacing/>
        <w:jc w:val="right"/>
        <w:rPr>
          <w:rFonts w:ascii="Garamond" w:hAnsi="Garamond"/>
          <w:sz w:val="12"/>
          <w:szCs w:val="24"/>
          <w:lang w:val="sq-AL"/>
        </w:rPr>
      </w:pPr>
    </w:p>
    <w:p w:rsidR="00747617" w:rsidRPr="00197D4A" w:rsidRDefault="00747617" w:rsidP="00747617">
      <w:pPr>
        <w:tabs>
          <w:tab w:val="left" w:pos="2730"/>
        </w:tabs>
        <w:spacing w:after="0" w:line="240" w:lineRule="auto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197D4A">
        <w:rPr>
          <w:rFonts w:ascii="Garamond" w:hAnsi="Garamond"/>
          <w:sz w:val="24"/>
          <w:szCs w:val="24"/>
          <w:lang w:val="sq-AL"/>
        </w:rPr>
        <w:t>KRYETARI</w:t>
      </w:r>
    </w:p>
    <w:p w:rsidR="00747617" w:rsidRPr="00197D4A" w:rsidRDefault="00747617" w:rsidP="00747617">
      <w:pPr>
        <w:tabs>
          <w:tab w:val="left" w:pos="2730"/>
        </w:tabs>
        <w:spacing w:after="0" w:line="240" w:lineRule="auto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197D4A">
        <w:rPr>
          <w:rFonts w:ascii="Garamond" w:hAnsi="Garamond"/>
          <w:b/>
          <w:sz w:val="24"/>
          <w:szCs w:val="24"/>
          <w:lang w:val="sq-AL"/>
        </w:rPr>
        <w:t>Ndriçim Shani</w:t>
      </w:r>
    </w:p>
    <w:p w:rsidR="00747617" w:rsidRDefault="00747617" w:rsidP="00747617">
      <w:pPr>
        <w:pStyle w:val="NeniTitull"/>
        <w:rPr>
          <w:lang w:val="sq-AL" w:eastAsia="en-GB"/>
        </w:rPr>
        <w:sectPr w:rsidR="00747617" w:rsidSect="00061973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C43C2" w:rsidRDefault="003C43C2"/>
    <w:sectPr w:rsidR="003C4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17"/>
    <w:rsid w:val="003C43C2"/>
    <w:rsid w:val="0074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76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761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476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1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76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761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476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2018-01-18T15:20:00Z</dcterms:created>
  <dcterms:modified xsi:type="dcterms:W3CDTF">2018-01-18T15:21:00Z</dcterms:modified>
</cp:coreProperties>
</file>