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BB7" w:rsidRDefault="00F34BB7" w:rsidP="00F34B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34BB7" w:rsidRDefault="00F34BB7" w:rsidP="00F34B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62, datë 6.9.2018</w:t>
      </w:r>
    </w:p>
    <w:p w:rsidR="00F34BB7" w:rsidRDefault="00F34BB7" w:rsidP="00F34BB7">
      <w:pPr>
        <w:pStyle w:val="NeniTitull"/>
        <w:keepNext w:val="0"/>
        <w:rPr>
          <w:spacing w:val="-4"/>
          <w:sz w:val="14"/>
          <w:szCs w:val="20"/>
          <w:lang w:val="sq-AL"/>
        </w:rPr>
      </w:pPr>
    </w:p>
    <w:p w:rsidR="00F34BB7" w:rsidRDefault="00F34BB7" w:rsidP="00F34BB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LICENCIMIN E UJËSJELLËS-KANALIZIME SHA SARANDË</w:t>
      </w:r>
    </w:p>
    <w:p w:rsidR="00F34BB7" w:rsidRDefault="00F34BB7" w:rsidP="00F34BB7">
      <w:pPr>
        <w:pStyle w:val="Paragrafi"/>
        <w:rPr>
          <w:spacing w:val="-4"/>
          <w:sz w:val="14"/>
          <w:szCs w:val="20"/>
          <w:lang w:val="sq-AL"/>
        </w:rPr>
      </w:pP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zbatim të nenit 14, pika 1/a, të nenit 17, të ligjit nr. 8102, datë 28.3.1996, “Për kuadrin rregullator të sektorit të furnizimit me ujë dhe largimit e përpunimit të ujërave të ndotura”; të </w:t>
      </w:r>
      <w:r>
        <w:rPr>
          <w:spacing w:val="-4"/>
          <w:szCs w:val="24"/>
          <w:lang w:val="sq-AL"/>
        </w:rPr>
        <w:t>vendimit të Këshillit të Ministrave</w:t>
      </w:r>
      <w:r>
        <w:rPr>
          <w:spacing w:val="-4"/>
          <w:lang w:val="sq-AL"/>
        </w:rPr>
        <w:t xml:space="preserve"> nr. 958, datë 6.5.2009, “Për miratimin e kategorive të licencimit dhe të procedurave për aplikim për licencë”, si dhe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sh.a. Sarandë për licencim për efekt të përfundimit të afatit, Komisioni Kombëtar Rregullator,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Ujësjellës-Kanalizime Sarandë, me NUIS: J64228814D, është licencuar nga Komisioni Kombëtar Rregullator, me vendimin nr. 40, datë 11.12.2013, “Për rinovim licence sh.a. Ujësjellës-kanalizime Sarandë”, e vlefshme deri në datën 13.6.2016.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Shoqëria, me shkresën nr. 364 prot., të datës 11.7.2018, ka aplikuar pranë ERRU-së për licencim për arsye të përfundimit të afatit të licencës. Me shkresën nr. prot. 375, datë 26.7.2018, janë bërë plotësimet përkatëse në dosjen e aplikimit pas mangësive që kishte.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 xml:space="preserve">- Aplikimi i shoqërisë Ujësjellës-Kanalizime sh.a. Sarandë plotëson kërkesat e parashikuara në rregulloren e licencimit për përfundimin e afatit të licencimit, konkretisht: 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Formati i aplikimit është paraqitur dhe plotësuar në mënyrë korrekte;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korrekte;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Ujësjellës-Kanalizime sh.a. Sarandë ofron shërbim edhe në disa fshatra të Bashkisë Finiq deri në përfundim të kalimit faktik të aseteve.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- Shoqëria Ujësjellës-Kanalizime sh.a. Sarandë detyrohet të njoftojë ERRU-në, pasi të ketë përfunduar procesin e kalimit faktik të aseteve të Bashkisë Finiq.</w:t>
      </w:r>
    </w:p>
    <w:p w:rsidR="00F34BB7" w:rsidRDefault="00F34BB7" w:rsidP="00F34BB7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:rsidR="00F34BB7" w:rsidRDefault="00F34BB7" w:rsidP="00F34BB7">
      <w:pPr>
        <w:pStyle w:val="Paragrafi"/>
        <w:rPr>
          <w:spacing w:val="-4"/>
          <w:sz w:val="14"/>
          <w:lang w:val="sq-AL"/>
        </w:rPr>
      </w:pPr>
    </w:p>
    <w:p w:rsidR="00F34BB7" w:rsidRDefault="00F34BB7" w:rsidP="00F34BB7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34BB7" w:rsidRDefault="00F34BB7" w:rsidP="00F34BB7">
      <w:pPr>
        <w:pStyle w:val="Paragrafi"/>
        <w:rPr>
          <w:spacing w:val="-4"/>
          <w:sz w:val="8"/>
          <w:szCs w:val="8"/>
          <w:lang w:val="sq-AL"/>
        </w:rPr>
      </w:pPr>
    </w:p>
    <w:p w:rsidR="00F34BB7" w:rsidRDefault="00F34BB7" w:rsidP="00F34BB7">
      <w:pPr>
        <w:pStyle w:val="Paragrafi"/>
        <w:numPr>
          <w:ilvl w:val="0"/>
          <w:numId w:val="1"/>
        </w:numPr>
        <w:rPr>
          <w:spacing w:val="-4"/>
          <w:lang w:val="sq-AL"/>
        </w:rPr>
      </w:pPr>
      <w:r>
        <w:rPr>
          <w:spacing w:val="-4"/>
          <w:lang w:val="sq-AL"/>
        </w:rPr>
        <w:t>Licencimin e operatorit Ujësjellës-Kanalizime sh.a. Sarandë, me:</w:t>
      </w:r>
    </w:p>
    <w:p w:rsidR="00F34BB7" w:rsidRDefault="00735022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Drejtues ligjor: </w:t>
      </w:r>
      <w:r w:rsidR="00F34BB7">
        <w:rPr>
          <w:spacing w:val="-4"/>
          <w:lang w:val="sq-AL"/>
        </w:rPr>
        <w:t>Sheme Lulo;</w:t>
      </w:r>
    </w:p>
    <w:p w:rsidR="00F34BB7" w:rsidRDefault="00735022" w:rsidP="007350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Drejtuesit teknik: </w:t>
      </w:r>
      <w:r w:rsidR="00F34BB7">
        <w:rPr>
          <w:spacing w:val="-4"/>
          <w:lang w:val="sq-AL"/>
        </w:rPr>
        <w:t>Eljon Mahmutaj.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Operatori Ujësjellës-Kanalizime sh.a. Sarandë autorizohet të kryejë veprimtarinë përkatëse të kualifikuar, në kategoritë:</w:t>
      </w:r>
    </w:p>
    <w:p w:rsidR="00F34BB7" w:rsidRDefault="00735022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Kategoria A: </w:t>
      </w:r>
      <w:r w:rsidR="00F34BB7">
        <w:rPr>
          <w:spacing w:val="-4"/>
          <w:lang w:val="sq-AL"/>
        </w:rPr>
        <w:t>Për</w:t>
      </w:r>
      <w:r w:rsidR="00F34BB7">
        <w:rPr>
          <w:spacing w:val="-4"/>
          <w:sz w:val="16"/>
          <w:lang w:val="sq-AL"/>
        </w:rPr>
        <w:t xml:space="preserve"> </w:t>
      </w:r>
      <w:r w:rsidR="00F34BB7">
        <w:rPr>
          <w:spacing w:val="-4"/>
          <w:lang w:val="sq-AL"/>
        </w:rPr>
        <w:t>grumbullimin</w:t>
      </w:r>
      <w:r w:rsidR="00F34BB7">
        <w:rPr>
          <w:spacing w:val="-4"/>
          <w:sz w:val="16"/>
          <w:lang w:val="sq-AL"/>
        </w:rPr>
        <w:t xml:space="preserve"> </w:t>
      </w:r>
      <w:r w:rsidR="00F34BB7">
        <w:rPr>
          <w:spacing w:val="-4"/>
          <w:lang w:val="sq-AL"/>
        </w:rPr>
        <w:t>dhe</w:t>
      </w:r>
      <w:r w:rsidR="00F34BB7">
        <w:rPr>
          <w:spacing w:val="-4"/>
          <w:sz w:val="16"/>
          <w:lang w:val="sq-AL"/>
        </w:rPr>
        <w:t xml:space="preserve"> </w:t>
      </w:r>
      <w:r w:rsidR="00F34BB7">
        <w:rPr>
          <w:spacing w:val="-4"/>
          <w:lang w:val="sq-AL"/>
        </w:rPr>
        <w:t>shpërndarjen e ujit për konsum publik;</w:t>
      </w:r>
    </w:p>
    <w:p w:rsidR="00F34BB7" w:rsidRDefault="00735022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Kategoria C: </w:t>
      </w:r>
      <w:r w:rsidR="00F34BB7">
        <w:rPr>
          <w:spacing w:val="-4"/>
          <w:lang w:val="sq-AL"/>
        </w:rPr>
        <w:t>Për largimin e ujërave të ndotura.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Zona e shërbimit të këtij operatori është si më poshtë: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Bashkia Sarandë; 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Bashkia Finiq (pjesërisht): 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Njësia Administrative Finiq, fshati Vrion; </w:t>
      </w:r>
    </w:p>
    <w:p w:rsidR="00F34BB7" w:rsidRDefault="00F34BB7" w:rsidP="00F34BB7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Njësia Administrative Aliko,</w:t>
      </w:r>
      <w:r>
        <w:rPr>
          <w:spacing w:val="-4"/>
          <w:lang w:val="sq-AL"/>
        </w:rPr>
        <w:tab/>
        <w:t xml:space="preserve">fshatrat Aliko, Çaush, Neohor, Tremul; Njësia Administrative Dhiver, fshati Navaricë; 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Njësia Administrative Mesopotam, fshatrat Livinë, Fitore, Krane, Ardhasovë.</w:t>
      </w:r>
    </w:p>
    <w:p w:rsidR="00F34BB7" w:rsidRDefault="00F34BB7" w:rsidP="00F34BB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Kjo licencë është e vlefshme për një periudhë 4-vjeçare (katërvjeçare).</w:t>
      </w:r>
    </w:p>
    <w:p w:rsidR="00A767D9" w:rsidRDefault="00F34BB7" w:rsidP="00A767D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Ky vendim hyn në fuqi menjëherë.</w:t>
      </w:r>
    </w:p>
    <w:p w:rsidR="00F34BB7" w:rsidRDefault="00F34BB7" w:rsidP="00A767D9">
      <w:pPr>
        <w:pStyle w:val="Paragrafi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Ky vendim publikohet në Fletoren Zyrtare.</w:t>
      </w:r>
    </w:p>
    <w:p w:rsidR="00F34BB7" w:rsidRDefault="00F34BB7" w:rsidP="00F34BB7">
      <w:pPr>
        <w:pStyle w:val="Paragrafi"/>
        <w:rPr>
          <w:spacing w:val="-4"/>
          <w:sz w:val="14"/>
          <w:szCs w:val="20"/>
          <w:lang w:val="sq-AL"/>
        </w:rPr>
      </w:pPr>
    </w:p>
    <w:p w:rsidR="00F34BB7" w:rsidRDefault="00F34BB7" w:rsidP="00F34BB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F34BB7" w:rsidRDefault="00F34BB7" w:rsidP="00F34BB7">
      <w:pPr>
        <w:pStyle w:val="Paragrafi"/>
        <w:jc w:val="right"/>
        <w:rPr>
          <w:b/>
          <w:i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Ndriçim Shani</w:t>
      </w:r>
    </w:p>
    <w:p w:rsidR="00B70A16" w:rsidRDefault="00B70A16"/>
    <w:sectPr w:rsidR="00B7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0A6107"/>
    <w:multiLevelType w:val="hybridMultilevel"/>
    <w:tmpl w:val="FF0621A0"/>
    <w:lvl w:ilvl="0" w:tplc="4DD0AA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6A"/>
    <w:rsid w:val="00735022"/>
    <w:rsid w:val="00A767D9"/>
    <w:rsid w:val="00B70A16"/>
    <w:rsid w:val="00E61F6A"/>
    <w:rsid w:val="00F3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CDD79-5DB0-4034-91DA-DE7A2DED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34BB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34B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34BB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34B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F34B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F34B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4</cp:revision>
  <dcterms:created xsi:type="dcterms:W3CDTF">2018-10-03T14:07:00Z</dcterms:created>
  <dcterms:modified xsi:type="dcterms:W3CDTF">2018-10-03T14:14:00Z</dcterms:modified>
</cp:coreProperties>
</file>