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61A154" w14:textId="77777777" w:rsidR="006378C5" w:rsidRPr="00EB6F7D" w:rsidRDefault="006378C5" w:rsidP="00EB6F7D">
      <w:pPr>
        <w:spacing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F76DF90" w14:textId="3F7BEB54" w:rsidR="006378C5" w:rsidRPr="00EB6F7D" w:rsidRDefault="006378C5" w:rsidP="00EB6F7D">
      <w:pPr>
        <w:spacing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EB6F7D">
        <w:rPr>
          <w:rFonts w:ascii="Garamond" w:hAnsi="Garamond" w:cs="Times New Roman"/>
          <w:b/>
          <w:bCs/>
          <w:sz w:val="24"/>
          <w:szCs w:val="24"/>
          <w:lang w:val="sq-AL"/>
        </w:rPr>
        <w:t>VENDIM</w:t>
      </w:r>
    </w:p>
    <w:p w14:paraId="52B9FC97" w14:textId="630109CB" w:rsidR="006378C5" w:rsidRPr="00EB6F7D" w:rsidRDefault="006378C5" w:rsidP="00EB6F7D">
      <w:pPr>
        <w:spacing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EB6F7D">
        <w:rPr>
          <w:rFonts w:ascii="Garamond" w:hAnsi="Garamond" w:cs="Times New Roman"/>
          <w:b/>
          <w:bCs/>
          <w:sz w:val="24"/>
          <w:szCs w:val="24"/>
          <w:lang w:val="sq-AL"/>
        </w:rPr>
        <w:t>Nr.</w:t>
      </w:r>
      <w:r w:rsidR="00EB00BF" w:rsidRPr="00EB6F7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510</w:t>
      </w:r>
      <w:r w:rsidRPr="00EB6F7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, datë </w:t>
      </w:r>
      <w:r w:rsidR="00EB00BF" w:rsidRPr="00EB6F7D">
        <w:rPr>
          <w:rFonts w:ascii="Garamond" w:hAnsi="Garamond" w:cs="Times New Roman"/>
          <w:b/>
          <w:bCs/>
          <w:sz w:val="24"/>
          <w:szCs w:val="24"/>
          <w:lang w:val="sq-AL"/>
        </w:rPr>
        <w:t>27.10</w:t>
      </w:r>
      <w:r w:rsidR="00AC7FB3" w:rsidRPr="00EB6F7D">
        <w:rPr>
          <w:rFonts w:ascii="Garamond" w:hAnsi="Garamond" w:cs="Times New Roman"/>
          <w:b/>
          <w:bCs/>
          <w:sz w:val="24"/>
          <w:szCs w:val="24"/>
          <w:lang w:val="sq-AL"/>
        </w:rPr>
        <w:t>.</w:t>
      </w:r>
      <w:r w:rsidRPr="00EB6F7D">
        <w:rPr>
          <w:rFonts w:ascii="Garamond" w:hAnsi="Garamond" w:cs="Times New Roman"/>
          <w:b/>
          <w:bCs/>
          <w:sz w:val="24"/>
          <w:szCs w:val="24"/>
          <w:lang w:val="sq-AL"/>
        </w:rPr>
        <w:t>2022</w:t>
      </w:r>
    </w:p>
    <w:p w14:paraId="60D30027" w14:textId="77777777" w:rsidR="00EA275B" w:rsidRDefault="00EA275B" w:rsidP="00EA275B">
      <w:pPr>
        <w:spacing w:line="240" w:lineRule="auto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441C10CF" w14:textId="05DE277C" w:rsidR="006378C5" w:rsidRPr="00EB6F7D" w:rsidRDefault="006378C5" w:rsidP="00EA275B">
      <w:pPr>
        <w:spacing w:line="240" w:lineRule="auto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EB6F7D">
        <w:rPr>
          <w:rFonts w:ascii="Garamond" w:hAnsi="Garamond" w:cs="Times New Roman"/>
          <w:b/>
          <w:bCs/>
          <w:sz w:val="24"/>
          <w:szCs w:val="24"/>
          <w:lang w:val="sq-AL"/>
        </w:rPr>
        <w:t>PËR NJË NDRYSHIM NË VENDIMIN NR.</w:t>
      </w:r>
      <w:r w:rsidR="0006214F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420, DAT</w:t>
      </w:r>
      <w:r w:rsidR="008F26EB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Ë </w:t>
      </w:r>
      <w:r w:rsidR="0006214F">
        <w:rPr>
          <w:rFonts w:ascii="Garamond" w:hAnsi="Garamond" w:cs="Times New Roman"/>
          <w:b/>
          <w:bCs/>
          <w:sz w:val="24"/>
          <w:szCs w:val="24"/>
          <w:lang w:val="sq-AL"/>
        </w:rPr>
        <w:t>29.</w:t>
      </w:r>
      <w:r w:rsidRPr="00EB6F7D">
        <w:rPr>
          <w:rFonts w:ascii="Garamond" w:hAnsi="Garamond" w:cs="Times New Roman"/>
          <w:b/>
          <w:bCs/>
          <w:sz w:val="24"/>
          <w:szCs w:val="24"/>
          <w:lang w:val="sq-AL"/>
        </w:rPr>
        <w:t>9.2022</w:t>
      </w:r>
      <w:r w:rsidR="00EA275B">
        <w:rPr>
          <w:rFonts w:ascii="Garamond" w:hAnsi="Garamond" w:cs="Times New Roman"/>
          <w:b/>
          <w:bCs/>
          <w:sz w:val="24"/>
          <w:szCs w:val="24"/>
          <w:lang w:val="sq-AL"/>
        </w:rPr>
        <w:t>,</w:t>
      </w:r>
      <w:r w:rsidRPr="00EB6F7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“PËR LICENCAT DHE TARIFAT E SHËRBIMIT TË OPERATORËVE UK DERI NË PËRFUNDIM TË PROCEDURAVE TË RIORGANIZIMIT DHE TRANSFERIMIT TË SHOQËRIVE UK NË SUBJEKTE ME KOMPETENCA TË PËRBASHKËTA”</w:t>
      </w:r>
    </w:p>
    <w:p w14:paraId="03BDBAE2" w14:textId="77777777" w:rsidR="006378C5" w:rsidRPr="00EB6F7D" w:rsidRDefault="006378C5" w:rsidP="00EB6F7D">
      <w:pPr>
        <w:spacing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0B70FE0" w14:textId="610AE278" w:rsidR="006378C5" w:rsidRPr="00EB6F7D" w:rsidRDefault="006378C5" w:rsidP="00EB6F7D">
      <w:pPr>
        <w:spacing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B6F7D">
        <w:rPr>
          <w:rFonts w:ascii="Garamond" w:hAnsi="Garamond" w:cs="Times New Roman"/>
          <w:sz w:val="24"/>
          <w:szCs w:val="24"/>
          <w:lang w:val="sq-AL"/>
        </w:rPr>
        <w:t>Në zbatim të neneve 14, g</w:t>
      </w:r>
      <w:r w:rsidR="0006214F">
        <w:rPr>
          <w:rFonts w:ascii="Garamond" w:hAnsi="Garamond" w:cs="Times New Roman"/>
          <w:sz w:val="24"/>
          <w:szCs w:val="24"/>
          <w:lang w:val="sq-AL"/>
        </w:rPr>
        <w:t>e</w:t>
      </w:r>
      <w:r w:rsidRPr="00EB6F7D">
        <w:rPr>
          <w:rFonts w:ascii="Garamond" w:hAnsi="Garamond" w:cs="Times New Roman"/>
          <w:sz w:val="24"/>
          <w:szCs w:val="24"/>
          <w:lang w:val="sq-AL"/>
        </w:rPr>
        <w:t>rma</w:t>
      </w:r>
      <w:r w:rsidR="007A16AA">
        <w:rPr>
          <w:rFonts w:ascii="Garamond" w:hAnsi="Garamond" w:cs="Times New Roman"/>
          <w:sz w:val="24"/>
          <w:szCs w:val="24"/>
          <w:lang w:val="sq-AL"/>
        </w:rPr>
        <w:t>t</w:t>
      </w:r>
      <w:r w:rsidRPr="00EB6F7D">
        <w:rPr>
          <w:rFonts w:ascii="Garamond" w:hAnsi="Garamond" w:cs="Times New Roman"/>
          <w:sz w:val="24"/>
          <w:szCs w:val="24"/>
          <w:lang w:val="sq-AL"/>
        </w:rPr>
        <w:t xml:space="preserve"> “e” dhe “i”</w:t>
      </w:r>
      <w:r w:rsidR="007A16AA">
        <w:rPr>
          <w:rFonts w:ascii="Garamond" w:hAnsi="Garamond" w:cs="Times New Roman"/>
          <w:sz w:val="24"/>
          <w:szCs w:val="24"/>
          <w:lang w:val="sq-AL"/>
        </w:rPr>
        <w:t>,</w:t>
      </w:r>
      <w:r w:rsidRPr="00EB6F7D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r w:rsidR="0006214F">
        <w:rPr>
          <w:rFonts w:ascii="Garamond" w:hAnsi="Garamond" w:cs="Times New Roman"/>
          <w:sz w:val="24"/>
          <w:szCs w:val="24"/>
          <w:lang w:val="sq-AL"/>
        </w:rPr>
        <w:t>19 të ligjit nr. 8102, datë 28.</w:t>
      </w:r>
      <w:r w:rsidRPr="00EB6F7D">
        <w:rPr>
          <w:rFonts w:ascii="Garamond" w:hAnsi="Garamond" w:cs="Times New Roman"/>
          <w:sz w:val="24"/>
          <w:szCs w:val="24"/>
          <w:lang w:val="sq-AL"/>
        </w:rPr>
        <w:t>3.1996, “</w:t>
      </w:r>
      <w:r w:rsidR="007A16AA">
        <w:rPr>
          <w:rFonts w:ascii="Garamond" w:hAnsi="Garamond" w:cs="Times New Roman"/>
          <w:sz w:val="24"/>
          <w:szCs w:val="24"/>
          <w:lang w:val="sq-AL"/>
        </w:rPr>
        <w:t>P</w:t>
      </w:r>
      <w:r w:rsidR="007A16AA" w:rsidRPr="00EB6F7D">
        <w:rPr>
          <w:rFonts w:ascii="Garamond" w:hAnsi="Garamond" w:cs="Times New Roman"/>
          <w:sz w:val="24"/>
          <w:szCs w:val="24"/>
          <w:lang w:val="sq-AL"/>
        </w:rPr>
        <w:t xml:space="preserve">ër </w:t>
      </w:r>
      <w:r w:rsidR="007A16AA">
        <w:rPr>
          <w:rFonts w:ascii="Garamond" w:hAnsi="Garamond" w:cs="Times New Roman"/>
          <w:sz w:val="24"/>
          <w:szCs w:val="24"/>
          <w:lang w:val="sq-AL"/>
        </w:rPr>
        <w:t>k</w:t>
      </w:r>
      <w:r w:rsidRPr="00EB6F7D">
        <w:rPr>
          <w:rFonts w:ascii="Garamond" w:hAnsi="Garamond" w:cs="Times New Roman"/>
          <w:sz w:val="24"/>
          <w:szCs w:val="24"/>
          <w:lang w:val="sq-AL"/>
        </w:rPr>
        <w:t xml:space="preserve">uadrin rregullator të sektorit të furnizimit me ujë dhe largimit e përpunimit të ujërave të ndotura”, ndryshuar, dhe të vendimit të Këshillit të Ministrave </w:t>
      </w:r>
      <w:r w:rsidR="0006214F">
        <w:rPr>
          <w:rFonts w:ascii="Garamond" w:hAnsi="Garamond" w:cs="Times New Roman"/>
          <w:sz w:val="24"/>
          <w:szCs w:val="24"/>
          <w:lang w:val="sq-AL"/>
        </w:rPr>
        <w:t>n</w:t>
      </w:r>
      <w:r w:rsidRPr="00EB6F7D">
        <w:rPr>
          <w:rFonts w:ascii="Garamond" w:hAnsi="Garamond" w:cs="Times New Roman"/>
          <w:sz w:val="24"/>
          <w:szCs w:val="24"/>
          <w:lang w:val="sq-AL"/>
        </w:rPr>
        <w:t>r.</w:t>
      </w:r>
      <w:r w:rsidR="0006214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B6F7D">
        <w:rPr>
          <w:rFonts w:ascii="Garamond" w:hAnsi="Garamond" w:cs="Times New Roman"/>
          <w:sz w:val="24"/>
          <w:szCs w:val="24"/>
          <w:lang w:val="sq-AL"/>
        </w:rPr>
        <w:t>302, dat</w:t>
      </w:r>
      <w:r w:rsidR="0006214F">
        <w:rPr>
          <w:rFonts w:ascii="Garamond" w:hAnsi="Garamond" w:cs="Times New Roman"/>
          <w:sz w:val="24"/>
          <w:szCs w:val="24"/>
          <w:lang w:val="sq-AL"/>
        </w:rPr>
        <w:t>ë 11.</w:t>
      </w:r>
      <w:r w:rsidRPr="00EB6F7D">
        <w:rPr>
          <w:rFonts w:ascii="Garamond" w:hAnsi="Garamond" w:cs="Times New Roman"/>
          <w:sz w:val="24"/>
          <w:szCs w:val="24"/>
          <w:lang w:val="sq-AL"/>
        </w:rPr>
        <w:t>5.2022</w:t>
      </w:r>
      <w:r w:rsidR="0006214F">
        <w:rPr>
          <w:rFonts w:ascii="Garamond" w:hAnsi="Garamond" w:cs="Times New Roman"/>
          <w:sz w:val="24"/>
          <w:szCs w:val="24"/>
          <w:lang w:val="sq-AL"/>
        </w:rPr>
        <w:t>,</w:t>
      </w:r>
      <w:r w:rsidRPr="00EB6F7D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06214F">
        <w:rPr>
          <w:rFonts w:ascii="Garamond" w:hAnsi="Garamond" w:cs="Times New Roman"/>
          <w:sz w:val="24"/>
          <w:szCs w:val="24"/>
          <w:lang w:val="sq-AL"/>
        </w:rPr>
        <w:t>“</w:t>
      </w:r>
      <w:r w:rsidRPr="00EB6F7D">
        <w:rPr>
          <w:rFonts w:ascii="Garamond" w:hAnsi="Garamond" w:cs="Times New Roman"/>
          <w:sz w:val="24"/>
          <w:szCs w:val="24"/>
          <w:lang w:val="sq-AL"/>
        </w:rPr>
        <w:t>Për politikat kombëtare për riorganizimin e sektorit të furnizimit me ujë dhe të largimit, trajtimit dhe përpunimit të ujërave të ndotura”, n</w:t>
      </w:r>
      <w:r w:rsidR="00AD40C1" w:rsidRPr="00EB6F7D">
        <w:rPr>
          <w:rFonts w:ascii="Garamond" w:hAnsi="Garamond" w:cs="Times New Roman"/>
          <w:sz w:val="24"/>
          <w:szCs w:val="24"/>
          <w:lang w:val="sq-AL"/>
        </w:rPr>
        <w:t>ë</w:t>
      </w:r>
      <w:r w:rsidRPr="00EB6F7D">
        <w:rPr>
          <w:rFonts w:ascii="Garamond" w:hAnsi="Garamond" w:cs="Times New Roman"/>
          <w:sz w:val="24"/>
          <w:szCs w:val="24"/>
          <w:lang w:val="sq-AL"/>
        </w:rPr>
        <w:t xml:space="preserve"> t</w:t>
      </w:r>
      <w:r w:rsidR="00AD40C1" w:rsidRPr="00EB6F7D">
        <w:rPr>
          <w:rFonts w:ascii="Garamond" w:hAnsi="Garamond" w:cs="Times New Roman"/>
          <w:sz w:val="24"/>
          <w:szCs w:val="24"/>
          <w:lang w:val="sq-AL"/>
        </w:rPr>
        <w:t>ë</w:t>
      </w:r>
      <w:r w:rsidRPr="00EB6F7D">
        <w:rPr>
          <w:rFonts w:ascii="Garamond" w:hAnsi="Garamond" w:cs="Times New Roman"/>
          <w:sz w:val="24"/>
          <w:szCs w:val="24"/>
          <w:lang w:val="sq-AL"/>
        </w:rPr>
        <w:t xml:space="preserve"> cilin edhe ERRU</w:t>
      </w:r>
      <w:r w:rsidR="0006214F">
        <w:rPr>
          <w:rFonts w:ascii="Garamond" w:hAnsi="Garamond" w:cs="Times New Roman"/>
          <w:sz w:val="24"/>
          <w:szCs w:val="24"/>
          <w:lang w:val="sq-AL"/>
        </w:rPr>
        <w:t>-ja</w:t>
      </w:r>
      <w:r w:rsidRPr="00EB6F7D">
        <w:rPr>
          <w:rFonts w:ascii="Garamond" w:hAnsi="Garamond" w:cs="Times New Roman"/>
          <w:sz w:val="24"/>
          <w:szCs w:val="24"/>
          <w:lang w:val="sq-AL"/>
        </w:rPr>
        <w:t xml:space="preserve"> ngarkohet p</w:t>
      </w:r>
      <w:r w:rsidR="00AD40C1" w:rsidRPr="00EB6F7D">
        <w:rPr>
          <w:rFonts w:ascii="Garamond" w:hAnsi="Garamond" w:cs="Times New Roman"/>
          <w:sz w:val="24"/>
          <w:szCs w:val="24"/>
          <w:lang w:val="sq-AL"/>
        </w:rPr>
        <w:t>ë</w:t>
      </w:r>
      <w:r w:rsidRPr="00EB6F7D">
        <w:rPr>
          <w:rFonts w:ascii="Garamond" w:hAnsi="Garamond" w:cs="Times New Roman"/>
          <w:sz w:val="24"/>
          <w:szCs w:val="24"/>
          <w:lang w:val="sq-AL"/>
        </w:rPr>
        <w:t>r zbatimin e k</w:t>
      </w:r>
      <w:r w:rsidR="00AD40C1" w:rsidRPr="00EB6F7D">
        <w:rPr>
          <w:rFonts w:ascii="Garamond" w:hAnsi="Garamond" w:cs="Times New Roman"/>
          <w:sz w:val="24"/>
          <w:szCs w:val="24"/>
          <w:lang w:val="sq-AL"/>
        </w:rPr>
        <w:t>ë</w:t>
      </w:r>
      <w:r w:rsidRPr="00EB6F7D">
        <w:rPr>
          <w:rFonts w:ascii="Garamond" w:hAnsi="Garamond" w:cs="Times New Roman"/>
          <w:sz w:val="24"/>
          <w:szCs w:val="24"/>
          <w:lang w:val="sq-AL"/>
        </w:rPr>
        <w:t>tij vendimi, Komisioni Kombëtar Rregullator, duke pa</w:t>
      </w:r>
      <w:r w:rsidR="0006214F">
        <w:rPr>
          <w:rFonts w:ascii="Garamond" w:hAnsi="Garamond" w:cs="Times New Roman"/>
          <w:sz w:val="24"/>
          <w:szCs w:val="24"/>
          <w:lang w:val="sq-AL"/>
        </w:rPr>
        <w:t>s</w:t>
      </w:r>
      <w:r w:rsidRPr="00EB6F7D">
        <w:rPr>
          <w:rFonts w:ascii="Garamond" w:hAnsi="Garamond" w:cs="Times New Roman"/>
          <w:sz w:val="24"/>
          <w:szCs w:val="24"/>
          <w:lang w:val="sq-AL"/>
        </w:rPr>
        <w:t xml:space="preserve">ur në konsideratë periudhën kohore që </w:t>
      </w:r>
      <w:r w:rsidR="007A16AA">
        <w:rPr>
          <w:rFonts w:ascii="Garamond" w:hAnsi="Garamond" w:cs="Times New Roman"/>
          <w:sz w:val="24"/>
          <w:szCs w:val="24"/>
          <w:lang w:val="sq-AL"/>
        </w:rPr>
        <w:t>i</w:t>
      </w:r>
      <w:r w:rsidRPr="00EB6F7D">
        <w:rPr>
          <w:rFonts w:ascii="Garamond" w:hAnsi="Garamond" w:cs="Times New Roman"/>
          <w:sz w:val="24"/>
          <w:szCs w:val="24"/>
          <w:lang w:val="sq-AL"/>
        </w:rPr>
        <w:t xml:space="preserve">u nevojitet njësive të vetëqeverisjes vendore dhe shoqërive UK për përfundimin e procedurave të riorganizimit në </w:t>
      </w:r>
      <w:r w:rsidR="007A16AA" w:rsidRPr="00EB6F7D">
        <w:rPr>
          <w:rFonts w:ascii="Garamond" w:hAnsi="Garamond" w:cs="Times New Roman"/>
          <w:sz w:val="24"/>
          <w:szCs w:val="24"/>
          <w:lang w:val="sq-AL"/>
        </w:rPr>
        <w:t xml:space="preserve">subjekte me kompetenca të përbashkëta </w:t>
      </w:r>
      <w:r w:rsidRPr="00EB6F7D">
        <w:rPr>
          <w:rFonts w:ascii="Garamond" w:hAnsi="Garamond" w:cs="Times New Roman"/>
          <w:sz w:val="24"/>
          <w:szCs w:val="24"/>
          <w:lang w:val="sq-AL"/>
        </w:rPr>
        <w:t>(SKP-UK)</w:t>
      </w:r>
      <w:r w:rsidR="007A16AA">
        <w:rPr>
          <w:rFonts w:ascii="Garamond" w:hAnsi="Garamond" w:cs="Times New Roman"/>
          <w:sz w:val="24"/>
          <w:szCs w:val="24"/>
          <w:lang w:val="sq-AL"/>
        </w:rPr>
        <w:t>,</w:t>
      </w:r>
      <w:r w:rsidRPr="00EB6F7D">
        <w:rPr>
          <w:rFonts w:ascii="Garamond" w:hAnsi="Garamond" w:cs="Times New Roman"/>
          <w:sz w:val="24"/>
          <w:szCs w:val="24"/>
          <w:lang w:val="sq-AL"/>
        </w:rPr>
        <w:t xml:space="preserve"> si edhe aplikimin për tarifa të reja sipas </w:t>
      </w:r>
      <w:r w:rsidR="007A16AA" w:rsidRPr="00EB6F7D">
        <w:rPr>
          <w:rFonts w:ascii="Garamond" w:hAnsi="Garamond"/>
          <w:sz w:val="24"/>
          <w:szCs w:val="24"/>
          <w:lang w:val="sq-AL"/>
        </w:rPr>
        <w:t xml:space="preserve">vendimit </w:t>
      </w:r>
      <w:r w:rsidRPr="00EB6F7D">
        <w:rPr>
          <w:rFonts w:ascii="Garamond" w:hAnsi="Garamond"/>
          <w:sz w:val="24"/>
          <w:szCs w:val="24"/>
          <w:lang w:val="sq-AL"/>
        </w:rPr>
        <w:t>të Komisionit Kombëtar Rregullator nr.</w:t>
      </w:r>
      <w:r w:rsidR="00C81CF5">
        <w:rPr>
          <w:rFonts w:ascii="Garamond" w:hAnsi="Garamond"/>
          <w:sz w:val="24"/>
          <w:szCs w:val="24"/>
          <w:lang w:val="sq-AL"/>
        </w:rPr>
        <w:t xml:space="preserve"> </w:t>
      </w:r>
      <w:r w:rsidRPr="00EB6F7D">
        <w:rPr>
          <w:rFonts w:ascii="Garamond" w:hAnsi="Garamond"/>
          <w:sz w:val="24"/>
          <w:szCs w:val="24"/>
          <w:lang w:val="sq-AL"/>
        </w:rPr>
        <w:t>539, datë 30.12.2021</w:t>
      </w:r>
      <w:r w:rsidR="00C81CF5">
        <w:rPr>
          <w:rFonts w:ascii="Garamond" w:hAnsi="Garamond"/>
          <w:sz w:val="24"/>
          <w:szCs w:val="24"/>
          <w:lang w:val="sq-AL"/>
        </w:rPr>
        <w:t>,</w:t>
      </w:r>
      <w:r w:rsidRPr="00EB6F7D">
        <w:rPr>
          <w:rFonts w:ascii="Garamond" w:hAnsi="Garamond"/>
          <w:sz w:val="24"/>
          <w:szCs w:val="24"/>
          <w:lang w:val="sq-AL"/>
        </w:rPr>
        <w:t xml:space="preserve"> </w:t>
      </w:r>
      <w:r w:rsidR="00C81CF5">
        <w:rPr>
          <w:rFonts w:ascii="Garamond" w:hAnsi="Garamond"/>
          <w:sz w:val="24"/>
          <w:szCs w:val="24"/>
          <w:lang w:val="sq-AL"/>
        </w:rPr>
        <w:t>“</w:t>
      </w:r>
      <w:r w:rsidRPr="00EB6F7D">
        <w:rPr>
          <w:rFonts w:ascii="Garamond" w:hAnsi="Garamond"/>
          <w:sz w:val="24"/>
          <w:szCs w:val="24"/>
          <w:lang w:val="sq-AL"/>
        </w:rPr>
        <w:t>Për miratimin e metodologjisë dhe procedurës për miratimin e tarifave të shërbimeve ujësjellës</w:t>
      </w:r>
      <w:r w:rsidR="00AD40C1" w:rsidRPr="00EB6F7D">
        <w:rPr>
          <w:rFonts w:ascii="Garamond" w:hAnsi="Garamond"/>
          <w:sz w:val="24"/>
          <w:szCs w:val="24"/>
          <w:lang w:val="sq-AL"/>
        </w:rPr>
        <w:t>-</w:t>
      </w:r>
      <w:r w:rsidRPr="00EB6F7D">
        <w:rPr>
          <w:rFonts w:ascii="Garamond" w:hAnsi="Garamond"/>
          <w:sz w:val="24"/>
          <w:szCs w:val="24"/>
          <w:lang w:val="sq-AL"/>
        </w:rPr>
        <w:t xml:space="preserve"> kanalizime”</w:t>
      </w:r>
      <w:r w:rsidRPr="00EB6F7D">
        <w:rPr>
          <w:rFonts w:ascii="Garamond" w:hAnsi="Garamond" w:cs="Times New Roman"/>
          <w:sz w:val="24"/>
          <w:szCs w:val="24"/>
          <w:lang w:val="sq-AL"/>
        </w:rPr>
        <w:t>,</w:t>
      </w:r>
    </w:p>
    <w:p w14:paraId="29E8B874" w14:textId="77777777" w:rsidR="006378C5" w:rsidRPr="00EB6F7D" w:rsidRDefault="006378C5" w:rsidP="00EB6F7D">
      <w:pPr>
        <w:spacing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5FF8F6D5" w14:textId="77777777" w:rsidR="006378C5" w:rsidRPr="00EB6F7D" w:rsidRDefault="006378C5" w:rsidP="00EB6F7D">
      <w:pPr>
        <w:spacing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EB6F7D">
        <w:rPr>
          <w:rFonts w:ascii="Garamond" w:hAnsi="Garamond" w:cs="Times New Roman"/>
          <w:sz w:val="24"/>
          <w:szCs w:val="24"/>
          <w:lang w:val="sq-AL"/>
        </w:rPr>
        <w:t>VENDOSI:</w:t>
      </w:r>
    </w:p>
    <w:p w14:paraId="6D222829" w14:textId="77777777" w:rsidR="006378C5" w:rsidRPr="00EB6F7D" w:rsidRDefault="006378C5" w:rsidP="00EB6F7D">
      <w:pPr>
        <w:spacing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26BA47B" w14:textId="46E8BA91" w:rsidR="006378C5" w:rsidRPr="00EB6F7D" w:rsidRDefault="006378C5" w:rsidP="00EB6F7D">
      <w:pPr>
        <w:spacing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B6F7D">
        <w:rPr>
          <w:rFonts w:ascii="Garamond" w:hAnsi="Garamond" w:cs="Times New Roman"/>
          <w:sz w:val="24"/>
          <w:szCs w:val="24"/>
          <w:lang w:val="sq-AL"/>
        </w:rPr>
        <w:t xml:space="preserve">1. Në vendimin e Komisionit Kombëtar Rregullator </w:t>
      </w:r>
      <w:r w:rsidR="00C81CF5">
        <w:rPr>
          <w:rFonts w:ascii="Garamond" w:hAnsi="Garamond" w:cs="Times New Roman"/>
          <w:sz w:val="24"/>
          <w:szCs w:val="24"/>
          <w:lang w:val="sq-AL"/>
        </w:rPr>
        <w:t>n</w:t>
      </w:r>
      <w:r w:rsidRPr="00EB6F7D">
        <w:rPr>
          <w:rFonts w:ascii="Garamond" w:hAnsi="Garamond" w:cs="Times New Roman"/>
          <w:sz w:val="24"/>
          <w:szCs w:val="24"/>
          <w:lang w:val="sq-AL"/>
        </w:rPr>
        <w:t>r.</w:t>
      </w:r>
      <w:r w:rsidR="00C81CF5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B6F7D">
        <w:rPr>
          <w:rFonts w:ascii="Garamond" w:hAnsi="Garamond" w:cs="Times New Roman"/>
          <w:sz w:val="24"/>
          <w:szCs w:val="24"/>
          <w:lang w:val="sq-AL"/>
        </w:rPr>
        <w:t>420, dat</w:t>
      </w:r>
      <w:r w:rsidR="00AC7FB3" w:rsidRPr="00EB6F7D">
        <w:rPr>
          <w:rFonts w:ascii="Garamond" w:hAnsi="Garamond" w:cs="Times New Roman"/>
          <w:sz w:val="24"/>
          <w:szCs w:val="24"/>
          <w:lang w:val="sq-AL"/>
        </w:rPr>
        <w:t>ë</w:t>
      </w:r>
      <w:r w:rsidR="00C81CF5">
        <w:rPr>
          <w:rFonts w:ascii="Garamond" w:hAnsi="Garamond" w:cs="Times New Roman"/>
          <w:sz w:val="24"/>
          <w:szCs w:val="24"/>
          <w:lang w:val="sq-AL"/>
        </w:rPr>
        <w:t xml:space="preserve"> 29.</w:t>
      </w:r>
      <w:r w:rsidRPr="00EB6F7D">
        <w:rPr>
          <w:rFonts w:ascii="Garamond" w:hAnsi="Garamond" w:cs="Times New Roman"/>
          <w:sz w:val="24"/>
          <w:szCs w:val="24"/>
          <w:lang w:val="sq-AL"/>
        </w:rPr>
        <w:t>9.2022</w:t>
      </w:r>
      <w:r w:rsidR="00C81CF5">
        <w:rPr>
          <w:rFonts w:ascii="Garamond" w:hAnsi="Garamond" w:cs="Times New Roman"/>
          <w:sz w:val="24"/>
          <w:szCs w:val="24"/>
          <w:lang w:val="sq-AL"/>
        </w:rPr>
        <w:t>,</w:t>
      </w:r>
      <w:r w:rsidRPr="00EB6F7D">
        <w:rPr>
          <w:rFonts w:ascii="Garamond" w:hAnsi="Garamond" w:cs="Times New Roman"/>
          <w:sz w:val="24"/>
          <w:szCs w:val="24"/>
          <w:lang w:val="sq-AL"/>
        </w:rPr>
        <w:t xml:space="preserve"> “Për licencat dhe tarifat e shërbimit të operatorëve </w:t>
      </w:r>
      <w:r w:rsidR="00AC7FB3" w:rsidRPr="00EB6F7D">
        <w:rPr>
          <w:rFonts w:ascii="Garamond" w:hAnsi="Garamond" w:cs="Times New Roman"/>
          <w:sz w:val="24"/>
          <w:szCs w:val="24"/>
          <w:lang w:val="sq-AL"/>
        </w:rPr>
        <w:t>UK</w:t>
      </w:r>
      <w:r w:rsidRPr="00EB6F7D">
        <w:rPr>
          <w:rFonts w:ascii="Garamond" w:hAnsi="Garamond" w:cs="Times New Roman"/>
          <w:sz w:val="24"/>
          <w:szCs w:val="24"/>
          <w:lang w:val="sq-AL"/>
        </w:rPr>
        <w:t xml:space="preserve"> deri në përfundim të procedurave të riorganizimit dhe transferimit të shoqërive UK në </w:t>
      </w:r>
      <w:r w:rsidR="008916A5" w:rsidRPr="00EB6F7D">
        <w:rPr>
          <w:rFonts w:ascii="Garamond" w:hAnsi="Garamond" w:cs="Times New Roman"/>
          <w:sz w:val="24"/>
          <w:szCs w:val="24"/>
          <w:lang w:val="sq-AL"/>
        </w:rPr>
        <w:t>subjekte me kompetenca të përbashkëta</w:t>
      </w:r>
      <w:r w:rsidRPr="00EB6F7D">
        <w:rPr>
          <w:rFonts w:ascii="Garamond" w:hAnsi="Garamond" w:cs="Times New Roman"/>
          <w:sz w:val="24"/>
          <w:szCs w:val="24"/>
          <w:lang w:val="sq-AL"/>
        </w:rPr>
        <w:t xml:space="preserve">” në pikën tre </w:t>
      </w:r>
      <w:r w:rsidRPr="004A6473">
        <w:rPr>
          <w:rFonts w:ascii="Garamond" w:hAnsi="Garamond" w:cs="Times New Roman"/>
          <w:sz w:val="24"/>
          <w:szCs w:val="24"/>
          <w:lang w:val="sq-AL"/>
        </w:rPr>
        <w:t>fjalia</w:t>
      </w:r>
      <w:r w:rsidR="008916A5" w:rsidRPr="004A6473">
        <w:rPr>
          <w:rFonts w:ascii="Garamond" w:hAnsi="Garamond" w:cs="Times New Roman"/>
          <w:sz w:val="24"/>
          <w:szCs w:val="24"/>
          <w:lang w:val="sq-AL"/>
        </w:rPr>
        <w:t xml:space="preserve"> “</w:t>
      </w:r>
      <w:r w:rsidRPr="004A6473">
        <w:rPr>
          <w:rFonts w:ascii="Garamond" w:hAnsi="Garamond" w:cs="Times New Roman"/>
          <w:sz w:val="24"/>
          <w:szCs w:val="24"/>
          <w:lang w:val="sq-AL"/>
        </w:rPr>
        <w:t>…</w:t>
      </w:r>
      <w:bookmarkStart w:id="0" w:name="_GoBack"/>
      <w:bookmarkEnd w:id="0"/>
      <w:r w:rsidR="008916A5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B6F7D">
        <w:rPr>
          <w:rFonts w:ascii="Garamond" w:hAnsi="Garamond" w:cs="Times New Roman"/>
          <w:sz w:val="24"/>
          <w:szCs w:val="24"/>
          <w:lang w:val="sq-AL"/>
        </w:rPr>
        <w:t>që do të kryhet bazuar në të dhënat e një viti ushtrimor të aktivitetit të shoqërisë SKP.”</w:t>
      </w:r>
      <w:r w:rsidR="00A44CAA" w:rsidRPr="00EB6F7D">
        <w:rPr>
          <w:rFonts w:ascii="Garamond" w:hAnsi="Garamond" w:cs="Times New Roman"/>
          <w:sz w:val="24"/>
          <w:szCs w:val="24"/>
          <w:lang w:val="sq-AL"/>
        </w:rPr>
        <w:t xml:space="preserve"> ndryshohet si vijon</w:t>
      </w:r>
      <w:r w:rsidR="0066191C">
        <w:rPr>
          <w:rFonts w:ascii="Garamond" w:hAnsi="Garamond" w:cs="Times New Roman"/>
          <w:sz w:val="24"/>
          <w:szCs w:val="24"/>
          <w:lang w:val="sq-AL"/>
        </w:rPr>
        <w:t>:</w:t>
      </w:r>
      <w:r w:rsidR="00A44CAA" w:rsidRPr="00EB6F7D">
        <w:rPr>
          <w:rFonts w:ascii="Garamond" w:hAnsi="Garamond" w:cs="Times New Roman"/>
          <w:sz w:val="24"/>
          <w:szCs w:val="24"/>
          <w:lang w:val="sq-AL"/>
        </w:rPr>
        <w:t xml:space="preserve"> “që do të kryhet bazuar në të dhënat e vitit ushtrimor të </w:t>
      </w:r>
      <w:r w:rsidR="00076DBC" w:rsidRPr="00EB6F7D">
        <w:rPr>
          <w:rFonts w:ascii="Garamond" w:hAnsi="Garamond" w:cs="Times New Roman"/>
          <w:sz w:val="24"/>
          <w:szCs w:val="24"/>
          <w:lang w:val="sq-AL"/>
        </w:rPr>
        <w:t xml:space="preserve">aktivitetit të </w:t>
      </w:r>
      <w:r w:rsidR="00A44CAA" w:rsidRPr="00EB6F7D">
        <w:rPr>
          <w:rFonts w:ascii="Garamond" w:hAnsi="Garamond" w:cs="Times New Roman"/>
          <w:sz w:val="24"/>
          <w:szCs w:val="24"/>
          <w:lang w:val="sq-AL"/>
        </w:rPr>
        <w:t xml:space="preserve">shoqërive UK </w:t>
      </w:r>
      <w:r w:rsidR="00D223AB" w:rsidRPr="00EB6F7D">
        <w:rPr>
          <w:rFonts w:ascii="Garamond" w:hAnsi="Garamond" w:cs="Times New Roman"/>
          <w:sz w:val="24"/>
          <w:szCs w:val="24"/>
          <w:lang w:val="sq-AL"/>
        </w:rPr>
        <w:t xml:space="preserve">dhe </w:t>
      </w:r>
      <w:r w:rsidR="00A44CAA" w:rsidRPr="00EB6F7D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="00076DBC" w:rsidRPr="00EB6F7D">
        <w:rPr>
          <w:rFonts w:ascii="Garamond" w:hAnsi="Garamond" w:cs="Times New Roman"/>
          <w:sz w:val="24"/>
          <w:szCs w:val="24"/>
          <w:lang w:val="sq-AL"/>
        </w:rPr>
        <w:t xml:space="preserve">shoqërive </w:t>
      </w:r>
      <w:r w:rsidR="00A44CAA" w:rsidRPr="00EB6F7D">
        <w:rPr>
          <w:rFonts w:ascii="Garamond" w:hAnsi="Garamond" w:cs="Times New Roman"/>
          <w:sz w:val="24"/>
          <w:szCs w:val="24"/>
          <w:lang w:val="sq-AL"/>
        </w:rPr>
        <w:t>SKP</w:t>
      </w:r>
      <w:r w:rsidR="00E84734">
        <w:rPr>
          <w:rFonts w:ascii="Garamond" w:hAnsi="Garamond" w:cs="Times New Roman"/>
          <w:sz w:val="24"/>
          <w:szCs w:val="24"/>
          <w:lang w:val="sq-AL"/>
        </w:rPr>
        <w:t>.</w:t>
      </w:r>
      <w:r w:rsidR="00A44CAA" w:rsidRPr="00EB6F7D">
        <w:rPr>
          <w:rFonts w:ascii="Garamond" w:hAnsi="Garamond" w:cs="Times New Roman"/>
          <w:sz w:val="24"/>
          <w:szCs w:val="24"/>
          <w:lang w:val="sq-AL"/>
        </w:rPr>
        <w:t>”.</w:t>
      </w:r>
    </w:p>
    <w:p w14:paraId="24305914" w14:textId="68D38C82" w:rsidR="006378C5" w:rsidRPr="00EB6F7D" w:rsidRDefault="006378C5" w:rsidP="00EB6F7D">
      <w:pPr>
        <w:spacing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B6F7D">
        <w:rPr>
          <w:rFonts w:ascii="Garamond" w:hAnsi="Garamond" w:cs="Times New Roman"/>
          <w:sz w:val="24"/>
          <w:szCs w:val="24"/>
          <w:lang w:val="sq-AL"/>
        </w:rPr>
        <w:t>2. Ngarkohen për zbatimin e këtij vendimi të gjitha shoqëritë UK dhe SKP-UK</w:t>
      </w:r>
      <w:r w:rsidR="0004716A">
        <w:rPr>
          <w:rFonts w:ascii="Garamond" w:hAnsi="Garamond" w:cs="Times New Roman"/>
          <w:sz w:val="24"/>
          <w:szCs w:val="24"/>
          <w:lang w:val="sq-AL"/>
        </w:rPr>
        <w:t>,</w:t>
      </w:r>
      <w:r w:rsidRPr="00EB6F7D">
        <w:rPr>
          <w:rFonts w:ascii="Garamond" w:hAnsi="Garamond" w:cs="Times New Roman"/>
          <w:sz w:val="24"/>
          <w:szCs w:val="24"/>
          <w:lang w:val="sq-AL"/>
        </w:rPr>
        <w:t xml:space="preserve"> si dhe të gjitha strukturat e ERRU</w:t>
      </w:r>
      <w:r w:rsidR="00C82006">
        <w:rPr>
          <w:rFonts w:ascii="Garamond" w:hAnsi="Garamond" w:cs="Times New Roman"/>
          <w:sz w:val="24"/>
          <w:szCs w:val="24"/>
          <w:lang w:val="sq-AL"/>
        </w:rPr>
        <w:t>-së</w:t>
      </w:r>
      <w:r w:rsidRPr="00EB6F7D">
        <w:rPr>
          <w:rFonts w:ascii="Garamond" w:hAnsi="Garamond" w:cs="Times New Roman"/>
          <w:sz w:val="24"/>
          <w:szCs w:val="24"/>
          <w:lang w:val="sq-AL"/>
        </w:rPr>
        <w:t>.</w:t>
      </w:r>
    </w:p>
    <w:p w14:paraId="4A40EFAC" w14:textId="77777777" w:rsidR="006378C5" w:rsidRPr="00EB6F7D" w:rsidRDefault="006378C5" w:rsidP="00EB6F7D">
      <w:pPr>
        <w:spacing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B6F7D">
        <w:rPr>
          <w:rFonts w:ascii="Garamond" w:hAnsi="Garamond" w:cs="Times New Roman"/>
          <w:sz w:val="24"/>
          <w:szCs w:val="24"/>
          <w:lang w:val="sq-AL"/>
        </w:rPr>
        <w:t>Ky vendim hyn në fuqi menjëherë dhe publikohet në Fletoren Zyrtare.</w:t>
      </w:r>
    </w:p>
    <w:p w14:paraId="45EBDB7A" w14:textId="77777777" w:rsidR="006378C5" w:rsidRPr="00EB6F7D" w:rsidRDefault="006378C5" w:rsidP="00EB6F7D">
      <w:pPr>
        <w:spacing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785EA0E" w14:textId="444D12BC" w:rsidR="00EB00BF" w:rsidRPr="00EB6F7D" w:rsidRDefault="00EB00BF" w:rsidP="00EB6F7D">
      <w:pPr>
        <w:spacing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B6F7D">
        <w:rPr>
          <w:rFonts w:ascii="Garamond" w:hAnsi="Garamond"/>
          <w:sz w:val="24"/>
          <w:szCs w:val="24"/>
          <w:lang w:val="sq-AL"/>
        </w:rPr>
        <w:t>KRYETAR</w:t>
      </w:r>
    </w:p>
    <w:p w14:paraId="35D9B229" w14:textId="166388A6" w:rsidR="006378C5" w:rsidRPr="00EB6F7D" w:rsidRDefault="00EB00BF" w:rsidP="00EB6F7D">
      <w:pPr>
        <w:spacing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EB6F7D">
        <w:rPr>
          <w:rFonts w:ascii="Garamond" w:hAnsi="Garamond"/>
          <w:b/>
          <w:sz w:val="24"/>
          <w:szCs w:val="24"/>
          <w:lang w:val="sq-AL"/>
        </w:rPr>
        <w:t>Ndriçim Shani</w:t>
      </w:r>
    </w:p>
    <w:p w14:paraId="6EBCFC59" w14:textId="77777777" w:rsidR="006378C5" w:rsidRPr="00EB6F7D" w:rsidRDefault="006378C5" w:rsidP="00EB6F7D">
      <w:pPr>
        <w:spacing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sectPr w:rsidR="006378C5" w:rsidRPr="00EB6F7D" w:rsidSect="00E56862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8C5"/>
    <w:rsid w:val="0004716A"/>
    <w:rsid w:val="0006214F"/>
    <w:rsid w:val="00076DBC"/>
    <w:rsid w:val="001A045A"/>
    <w:rsid w:val="001B5C9B"/>
    <w:rsid w:val="003348A3"/>
    <w:rsid w:val="0037465D"/>
    <w:rsid w:val="004A6473"/>
    <w:rsid w:val="006378C5"/>
    <w:rsid w:val="0066191C"/>
    <w:rsid w:val="006A457C"/>
    <w:rsid w:val="007A16AA"/>
    <w:rsid w:val="008916A5"/>
    <w:rsid w:val="008F26EB"/>
    <w:rsid w:val="00A05D32"/>
    <w:rsid w:val="00A447D9"/>
    <w:rsid w:val="00A44CAA"/>
    <w:rsid w:val="00AC7FB3"/>
    <w:rsid w:val="00AD40C1"/>
    <w:rsid w:val="00C70A38"/>
    <w:rsid w:val="00C81CF5"/>
    <w:rsid w:val="00C82006"/>
    <w:rsid w:val="00CE17FE"/>
    <w:rsid w:val="00D223AB"/>
    <w:rsid w:val="00E375EE"/>
    <w:rsid w:val="00E56862"/>
    <w:rsid w:val="00E84734"/>
    <w:rsid w:val="00EA275B"/>
    <w:rsid w:val="00EB00BF"/>
    <w:rsid w:val="00EB6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6B4DB4"/>
  <w15:docId w15:val="{59A4BD1D-8C78-44F9-81D7-D1DADFB39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78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AEFD90657EC4B13B94848C6CA8BA3F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510</Nr_x002e__x0020_akti>
    <Data_x0020_e_x0020_Krijimit xmlns="0e656187-b300-4fb0-8bf4-3a50f872073c">2022-11-09T09:37:06Z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2022-11-07T23:00:00Z</Date_x0020_protokolli>
    <Titulli xmlns="0e656187-b300-4fb0-8bf4-3a50f872073c">Për një ndryshim në vendimin nr.420, date 29.09.2022 “Për licencat dhe tarifat e shërbimit të operatorëve UK deri në përfundim të procedurave të riorganizimit dhe transferimit të shoqërive UK në subjekte me kompetenca të përbashkëta”</Titulli>
    <Modifikuesi xmlns="0e656187-b300-4fb0-8bf4-3a50f872073c">jorina.kryeziu</Modifikuesi>
    <Nr_x002e__x0020_prot_x0020_QBZ xmlns="0e656187-b300-4fb0-8bf4-3a50f872073c">1642/2</Nr_x002e__x0020_prot_x0020_QBZ>
    <Data_x0020_e_x0020_Modifikimit xmlns="0e656187-b300-4fb0-8bf4-3a50f872073c">2022-11-09T10:42:38Z</Data_x0020_e_x0020_Modifikimit>
    <Dekretuar xmlns="0e656187-b300-4fb0-8bf4-3a50f872073c">false</Dekretuar>
    <Data xmlns="0e656187-b300-4fb0-8bf4-3a50f872073c">2022-10-26T22:00:00Z</Data>
    <Nr_x002e__x0020_protokolli_x0020_i_x0020_aktit xmlns="0e656187-b300-4fb0-8bf4-3a50f872073c">520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AEFD90657EC4B13B94848C6CA8BA3F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AE9AE2-57A2-4650-996A-B2779B87572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508020-2903-4AA4-95B6-FE75F02FBC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7DC387D-09E9-477B-8E66-2B6609559480}">
  <ds:schemaRefs>
    <ds:schemaRef ds:uri="http://schemas.openxmlformats.org/package/2006/metadata/core-properties"/>
    <ds:schemaRef ds:uri="http://purl.org/dc/terms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elements/1.1/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D0AD71B0-3314-4551-A296-5639DA6AA6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F87057A-4B64-4149-9C98-8A89A0AF96A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4FD988B-B3AF-4520-93FC-428F5166E2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nr.420, date 29.09.2022 “Për licencat dhe tarifat e shërbimit të operatorëve UK deri në përfundim të procedurave të riorganizimit dhe transferimit të shoqërive UK në subjekte me kompetenca të përbashkëta”</vt:lpstr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nr.420, date 29.09.2022 “Për licencat dhe tarifat e shërbimit të operatorëve UK deri në përfundim të procedurave të riorganizimit dhe transferimit të shoqërive UK në subjekte me kompetenca të përbashkëta”</dc:title>
  <dc:creator>Taulant Kullolli</dc:creator>
  <cp:lastModifiedBy>amarilda.muja</cp:lastModifiedBy>
  <cp:revision>14</cp:revision>
  <cp:lastPrinted>2022-11-01T08:53:00Z</cp:lastPrinted>
  <dcterms:created xsi:type="dcterms:W3CDTF">2022-11-03T13:17:00Z</dcterms:created>
  <dcterms:modified xsi:type="dcterms:W3CDTF">2022-11-09T11:37:00Z</dcterms:modified>
</cp:coreProperties>
</file>