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86E565" w14:textId="77777777" w:rsidR="00752797" w:rsidRPr="00FE74D7" w:rsidRDefault="00752797" w:rsidP="0075279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771B4355" w14:textId="101FED4D" w:rsidR="00752797" w:rsidRPr="00FE74D7" w:rsidRDefault="00752797" w:rsidP="0075279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</w:t>
      </w:r>
      <w:r w:rsidR="0096748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r w:rsidR="001304D7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578, datë </w:t>
      </w:r>
      <w:r w:rsidRPr="00FE74D7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2.12.2022</w:t>
      </w:r>
    </w:p>
    <w:p w14:paraId="6BF30671" w14:textId="77777777" w:rsidR="00752797" w:rsidRPr="00FE74D7" w:rsidRDefault="00752797" w:rsidP="0075279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654B12E9" w14:textId="7CC3E8C8" w:rsidR="00752797" w:rsidRPr="00FE74D7" w:rsidRDefault="00752797" w:rsidP="00776A8A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PËR LICENCIMIN E SHOQËRISË RAJONALE UJËSJELLËS</w:t>
      </w:r>
      <w:r w:rsidR="00776A8A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-</w:t>
      </w:r>
      <w:r w:rsidRPr="00FE74D7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KANALIZIME </w:t>
      </w:r>
    </w:p>
    <w:p w14:paraId="0C216A36" w14:textId="4923191D" w:rsidR="00752797" w:rsidRPr="00FE74D7" w:rsidRDefault="00752797" w:rsidP="00776A8A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KORÇË SHA</w:t>
      </w:r>
    </w:p>
    <w:p w14:paraId="78F44CDD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4F35C3C7" w14:textId="78A69E21" w:rsidR="00752797" w:rsidRPr="00FE74D7" w:rsidRDefault="00752797" w:rsidP="001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Në mbështetje të neneve 13, 14, 15, 16 dhe 17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, datë 28.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3.1996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“Për kuadrin rregullator të sektorit të furnizimit me ujë dhe largimit e përpunimit të ujërave të ndotura”, 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="001304D7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ligji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nr. 8102)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 xml:space="preserve">; të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VKM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-së nr. 958, datë 6.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5.2009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“Për miratimin e kategorive të licencimit dhe të procedurave për aplikim për licence” (VKM nr.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958)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;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si dhe vendimit të Komisionit Kombëtar Rregullator nr. 29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da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8.12.2009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“Për procedurat e dhënies dhe rinovimit të licencave profesionale për subjektet juridike e fizike që ushtrojnë veprimtari në sektorin e furnizimit me ujë dhe largimit e përpunimit të ujërave të ndotura”, 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ndryshuar (Rregullore e licencimit), </w:t>
      </w:r>
    </w:p>
    <w:p w14:paraId="5CA48F1E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30136C55" w14:textId="7CC2A9C3" w:rsidR="00752797" w:rsidRPr="00FE74D7" w:rsidRDefault="00FE74D7" w:rsidP="007527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KOMISIONI KOMBËTAR RREGULLATOR,</w:t>
      </w:r>
    </w:p>
    <w:p w14:paraId="742FCB13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88E7BB4" w14:textId="0E8A02B4" w:rsidR="00752797" w:rsidRPr="00FE74D7" w:rsidRDefault="00752797" w:rsidP="001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në mbledhjen e datës 2.12.2022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p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asi shqyrtoi çështjen me objekt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“Mbi miratimin e vendimit 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Për licencimin </w:t>
      </w:r>
      <w:r w:rsidR="003960DA">
        <w:rPr>
          <w:rFonts w:ascii="Garamond" w:hAnsi="Garamond"/>
          <w:color w:val="000000"/>
          <w:sz w:val="24"/>
          <w:szCs w:val="24"/>
          <w:lang w:eastAsia="sq-AL"/>
        </w:rPr>
        <w:t xml:space="preserve">e </w:t>
      </w:r>
      <w:r w:rsidR="005E4CF4">
        <w:rPr>
          <w:rFonts w:ascii="Garamond" w:hAnsi="Garamond"/>
          <w:color w:val="000000"/>
          <w:sz w:val="24"/>
          <w:szCs w:val="24"/>
          <w:lang w:eastAsia="sq-AL"/>
        </w:rPr>
        <w:t xml:space="preserve">shoqërisë rajonale </w:t>
      </w:r>
      <w:r w:rsidR="003960DA">
        <w:rPr>
          <w:rFonts w:ascii="Garamond" w:hAnsi="Garamond"/>
          <w:color w:val="000000"/>
          <w:sz w:val="24"/>
          <w:szCs w:val="24"/>
          <w:lang w:eastAsia="sq-AL"/>
        </w:rPr>
        <w:t>Ujësjellës-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Kanalizime Korçë sh.a.</w:t>
      </w:r>
      <w:r w:rsidR="001304D7">
        <w:rPr>
          <w:rFonts w:ascii="Garamond" w:hAnsi="Garamond"/>
          <w:color w:val="000000"/>
          <w:sz w:val="24"/>
          <w:szCs w:val="24"/>
          <w:lang w:eastAsia="sq-AL"/>
        </w:rPr>
        <w:t>’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”, </w:t>
      </w:r>
    </w:p>
    <w:p w14:paraId="3D2CA67F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74FC2482" w14:textId="7F1B0D76" w:rsidR="00752797" w:rsidRPr="00FE74D7" w:rsidRDefault="00FE74D7" w:rsidP="007527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KONSTATON SE:</w:t>
      </w:r>
    </w:p>
    <w:p w14:paraId="08118F48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24B280F8" w14:textId="2665964C" w:rsidR="00752797" w:rsidRPr="00FE74D7" w:rsidRDefault="001304D7" w:rsidP="00752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>
        <w:rPr>
          <w:rFonts w:ascii="Garamond" w:hAnsi="Garamond"/>
          <w:color w:val="000000"/>
          <w:sz w:val="24"/>
          <w:szCs w:val="24"/>
          <w:lang w:eastAsia="sq-AL"/>
        </w:rPr>
        <w:t xml:space="preserve">1. Shoqëria </w:t>
      </w:r>
      <w:r w:rsidR="005E4CF4">
        <w:rPr>
          <w:rFonts w:ascii="Garamond" w:hAnsi="Garamond"/>
          <w:color w:val="000000"/>
          <w:sz w:val="24"/>
          <w:szCs w:val="24"/>
          <w:lang w:eastAsia="sq-AL"/>
        </w:rPr>
        <w:t>raj</w:t>
      </w:r>
      <w:r>
        <w:rPr>
          <w:rFonts w:ascii="Garamond" w:hAnsi="Garamond"/>
          <w:color w:val="000000"/>
          <w:sz w:val="24"/>
          <w:szCs w:val="24"/>
          <w:lang w:eastAsia="sq-AL"/>
        </w:rPr>
        <w:t>onale Ujësjellës-</w:t>
      </w:r>
      <w:r w:rsidR="00752797" w:rsidRPr="00FE74D7">
        <w:rPr>
          <w:rFonts w:ascii="Garamond" w:hAnsi="Garamond"/>
          <w:color w:val="000000"/>
          <w:sz w:val="24"/>
          <w:szCs w:val="24"/>
          <w:lang w:eastAsia="sq-AL"/>
        </w:rPr>
        <w:t>Kanalizime Korçë sh.a</w:t>
      </w:r>
      <w:r w:rsidR="00BB2181">
        <w:rPr>
          <w:rFonts w:ascii="Garamond" w:hAnsi="Garamond"/>
          <w:color w:val="000000"/>
          <w:sz w:val="24"/>
          <w:szCs w:val="24"/>
          <w:lang w:eastAsia="sq-AL"/>
        </w:rPr>
        <w:t>.,</w:t>
      </w:r>
      <w:r w:rsidR="00752797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me shkresën nr. 517 prot.</w:t>
      </w:r>
      <w:r w:rsidR="00BB2181">
        <w:rPr>
          <w:rFonts w:ascii="Garamond" w:hAnsi="Garamond"/>
          <w:color w:val="000000"/>
          <w:sz w:val="24"/>
          <w:szCs w:val="24"/>
          <w:lang w:eastAsia="sq-AL"/>
        </w:rPr>
        <w:t xml:space="preserve">, datë </w:t>
      </w:r>
      <w:r w:rsidR="00752797" w:rsidRPr="00FE74D7">
        <w:rPr>
          <w:rFonts w:ascii="Garamond" w:hAnsi="Garamond"/>
          <w:color w:val="000000"/>
          <w:sz w:val="24"/>
          <w:szCs w:val="24"/>
          <w:lang w:eastAsia="sq-AL"/>
        </w:rPr>
        <w:t>2.11.2022</w:t>
      </w:r>
      <w:r w:rsidR="00BB2181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752797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si dhe me plotësimet me anë të shkresës nr.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752797" w:rsidRPr="00FE74D7">
        <w:rPr>
          <w:rFonts w:ascii="Garamond" w:hAnsi="Garamond"/>
          <w:color w:val="000000"/>
          <w:sz w:val="24"/>
          <w:szCs w:val="24"/>
          <w:lang w:eastAsia="sq-AL"/>
        </w:rPr>
        <w:t>533 prot</w:t>
      </w:r>
      <w:r w:rsidR="003960DA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="00752797" w:rsidRPr="00FE74D7">
        <w:rPr>
          <w:rFonts w:ascii="Garamond" w:hAnsi="Garamond"/>
          <w:color w:val="000000"/>
          <w:sz w:val="24"/>
          <w:szCs w:val="24"/>
          <w:lang w:eastAsia="sq-AL"/>
        </w:rPr>
        <w:t>, datë 14.11.2022, ka paraqitur pranë Entit Rregullator të Sektorit të Furnizimit me Ujë dhe Largimit e Përpunimit të Ujërave të Ndotura (ERRU) kërkesën për licencim.</w:t>
      </w:r>
    </w:p>
    <w:p w14:paraId="7DEAC23B" w14:textId="0A975297" w:rsidR="00752797" w:rsidRPr="00FE74D7" w:rsidRDefault="00752797" w:rsidP="004956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2. Komisioni Kombëtar Rregullator (KKRR) e gjeti paraqitjen e kërkesës për licencim të Shoqërisë Rajonale UK Korçë sh.a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në konformitet me kriteret dhe procedurën e parashikuar në VKM</w:t>
      </w:r>
      <w:r w:rsidR="00C9129D">
        <w:rPr>
          <w:rFonts w:ascii="Garamond" w:hAnsi="Garamond"/>
          <w:color w:val="000000"/>
          <w:sz w:val="24"/>
          <w:szCs w:val="24"/>
          <w:lang w:eastAsia="sq-AL"/>
        </w:rPr>
        <w:t>-në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nr. 958 dhe </w:t>
      </w:r>
      <w:r w:rsidR="00495676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rregulloren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e licencimit, “Për procedurat e dhënies dhe </w:t>
      </w:r>
      <w:r w:rsidR="00495676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rinovimit të licencave profesionale për subjektet juridike e fizike që ushtrojnë veprimtari në sektorin e furnizimit me ujë dhe largimit e përpunimit të ujërave të ndotura”, </w:t>
      </w:r>
      <w:r w:rsidR="00495676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ndryshuar, si dhe në zbatim të parashikimeve të VKM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nr. 302, datë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 xml:space="preserve"> 11.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5.2022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“Për </w:t>
      </w:r>
      <w:r w:rsidR="00845A10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politikat kombëtare për riorganizimin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e Sektorit të Furnizimit me Ujë dhe të Largimit, Trajtimit dhe Përpunimit të Ujërave të Ndotura” (VKM nr. 302).</w:t>
      </w:r>
    </w:p>
    <w:p w14:paraId="1B8DB758" w14:textId="548E017F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3. Referuar kërkesës dhe dokumentacionit shoqërues, rezulton:</w:t>
      </w:r>
    </w:p>
    <w:p w14:paraId="1A2C03D5" w14:textId="1B0521C1" w:rsidR="00752797" w:rsidRPr="00FE74D7" w:rsidRDefault="00752797" w:rsidP="00845A10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a) Shoqëria </w:t>
      </w:r>
      <w:r w:rsidR="005E4CF4" w:rsidRPr="00FE74D7">
        <w:rPr>
          <w:rFonts w:ascii="Garamond" w:hAnsi="Garamond"/>
          <w:color w:val="000000"/>
          <w:sz w:val="24"/>
          <w:szCs w:val="24"/>
          <w:lang w:eastAsia="sq-AL"/>
        </w:rPr>
        <w:t>raj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onale Ujësjellës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Kanalizime Korçë sh.a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(NUIS M2443100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1N) është themeluar më datë 12.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7.2022, me aksionarë Ministri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në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e Infrastrukturës dhe Energjisë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 xml:space="preserve">,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me 51% dhe </w:t>
      </w:r>
      <w:r w:rsidR="00845A10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bashkitë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Korçë me 28.29%, Kolonjë me 3.64%, Devoll me 7.76%, Maliq me 8.67%, Pustec me 0.63%.</w:t>
      </w:r>
    </w:p>
    <w:p w14:paraId="65C11482" w14:textId="7DE46660" w:rsidR="00752797" w:rsidRPr="00FE74D7" w:rsidRDefault="00752797" w:rsidP="00752797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b) Shoqëria Rajonale UK Korçë sh.a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ofron shërbimin e furnizimit me ujë dhe largimit të ujërave të ndotura për 152 548 banorë të </w:t>
      </w:r>
      <w:r w:rsidR="00845A10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bashkive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Korçë, Kolonjë, Devoll, Maliq;</w:t>
      </w:r>
    </w:p>
    <w:p w14:paraId="20CB7BB3" w14:textId="3E386610" w:rsidR="00752797" w:rsidRPr="00FE74D7" w:rsidRDefault="00752797" w:rsidP="00752797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c) Shoqëria Rajonale UK Korçë sh.a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ofron shërbimin trajtimit të ujërave të ndotura për 85 000 banorë të Bashkisë Korçë;</w:t>
      </w:r>
    </w:p>
    <w:p w14:paraId="1950953B" w14:textId="1DAFFC7F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d) Drejtues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i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teknik i shoqërisë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z. Pandi Qirinxhi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është diplomuar në Universitetin Politeknik, në Fakultetin e Inxhinierisë së </w:t>
      </w:r>
      <w:r w:rsidR="00845A10" w:rsidRPr="00FE74D7">
        <w:rPr>
          <w:rFonts w:ascii="Garamond" w:hAnsi="Garamond"/>
          <w:color w:val="000000"/>
          <w:sz w:val="24"/>
          <w:szCs w:val="24"/>
          <w:lang w:eastAsia="sq-AL"/>
        </w:rPr>
        <w:t>Ndërtimit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, Dega Gjeodezi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në vitin 1985 dhe plotëson kërkesat e VKM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nr. 958 mbi edukimin dhe eksperiencën në profesion.</w:t>
      </w:r>
    </w:p>
    <w:p w14:paraId="2EECEDFF" w14:textId="754A0C86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e) Drejtues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i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teknik i shoqërisë për </w:t>
      </w:r>
      <w:r w:rsidR="00845A10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impiantin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e përpunimit të ujërave të ndotura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z. Aleks Andoni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është diplomuar në Universitetin e Tiranës, në degën Kimi industriale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në vitin 1993 dhe plotëson kërkesat e VKM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nr. 958 mbi edukimin dhe eksperiencën në profesion.</w:t>
      </w:r>
    </w:p>
    <w:p w14:paraId="5273268E" w14:textId="77777777" w:rsidR="00752797" w:rsidRPr="00FE74D7" w:rsidRDefault="00752797" w:rsidP="00752797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269AE40A" w14:textId="3F6E6534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lastRenderedPageBreak/>
        <w:t>4. ERRU</w:t>
      </w:r>
      <w:r w:rsidR="00845A10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="00196A4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në vlerësimin e kërkesës për licencim për herë të parë ka marrë në konsideratë përmbushjen nga ana e shoqërisë Rajonale UK Korçë sh.a</w:t>
      </w:r>
      <w:r w:rsidR="00196A47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, të:</w:t>
      </w:r>
    </w:p>
    <w:p w14:paraId="51C22313" w14:textId="22185318" w:rsidR="00752797" w:rsidRPr="00FE74D7" w:rsidRDefault="00752797" w:rsidP="00251E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a) Kërkesave të ligjit nr. 8102</w:t>
      </w:r>
      <w:r w:rsidR="00FC7938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</w:t>
      </w:r>
      <w:r w:rsidR="00FC7938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kanalizimeve të mjaftueshme për të marrë përsipër detyrimet që ka licenca, si dhe mbrojtjen e interesave të konsumatorëve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në lidhje me cilësinë, efi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>ci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encën, vazhdueshmërinë dhe garancinë e shërbimit;</w:t>
      </w:r>
    </w:p>
    <w:p w14:paraId="1FC871E9" w14:textId="31FEA47A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b) Kërkesave të ligjit nr. 9121, datë 28.7.2003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“Për mbrojtjen e </w:t>
      </w:r>
      <w:r w:rsidR="002C6857" w:rsidRPr="00FE74D7">
        <w:rPr>
          <w:rFonts w:ascii="Garamond" w:hAnsi="Garamond"/>
          <w:color w:val="000000"/>
          <w:sz w:val="24"/>
          <w:szCs w:val="24"/>
          <w:lang w:eastAsia="sq-AL"/>
        </w:rPr>
        <w:t>konkurrencës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”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>, të ndryshuar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C7938">
        <w:rPr>
          <w:rFonts w:ascii="Garamond" w:hAnsi="Garamond"/>
          <w:color w:val="000000"/>
          <w:sz w:val="24"/>
          <w:szCs w:val="24"/>
          <w:lang w:eastAsia="sq-AL"/>
        </w:rPr>
        <w:t>(ligji nr. 9121)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C7938">
        <w:rPr>
          <w:rFonts w:ascii="Garamond" w:hAnsi="Garamond"/>
          <w:color w:val="000000"/>
          <w:sz w:val="24"/>
          <w:szCs w:val="24"/>
          <w:lang w:eastAsia="sq-AL"/>
        </w:rPr>
        <w:t xml:space="preserve"> për mos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lejimin e abuzimit me pozitën dominuese në treg të ndërmarrjes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veçanërisht në lidhje me kufizimin e tregjeve;</w:t>
      </w:r>
    </w:p>
    <w:p w14:paraId="4EFDEF23" w14:textId="3AF28192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5. ERRU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, në bazë të vlerësimit dhe 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verifikimeve të kërkesës së </w:t>
      </w:r>
      <w:r w:rsidR="002C6857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Shoqërisë Rajonale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UK Korçë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rekomandon: </w:t>
      </w:r>
    </w:p>
    <w:p w14:paraId="7ECBE269" w14:textId="60A6EEA5" w:rsidR="00752797" w:rsidRPr="00FE74D7" w:rsidRDefault="00752797" w:rsidP="00251E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 w:cs="Symbol"/>
          <w:color w:val="000000"/>
          <w:sz w:val="24"/>
          <w:szCs w:val="24"/>
          <w:lang w:eastAsia="sq-AL"/>
        </w:rPr>
        <w:t xml:space="preserve">-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Shoqëria Rajonale UK Korçë të pajiset me akt mira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>time higjieno-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sanitare për të gjithë zonën e shërbimit, duke përfshirë edhe Bashkinë Pustec.</w:t>
      </w:r>
    </w:p>
    <w:p w14:paraId="683BDEB4" w14:textId="2E65ABEA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Për gjithë sa më sipër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Komisioni Kombëtar Rregullator, pasi arriti në përfundimin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se kërkesa e shoqërisë Rajonale UK Korçë sh.a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është e bazuar ligjërisht dhe plotëson kërkesat ligjore të parashikuara në kuadrin rregullator në fuqi,</w:t>
      </w:r>
    </w:p>
    <w:p w14:paraId="5BDB8CB6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10B1FC7C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6EE4A327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</w:p>
    <w:p w14:paraId="172FD6C6" w14:textId="2F5458FE" w:rsidR="00752797" w:rsidRPr="00FE74D7" w:rsidRDefault="00752797" w:rsidP="00C20EBD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1. Licencimin 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 xml:space="preserve">e </w:t>
      </w:r>
      <w:r w:rsidR="005E4CF4">
        <w:rPr>
          <w:rFonts w:ascii="Garamond" w:hAnsi="Garamond"/>
          <w:color w:val="000000"/>
          <w:sz w:val="24"/>
          <w:szCs w:val="24"/>
          <w:lang w:eastAsia="sq-AL"/>
        </w:rPr>
        <w:t xml:space="preserve">shoqërisë rajonale </w:t>
      </w:r>
      <w:r w:rsidR="002C6857">
        <w:rPr>
          <w:rFonts w:ascii="Garamond" w:hAnsi="Garamond"/>
          <w:color w:val="000000"/>
          <w:sz w:val="24"/>
          <w:szCs w:val="24"/>
          <w:lang w:eastAsia="sq-AL"/>
        </w:rPr>
        <w:t>Ujësjellës-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Kanalizime Korçë sh.a</w:t>
      </w:r>
      <w:r w:rsidR="00C20EBD">
        <w:rPr>
          <w:rFonts w:ascii="Garamond" w:hAnsi="Garamond"/>
          <w:color w:val="000000"/>
          <w:sz w:val="24"/>
          <w:szCs w:val="24"/>
          <w:lang w:eastAsia="sq-AL"/>
        </w:rPr>
        <w:t xml:space="preserve">. me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NUIS</w:t>
      </w:r>
      <w:r w:rsidR="00C20EBD">
        <w:rPr>
          <w:rFonts w:ascii="Garamond" w:hAnsi="Garamond"/>
          <w:color w:val="000000"/>
          <w:sz w:val="24"/>
          <w:szCs w:val="24"/>
          <w:lang w:eastAsia="sq-AL"/>
        </w:rPr>
        <w:t>: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M24431001N, në kategoritë: </w:t>
      </w:r>
    </w:p>
    <w:p w14:paraId="7483C0CD" w14:textId="1E0A808A" w:rsidR="00752797" w:rsidRPr="00FE74D7" w:rsidRDefault="00752797" w:rsidP="006B51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kategoria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A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: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“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Për grumbullimin dhe shpërndarjen e ujit për konsum publik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”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7D88784C" w14:textId="57424140" w:rsidR="00752797" w:rsidRPr="00FE74D7" w:rsidRDefault="00752797" w:rsidP="006B51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kategoria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C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: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“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Për largimin e ujërave të ndotura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”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; </w:t>
      </w:r>
    </w:p>
    <w:p w14:paraId="777BF750" w14:textId="3A5771FA" w:rsidR="00752797" w:rsidRPr="00FE74D7" w:rsidRDefault="00752797" w:rsidP="006B51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c) 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kategoria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D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: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“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Për trajtimin e ujërave të ndotura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”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.</w:t>
      </w:r>
    </w:p>
    <w:p w14:paraId="46C7E1B1" w14:textId="56823B4E" w:rsidR="00752797" w:rsidRPr="00FE74D7" w:rsidRDefault="002D41C4" w:rsidP="002D41C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>
        <w:rPr>
          <w:rFonts w:ascii="Garamond" w:hAnsi="Garamond"/>
          <w:color w:val="000000"/>
          <w:sz w:val="24"/>
          <w:szCs w:val="24"/>
          <w:lang w:eastAsia="sq-AL"/>
        </w:rPr>
        <w:t xml:space="preserve">2. Shoqëria </w:t>
      </w:r>
      <w:r w:rsidR="005E4CF4">
        <w:rPr>
          <w:rFonts w:ascii="Garamond" w:hAnsi="Garamond"/>
          <w:color w:val="000000"/>
          <w:sz w:val="24"/>
          <w:szCs w:val="24"/>
          <w:lang w:eastAsia="sq-AL"/>
        </w:rPr>
        <w:t>rajo</w:t>
      </w:r>
      <w:r>
        <w:rPr>
          <w:rFonts w:ascii="Garamond" w:hAnsi="Garamond"/>
          <w:color w:val="000000"/>
          <w:sz w:val="24"/>
          <w:szCs w:val="24"/>
          <w:lang w:eastAsia="sq-AL"/>
        </w:rPr>
        <w:t>nale Ujësjellës-</w:t>
      </w:r>
      <w:r w:rsidR="00752797" w:rsidRPr="00FE74D7">
        <w:rPr>
          <w:rFonts w:ascii="Garamond" w:hAnsi="Garamond"/>
          <w:color w:val="000000"/>
          <w:sz w:val="24"/>
          <w:szCs w:val="24"/>
          <w:lang w:eastAsia="sq-AL"/>
        </w:rPr>
        <w:t>Kanalizime Korçë sh.a</w:t>
      </w:r>
      <w:r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="00752797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autorizohet të kryejë veprimtaritë e licencuara</w:t>
      </w:r>
      <w:r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="00752797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me:</w:t>
      </w:r>
    </w:p>
    <w:p w14:paraId="7D2A2441" w14:textId="33EA2338" w:rsidR="00752797" w:rsidRPr="00FE74D7" w:rsidRDefault="00752797" w:rsidP="0075279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drejtues </w:t>
      </w:r>
      <w:r w:rsidR="002D41C4" w:rsidRPr="00FE74D7">
        <w:rPr>
          <w:rFonts w:ascii="Garamond" w:hAnsi="Garamond"/>
          <w:color w:val="000000"/>
          <w:sz w:val="24"/>
          <w:szCs w:val="24"/>
          <w:lang w:eastAsia="sq-AL"/>
        </w:rPr>
        <w:t>ligjor</w:t>
      </w:r>
      <w:r w:rsidR="002D41C4">
        <w:rPr>
          <w:rFonts w:ascii="Garamond" w:hAnsi="Garamond"/>
          <w:color w:val="000000"/>
          <w:sz w:val="24"/>
          <w:szCs w:val="24"/>
          <w:lang w:eastAsia="sq-AL"/>
        </w:rPr>
        <w:t xml:space="preserve">: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Petrit Tare</w:t>
      </w:r>
      <w:r w:rsidR="002D41C4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54BDD377" w14:textId="6124BD84" w:rsidR="00752797" w:rsidRPr="00FE74D7" w:rsidRDefault="00752797" w:rsidP="0075279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drejtues </w:t>
      </w:r>
      <w:r w:rsidR="002D41C4" w:rsidRPr="00FE74D7">
        <w:rPr>
          <w:rFonts w:ascii="Garamond" w:hAnsi="Garamond"/>
          <w:color w:val="000000"/>
          <w:sz w:val="24"/>
          <w:szCs w:val="24"/>
          <w:lang w:eastAsia="sq-AL"/>
        </w:rPr>
        <w:t>teknik</w:t>
      </w:r>
      <w:r w:rsidR="002D41C4">
        <w:rPr>
          <w:rFonts w:ascii="Garamond" w:hAnsi="Garamond"/>
          <w:color w:val="000000"/>
          <w:sz w:val="24"/>
          <w:szCs w:val="24"/>
          <w:lang w:eastAsia="sq-AL"/>
        </w:rPr>
        <w:t>:</w:t>
      </w:r>
      <w:r w:rsidR="00FE74D7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Pandi Qirinxhi</w:t>
      </w:r>
      <w:r w:rsidR="002D41C4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11664DD5" w14:textId="1E26CB44" w:rsidR="00752797" w:rsidRPr="00FE74D7" w:rsidRDefault="00752797" w:rsidP="0075279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c) 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drejtues </w:t>
      </w:r>
      <w:r w:rsidR="002D41C4" w:rsidRPr="00FE74D7">
        <w:rPr>
          <w:rFonts w:ascii="Garamond" w:hAnsi="Garamond"/>
          <w:color w:val="000000"/>
          <w:sz w:val="24"/>
          <w:szCs w:val="24"/>
          <w:lang w:eastAsia="sq-AL"/>
        </w:rPr>
        <w:t>teknik</w:t>
      </w:r>
      <w:r w:rsidR="002D41C4">
        <w:rPr>
          <w:rFonts w:ascii="Garamond" w:hAnsi="Garamond"/>
          <w:color w:val="000000"/>
          <w:sz w:val="24"/>
          <w:szCs w:val="24"/>
          <w:lang w:eastAsia="sq-AL"/>
        </w:rPr>
        <w:t>:</w:t>
      </w:r>
      <w:r w:rsidR="00FE74D7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Aleks Andoni</w:t>
      </w:r>
      <w:r w:rsidR="002D41C4">
        <w:rPr>
          <w:rFonts w:ascii="Garamond" w:hAnsi="Garamond"/>
          <w:color w:val="000000"/>
          <w:sz w:val="24"/>
          <w:szCs w:val="24"/>
          <w:lang w:eastAsia="sq-AL"/>
        </w:rPr>
        <w:t>.</w:t>
      </w:r>
    </w:p>
    <w:p w14:paraId="3BE5EB09" w14:textId="4881E488" w:rsidR="00752797" w:rsidRPr="00FE74D7" w:rsidRDefault="00752797" w:rsidP="0075279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3. Zona</w:t>
      </w:r>
      <w:r w:rsidR="002D41C4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e shërbimit t</w:t>
      </w:r>
      <w:r w:rsidR="002D41C4">
        <w:rPr>
          <w:rFonts w:ascii="Garamond" w:hAnsi="Garamond"/>
          <w:color w:val="000000"/>
          <w:sz w:val="24"/>
          <w:szCs w:val="24"/>
          <w:lang w:eastAsia="sq-AL"/>
        </w:rPr>
        <w:t xml:space="preserve">ë </w:t>
      </w:r>
      <w:r w:rsidR="005E4CF4">
        <w:rPr>
          <w:rFonts w:ascii="Garamond" w:hAnsi="Garamond"/>
          <w:color w:val="000000"/>
          <w:sz w:val="24"/>
          <w:szCs w:val="24"/>
          <w:lang w:eastAsia="sq-AL"/>
        </w:rPr>
        <w:t xml:space="preserve">shoqërisë rajonale </w:t>
      </w:r>
      <w:r w:rsidR="002D41C4">
        <w:rPr>
          <w:rFonts w:ascii="Garamond" w:hAnsi="Garamond"/>
          <w:color w:val="000000"/>
          <w:sz w:val="24"/>
          <w:szCs w:val="24"/>
          <w:lang w:eastAsia="sq-AL"/>
        </w:rPr>
        <w:t>Ujësjellës-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Kanalizime Korçë sh.a</w:t>
      </w:r>
      <w:r w:rsidR="002D41C4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janë </w:t>
      </w:r>
      <w:r w:rsidR="002D41C4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bashkitë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Korçë, Kolonjë, Devoll, Maliq.</w:t>
      </w:r>
    </w:p>
    <w:p w14:paraId="23A546CE" w14:textId="70BCC369" w:rsidR="00752797" w:rsidRPr="00FE74D7" w:rsidRDefault="00752797" w:rsidP="0075279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4. Kjo licencë ësht</w:t>
      </w:r>
      <w:r w:rsidR="002D41C4">
        <w:rPr>
          <w:rFonts w:ascii="Garamond" w:hAnsi="Garamond"/>
          <w:color w:val="000000"/>
          <w:sz w:val="24"/>
          <w:szCs w:val="24"/>
          <w:lang w:eastAsia="sq-AL"/>
        </w:rPr>
        <w:t>ë e vlefshme për një periudhë 2-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vjeçare.</w:t>
      </w:r>
    </w:p>
    <w:p w14:paraId="31325EE3" w14:textId="2F895241" w:rsidR="00752797" w:rsidRPr="00FE74D7" w:rsidRDefault="00752797" w:rsidP="006B51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5. Vendimi i KKRR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nr.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40, datë 27.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1.2021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>“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Për licencimin e shoqërisë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Ujësjellës</w:t>
      </w:r>
      <w:r w:rsidR="00FE74D7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Kanalizime Korçë sh.a.”, shfuqizohet;</w:t>
      </w:r>
    </w:p>
    <w:p w14:paraId="5DA9A82F" w14:textId="21E224CE" w:rsidR="00752797" w:rsidRPr="00FE74D7" w:rsidRDefault="00752797" w:rsidP="006B51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6. Vendimi i KKRR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nr.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 xml:space="preserve">476, datë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9.12.2021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>“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Për licencimin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e 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Ujësjellës</w:t>
      </w:r>
      <w:r w:rsidR="00FE74D7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Kanalizime Devoll sh.a.”, shfuqizohet;</w:t>
      </w:r>
    </w:p>
    <w:p w14:paraId="0C5B7232" w14:textId="3ED2F879" w:rsidR="00752797" w:rsidRPr="00FE74D7" w:rsidRDefault="00752797" w:rsidP="006B51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7. Vendimi i KKRR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nr.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390, datë 21.10.2021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“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Për 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l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icencimin e 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Ujësjellës</w:t>
      </w:r>
      <w:r w:rsidR="00FE74D7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Kanalizime Maliq sh.a.”, shfuqizohet;</w:t>
      </w:r>
    </w:p>
    <w:p w14:paraId="35EB71EC" w14:textId="059C2F95" w:rsidR="00752797" w:rsidRPr="00FE74D7" w:rsidRDefault="00752797" w:rsidP="0075279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8. Drejtuesi ligjor i </w:t>
      </w:r>
      <w:r w:rsidR="006B51BE"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rajonale Ujësjellës-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Kanalizime Korçë sh.a detyrohet të nënshkruajë Kushtet e Licencës brenda 10 ditëve nga data e njoftimit. </w:t>
      </w:r>
    </w:p>
    <w:p w14:paraId="1B6A0975" w14:textId="7C72CDE0" w:rsidR="00752797" w:rsidRPr="00FE74D7" w:rsidRDefault="00752797" w:rsidP="006B51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9. Ngarkohet Drejtoria Tekniko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Ekonomike të njoftoj</w:t>
      </w:r>
      <w:r w:rsidR="00FE74D7">
        <w:rPr>
          <w:rFonts w:ascii="Garamond" w:hAnsi="Garamond"/>
          <w:color w:val="000000"/>
          <w:sz w:val="24"/>
          <w:szCs w:val="24"/>
          <w:lang w:eastAsia="sq-AL"/>
        </w:rPr>
        <w:t xml:space="preserve">ë shoqërinë </w:t>
      </w:r>
      <w:r w:rsidR="006B51BE">
        <w:rPr>
          <w:rFonts w:ascii="Garamond" w:hAnsi="Garamond"/>
          <w:color w:val="000000"/>
          <w:sz w:val="24"/>
          <w:szCs w:val="24"/>
          <w:lang w:eastAsia="sq-AL"/>
        </w:rPr>
        <w:t xml:space="preserve">rajonale </w:t>
      </w:r>
      <w:r w:rsidR="00FE74D7">
        <w:rPr>
          <w:rFonts w:ascii="Garamond" w:hAnsi="Garamond"/>
          <w:color w:val="000000"/>
          <w:sz w:val="24"/>
          <w:szCs w:val="24"/>
          <w:lang w:eastAsia="sq-AL"/>
        </w:rPr>
        <w:t>Ujësjellës-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>Kanalizime Korçë sh.a</w:t>
      </w:r>
      <w:r w:rsidR="00251E95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E74D7">
        <w:rPr>
          <w:rFonts w:ascii="Garamond" w:hAnsi="Garamond"/>
          <w:color w:val="000000"/>
          <w:sz w:val="24"/>
          <w:szCs w:val="24"/>
          <w:lang w:eastAsia="sq-AL"/>
        </w:rPr>
        <w:t xml:space="preserve"> për marrjen e këtij vendimi.</w:t>
      </w:r>
    </w:p>
    <w:p w14:paraId="77B93025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Ky vendim hyn në fuqi menjëherë.</w:t>
      </w:r>
    </w:p>
    <w:p w14:paraId="3AB6B68D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Ky vendim publikohet në Fletoren Zyrtare.</w:t>
      </w:r>
    </w:p>
    <w:p w14:paraId="0DD0F336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bookmarkStart w:id="0" w:name="_GoBack"/>
      <w:bookmarkEnd w:id="0"/>
    </w:p>
    <w:p w14:paraId="240F1AA3" w14:textId="77777777" w:rsidR="00752797" w:rsidRPr="00FE74D7" w:rsidRDefault="00752797" w:rsidP="007527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eastAsia="sq-AL"/>
        </w:rPr>
      </w:pPr>
      <w:r w:rsidRPr="00FE74D7">
        <w:rPr>
          <w:rFonts w:ascii="Garamond" w:hAnsi="Garamond"/>
          <w:color w:val="000000"/>
          <w:sz w:val="24"/>
          <w:szCs w:val="24"/>
          <w:lang w:eastAsia="sq-AL"/>
        </w:rPr>
        <w:t>KRYETAR</w:t>
      </w:r>
    </w:p>
    <w:p w14:paraId="62C8B307" w14:textId="06465433" w:rsidR="00512790" w:rsidRPr="00FE74D7" w:rsidRDefault="00752797" w:rsidP="00FE74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E74D7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Ndriçim Shani</w:t>
      </w:r>
    </w:p>
    <w:sectPr w:rsidR="00512790" w:rsidRPr="00FE74D7" w:rsidSect="006B51BE">
      <w:pgSz w:w="12240" w:h="15840"/>
      <w:pgMar w:top="1440" w:right="1440" w:bottom="108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C24C3" w14:textId="77777777" w:rsidR="00FE74D7" w:rsidRDefault="00FE74D7" w:rsidP="00265C1E">
      <w:pPr>
        <w:spacing w:after="0" w:line="240" w:lineRule="auto"/>
      </w:pPr>
      <w:r>
        <w:separator/>
      </w:r>
    </w:p>
  </w:endnote>
  <w:endnote w:type="continuationSeparator" w:id="0">
    <w:p w14:paraId="6D16D0D4" w14:textId="77777777" w:rsidR="00FE74D7" w:rsidRDefault="00FE74D7" w:rsidP="00265C1E">
      <w:pPr>
        <w:spacing w:after="0" w:line="240" w:lineRule="auto"/>
      </w:pPr>
      <w:r>
        <w:continuationSeparator/>
      </w:r>
    </w:p>
  </w:endnote>
  <w:endnote w:type="continuationNotice" w:id="1">
    <w:p w14:paraId="7947A43F" w14:textId="77777777" w:rsidR="002F1AA2" w:rsidRDefault="002F1A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2D77A4" w14:textId="77777777" w:rsidR="00FE74D7" w:rsidRDefault="00FE74D7" w:rsidP="00265C1E">
      <w:pPr>
        <w:spacing w:after="0" w:line="240" w:lineRule="auto"/>
      </w:pPr>
      <w:r>
        <w:separator/>
      </w:r>
    </w:p>
  </w:footnote>
  <w:footnote w:type="continuationSeparator" w:id="0">
    <w:p w14:paraId="2326516B" w14:textId="77777777" w:rsidR="00FE74D7" w:rsidRDefault="00FE74D7" w:rsidP="00265C1E">
      <w:pPr>
        <w:spacing w:after="0" w:line="240" w:lineRule="auto"/>
      </w:pPr>
      <w:r>
        <w:continuationSeparator/>
      </w:r>
    </w:p>
  </w:footnote>
  <w:footnote w:type="continuationNotice" w:id="1">
    <w:p w14:paraId="6F32F88C" w14:textId="77777777" w:rsidR="002F1AA2" w:rsidRDefault="002F1A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6"/>
  </w:num>
  <w:num w:numId="3">
    <w:abstractNumId w:val="28"/>
  </w:num>
  <w:num w:numId="4">
    <w:abstractNumId w:val="19"/>
  </w:num>
  <w:num w:numId="5">
    <w:abstractNumId w:val="32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0"/>
  </w:num>
  <w:num w:numId="10">
    <w:abstractNumId w:val="0"/>
  </w:num>
  <w:num w:numId="11">
    <w:abstractNumId w:val="1"/>
  </w:num>
  <w:num w:numId="12">
    <w:abstractNumId w:val="30"/>
  </w:num>
  <w:num w:numId="13">
    <w:abstractNumId w:val="5"/>
  </w:num>
  <w:num w:numId="14">
    <w:abstractNumId w:val="10"/>
  </w:num>
  <w:num w:numId="15">
    <w:abstractNumId w:val="29"/>
  </w:num>
  <w:num w:numId="16">
    <w:abstractNumId w:val="23"/>
  </w:num>
  <w:num w:numId="17">
    <w:abstractNumId w:val="14"/>
  </w:num>
  <w:num w:numId="18">
    <w:abstractNumId w:val="21"/>
  </w:num>
  <w:num w:numId="19">
    <w:abstractNumId w:val="22"/>
  </w:num>
  <w:num w:numId="20">
    <w:abstractNumId w:val="3"/>
  </w:num>
  <w:num w:numId="21">
    <w:abstractNumId w:val="17"/>
  </w:num>
  <w:num w:numId="22">
    <w:abstractNumId w:val="31"/>
  </w:num>
  <w:num w:numId="23">
    <w:abstractNumId w:val="16"/>
  </w:num>
  <w:num w:numId="24">
    <w:abstractNumId w:val="27"/>
  </w:num>
  <w:num w:numId="25">
    <w:abstractNumId w:val="6"/>
  </w:num>
  <w:num w:numId="26">
    <w:abstractNumId w:val="13"/>
  </w:num>
  <w:num w:numId="27">
    <w:abstractNumId w:val="24"/>
  </w:num>
  <w:num w:numId="28">
    <w:abstractNumId w:val="11"/>
  </w:num>
  <w:num w:numId="29">
    <w:abstractNumId w:val="25"/>
  </w:num>
  <w:num w:numId="30">
    <w:abstractNumId w:val="2"/>
  </w:num>
  <w:num w:numId="31">
    <w:abstractNumId w:val="4"/>
  </w:num>
  <w:num w:numId="32">
    <w:abstractNumId w:val="7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601"/>
    <w:rsid w:val="00025785"/>
    <w:rsid w:val="00026747"/>
    <w:rsid w:val="00026D78"/>
    <w:rsid w:val="000272D4"/>
    <w:rsid w:val="00030D9B"/>
    <w:rsid w:val="000320BA"/>
    <w:rsid w:val="0003534B"/>
    <w:rsid w:val="00035ADF"/>
    <w:rsid w:val="0003634D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6F1"/>
    <w:rsid w:val="000551F8"/>
    <w:rsid w:val="00055712"/>
    <w:rsid w:val="00056836"/>
    <w:rsid w:val="00057628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C217B"/>
    <w:rsid w:val="000C327A"/>
    <w:rsid w:val="000C5FCB"/>
    <w:rsid w:val="000D5EC8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4F0B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4D7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96A47"/>
    <w:rsid w:val="001A19B9"/>
    <w:rsid w:val="001A47C6"/>
    <w:rsid w:val="001A679E"/>
    <w:rsid w:val="001A760C"/>
    <w:rsid w:val="001B01C6"/>
    <w:rsid w:val="001B0796"/>
    <w:rsid w:val="001B1C99"/>
    <w:rsid w:val="001C5963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2"/>
    <w:rsid w:val="00241BAF"/>
    <w:rsid w:val="00243DD3"/>
    <w:rsid w:val="00245726"/>
    <w:rsid w:val="002464FF"/>
    <w:rsid w:val="00251E95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09B1"/>
    <w:rsid w:val="002909E3"/>
    <w:rsid w:val="002946E9"/>
    <w:rsid w:val="00296C81"/>
    <w:rsid w:val="002A7151"/>
    <w:rsid w:val="002B6696"/>
    <w:rsid w:val="002B7803"/>
    <w:rsid w:val="002B7ADB"/>
    <w:rsid w:val="002C46B6"/>
    <w:rsid w:val="002C5858"/>
    <w:rsid w:val="002C6857"/>
    <w:rsid w:val="002D0D6B"/>
    <w:rsid w:val="002D3264"/>
    <w:rsid w:val="002D41C4"/>
    <w:rsid w:val="002D4C9D"/>
    <w:rsid w:val="002D5067"/>
    <w:rsid w:val="002D5235"/>
    <w:rsid w:val="002D73CB"/>
    <w:rsid w:val="002E26FA"/>
    <w:rsid w:val="002E64A2"/>
    <w:rsid w:val="002F03A4"/>
    <w:rsid w:val="002F102B"/>
    <w:rsid w:val="002F1AA2"/>
    <w:rsid w:val="002F2579"/>
    <w:rsid w:val="002F361F"/>
    <w:rsid w:val="002F7D7F"/>
    <w:rsid w:val="003010E4"/>
    <w:rsid w:val="00304CAD"/>
    <w:rsid w:val="003136EC"/>
    <w:rsid w:val="00314289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5269C"/>
    <w:rsid w:val="00354948"/>
    <w:rsid w:val="0035602B"/>
    <w:rsid w:val="003614A1"/>
    <w:rsid w:val="00377150"/>
    <w:rsid w:val="00380C0E"/>
    <w:rsid w:val="00385673"/>
    <w:rsid w:val="00390208"/>
    <w:rsid w:val="00391DD1"/>
    <w:rsid w:val="0039341F"/>
    <w:rsid w:val="00393857"/>
    <w:rsid w:val="00395DA4"/>
    <w:rsid w:val="003960DA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21303"/>
    <w:rsid w:val="00421890"/>
    <w:rsid w:val="00424D7A"/>
    <w:rsid w:val="00424EEC"/>
    <w:rsid w:val="00425D84"/>
    <w:rsid w:val="00432340"/>
    <w:rsid w:val="00433AFB"/>
    <w:rsid w:val="004358D2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24BD"/>
    <w:rsid w:val="00495676"/>
    <w:rsid w:val="004A459A"/>
    <w:rsid w:val="004A7EE4"/>
    <w:rsid w:val="004B3C06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279FE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C1C95"/>
    <w:rsid w:val="005C3B7C"/>
    <w:rsid w:val="005C5375"/>
    <w:rsid w:val="005C5C10"/>
    <w:rsid w:val="005C7448"/>
    <w:rsid w:val="005C7D00"/>
    <w:rsid w:val="005D1851"/>
    <w:rsid w:val="005D58BA"/>
    <w:rsid w:val="005D6048"/>
    <w:rsid w:val="005E0FDF"/>
    <w:rsid w:val="005E11C7"/>
    <w:rsid w:val="005E2D72"/>
    <w:rsid w:val="005E4CF4"/>
    <w:rsid w:val="005E4DAD"/>
    <w:rsid w:val="005E631E"/>
    <w:rsid w:val="005E74FA"/>
    <w:rsid w:val="005F22FE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3367"/>
    <w:rsid w:val="006434B2"/>
    <w:rsid w:val="006478F1"/>
    <w:rsid w:val="006479F1"/>
    <w:rsid w:val="00654413"/>
    <w:rsid w:val="00655206"/>
    <w:rsid w:val="00656C0B"/>
    <w:rsid w:val="00663A0C"/>
    <w:rsid w:val="00665626"/>
    <w:rsid w:val="00666DC1"/>
    <w:rsid w:val="006671BB"/>
    <w:rsid w:val="0067064A"/>
    <w:rsid w:val="00670EA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51BE"/>
    <w:rsid w:val="006B68B5"/>
    <w:rsid w:val="006C29B4"/>
    <w:rsid w:val="006D3048"/>
    <w:rsid w:val="006D423D"/>
    <w:rsid w:val="006D635E"/>
    <w:rsid w:val="006E2165"/>
    <w:rsid w:val="006E276B"/>
    <w:rsid w:val="006E281C"/>
    <w:rsid w:val="006E2BCA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623F"/>
    <w:rsid w:val="00742BDE"/>
    <w:rsid w:val="00744377"/>
    <w:rsid w:val="00751048"/>
    <w:rsid w:val="00751671"/>
    <w:rsid w:val="00752797"/>
    <w:rsid w:val="0075331F"/>
    <w:rsid w:val="00753F9B"/>
    <w:rsid w:val="00757BA3"/>
    <w:rsid w:val="00760279"/>
    <w:rsid w:val="007607B6"/>
    <w:rsid w:val="007616C8"/>
    <w:rsid w:val="0076372B"/>
    <w:rsid w:val="00770596"/>
    <w:rsid w:val="0077239B"/>
    <w:rsid w:val="00776A8A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5A9E"/>
    <w:rsid w:val="007A5B62"/>
    <w:rsid w:val="007A6C11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640D"/>
    <w:rsid w:val="007E7539"/>
    <w:rsid w:val="007E784C"/>
    <w:rsid w:val="007F3BEC"/>
    <w:rsid w:val="007F484E"/>
    <w:rsid w:val="007F68BA"/>
    <w:rsid w:val="00801FB2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5A10"/>
    <w:rsid w:val="008630C0"/>
    <w:rsid w:val="00870B79"/>
    <w:rsid w:val="00870DED"/>
    <w:rsid w:val="00871E28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7489"/>
    <w:rsid w:val="008B76A3"/>
    <w:rsid w:val="008D07ED"/>
    <w:rsid w:val="008D3C31"/>
    <w:rsid w:val="008E1375"/>
    <w:rsid w:val="008E2B52"/>
    <w:rsid w:val="008E2DA4"/>
    <w:rsid w:val="008E54A9"/>
    <w:rsid w:val="008F5C3D"/>
    <w:rsid w:val="008F7CAA"/>
    <w:rsid w:val="009002F9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265D1"/>
    <w:rsid w:val="00930421"/>
    <w:rsid w:val="00932832"/>
    <w:rsid w:val="009351AA"/>
    <w:rsid w:val="00940CF2"/>
    <w:rsid w:val="00941212"/>
    <w:rsid w:val="00942487"/>
    <w:rsid w:val="00943AE9"/>
    <w:rsid w:val="00943AFC"/>
    <w:rsid w:val="00954498"/>
    <w:rsid w:val="00954EBE"/>
    <w:rsid w:val="009561C1"/>
    <w:rsid w:val="00960257"/>
    <w:rsid w:val="0096052A"/>
    <w:rsid w:val="009621AE"/>
    <w:rsid w:val="00964C22"/>
    <w:rsid w:val="00967480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A63E1"/>
    <w:rsid w:val="009B0738"/>
    <w:rsid w:val="009B335C"/>
    <w:rsid w:val="009B487F"/>
    <w:rsid w:val="009C1AF5"/>
    <w:rsid w:val="009C595D"/>
    <w:rsid w:val="009C70D0"/>
    <w:rsid w:val="009D17B6"/>
    <w:rsid w:val="009D290F"/>
    <w:rsid w:val="009D5F90"/>
    <w:rsid w:val="009D6EA1"/>
    <w:rsid w:val="009E1F65"/>
    <w:rsid w:val="009E4297"/>
    <w:rsid w:val="009E43EC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7695"/>
    <w:rsid w:val="00A37AA3"/>
    <w:rsid w:val="00A41F0C"/>
    <w:rsid w:val="00A44084"/>
    <w:rsid w:val="00A46370"/>
    <w:rsid w:val="00A53560"/>
    <w:rsid w:val="00A53BDF"/>
    <w:rsid w:val="00A53C9C"/>
    <w:rsid w:val="00A54459"/>
    <w:rsid w:val="00A57BB5"/>
    <w:rsid w:val="00A7098E"/>
    <w:rsid w:val="00A719E8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2AD1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63C"/>
    <w:rsid w:val="00B20F46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3EB"/>
    <w:rsid w:val="00BA361C"/>
    <w:rsid w:val="00BA55D4"/>
    <w:rsid w:val="00BA5BEB"/>
    <w:rsid w:val="00BA75E1"/>
    <w:rsid w:val="00BB2181"/>
    <w:rsid w:val="00BB2E55"/>
    <w:rsid w:val="00BB2E5D"/>
    <w:rsid w:val="00BB4A27"/>
    <w:rsid w:val="00BB6BBF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E042A"/>
    <w:rsid w:val="00BE4085"/>
    <w:rsid w:val="00BF3853"/>
    <w:rsid w:val="00BF4634"/>
    <w:rsid w:val="00C01D5B"/>
    <w:rsid w:val="00C038DB"/>
    <w:rsid w:val="00C068CA"/>
    <w:rsid w:val="00C06CAD"/>
    <w:rsid w:val="00C1178E"/>
    <w:rsid w:val="00C12E0D"/>
    <w:rsid w:val="00C20EBD"/>
    <w:rsid w:val="00C21829"/>
    <w:rsid w:val="00C2345C"/>
    <w:rsid w:val="00C24A7C"/>
    <w:rsid w:val="00C27BB1"/>
    <w:rsid w:val="00C31695"/>
    <w:rsid w:val="00C31AAD"/>
    <w:rsid w:val="00C32AEA"/>
    <w:rsid w:val="00C339B4"/>
    <w:rsid w:val="00C33A98"/>
    <w:rsid w:val="00C36110"/>
    <w:rsid w:val="00C37D9B"/>
    <w:rsid w:val="00C40AFB"/>
    <w:rsid w:val="00C4149E"/>
    <w:rsid w:val="00C417D4"/>
    <w:rsid w:val="00C430B8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701F"/>
    <w:rsid w:val="00C70104"/>
    <w:rsid w:val="00C816CA"/>
    <w:rsid w:val="00C867B5"/>
    <w:rsid w:val="00C90502"/>
    <w:rsid w:val="00C90C48"/>
    <w:rsid w:val="00C9113F"/>
    <w:rsid w:val="00C9129D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154D"/>
    <w:rsid w:val="00CF2026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1193"/>
    <w:rsid w:val="00D430EB"/>
    <w:rsid w:val="00D47B3C"/>
    <w:rsid w:val="00D50ECB"/>
    <w:rsid w:val="00D53B13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2A1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2F11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58B9"/>
    <w:rsid w:val="00E006C8"/>
    <w:rsid w:val="00E00752"/>
    <w:rsid w:val="00E014E1"/>
    <w:rsid w:val="00E06E84"/>
    <w:rsid w:val="00E123A8"/>
    <w:rsid w:val="00E1268D"/>
    <w:rsid w:val="00E153C6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207F"/>
    <w:rsid w:val="00E65211"/>
    <w:rsid w:val="00E71080"/>
    <w:rsid w:val="00E723E1"/>
    <w:rsid w:val="00E8313F"/>
    <w:rsid w:val="00E84E58"/>
    <w:rsid w:val="00E855DD"/>
    <w:rsid w:val="00E918DB"/>
    <w:rsid w:val="00E95FF4"/>
    <w:rsid w:val="00E9653C"/>
    <w:rsid w:val="00E96B4E"/>
    <w:rsid w:val="00EA0CB9"/>
    <w:rsid w:val="00EA3263"/>
    <w:rsid w:val="00EA61F8"/>
    <w:rsid w:val="00EA6224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EFF"/>
    <w:rsid w:val="00F432D8"/>
    <w:rsid w:val="00F44E21"/>
    <w:rsid w:val="00F461F1"/>
    <w:rsid w:val="00F51214"/>
    <w:rsid w:val="00F53C33"/>
    <w:rsid w:val="00F56C27"/>
    <w:rsid w:val="00F60A7D"/>
    <w:rsid w:val="00F6204D"/>
    <w:rsid w:val="00F65A69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C7938"/>
    <w:rsid w:val="00FD49F9"/>
    <w:rsid w:val="00FD6C32"/>
    <w:rsid w:val="00FD6F69"/>
    <w:rsid w:val="00FE2421"/>
    <w:rsid w:val="00FE6303"/>
    <w:rsid w:val="00FE74D7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C900C53F-30EA-4A8E-AB91-01D9659B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,M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  <w:style w:type="character" w:customStyle="1" w:styleId="ListParagraphChar">
    <w:name w:val="List Paragraph Char"/>
    <w:aliases w:val="List_Paragraph Char,Multilevel para_II Char,List Paragraph1 Char,Ha Char,M Char"/>
    <w:link w:val="ListParagraph"/>
    <w:uiPriority w:val="34"/>
    <w:locked/>
    <w:rsid w:val="00104F0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FBFE112CD840F0933EE2E0716EED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578</Nr_x002e__x0020_akti>
    <Data_x0020_e_x0020_Krijimit xmlns="0e656187-b300-4fb0-8bf4-3a50f872073c">2022-12-16T12:22:45Z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2022-12-15T23:00:00Z</Date_x0020_protokolli>
    <Titulli xmlns="0e656187-b300-4fb0-8bf4-3a50f872073c">Për licencimin e shoqërisë rajonale Ujësjellës-Kanalizime Korçë sh.a</Titulli>
    <Modifikuesi xmlns="0e656187-b300-4fb0-8bf4-3a50f872073c">Suada.Daci</Modifikuesi>
    <Nr_x002e__x0020_prot_x0020_QBZ xmlns="0e656187-b300-4fb0-8bf4-3a50f872073c">1860/2</Nr_x002e__x0020_prot_x0020_QBZ>
    <Data_x0020_e_x0020_Modifikimit xmlns="0e656187-b300-4fb0-8bf4-3a50f872073c">2022-12-19T07:15:54Z</Data_x0020_e_x0020_Modifikimit>
    <Dekretuar xmlns="0e656187-b300-4fb0-8bf4-3a50f872073c">false</Dekretuar>
    <Data xmlns="0e656187-b300-4fb0-8bf4-3a50f872073c">2022-12-01T23:00:00Z</Data>
    <Nr_x002e__x0020_protokolli_x0020_i_x0020_aktit xmlns="0e656187-b300-4fb0-8bf4-3a50f872073c">594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FBFE112CD840F0933EE2E0716EED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506F8-F03C-4166-A0BC-49058CCF1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91BA964-8E64-43F0-87A5-C8F97E77750E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ACD49A3-4599-4AFA-AEDF-320BC7302A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6B2830-12F4-419C-9AB2-741655C140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42FEF0-D1D7-4ED6-8D96-19EFA606B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8AE867-B1A3-4D91-9EA5-7D55FE53B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5933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Alma Lisaku</cp:lastModifiedBy>
  <cp:revision>27</cp:revision>
  <cp:lastPrinted>2022-12-12T09:00:00Z</cp:lastPrinted>
  <dcterms:created xsi:type="dcterms:W3CDTF">2022-12-12T08:27:00Z</dcterms:created>
  <dcterms:modified xsi:type="dcterms:W3CDTF">2022-12-19T09:20:00Z</dcterms:modified>
</cp:coreProperties>
</file>