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DE157" w14:textId="443A12E0" w:rsidR="009E4682" w:rsidRPr="008D0641" w:rsidRDefault="009E4682" w:rsidP="008D0641">
      <w:pPr>
        <w:spacing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VENDIM</w:t>
      </w:r>
    </w:p>
    <w:p w14:paraId="07BAE0F9" w14:textId="75B0BE1F" w:rsidR="009E4682" w:rsidRPr="008D0641" w:rsidRDefault="009E4682" w:rsidP="008D0641">
      <w:pPr>
        <w:spacing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Nr. </w:t>
      </w:r>
      <w:r w:rsidR="00720880">
        <w:rPr>
          <w:rFonts w:ascii="Garamond" w:hAnsi="Garamond" w:cs="Times New Roman"/>
          <w:b/>
          <w:bCs/>
          <w:sz w:val="24"/>
          <w:szCs w:val="24"/>
          <w:lang w:val="sq-AL"/>
        </w:rPr>
        <w:t>8</w:t>
      </w: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, datë</w:t>
      </w:r>
      <w:r w:rsidR="008D0641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22.</w:t>
      </w:r>
      <w:r w:rsidR="001A6105"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2.</w:t>
      </w: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202</w:t>
      </w:r>
      <w:r w:rsidR="00FB413E"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3</w:t>
      </w:r>
    </w:p>
    <w:p w14:paraId="4180DA8B" w14:textId="14430BDE" w:rsidR="009E4682" w:rsidRPr="008D0641" w:rsidRDefault="009E4682" w:rsidP="008D0641">
      <w:pPr>
        <w:spacing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br/>
        <w:t xml:space="preserve">PËR NJË </w:t>
      </w:r>
      <w:r w:rsidR="00B71567"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SHTESË</w:t>
      </w: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NË VENDIMIN NR.</w:t>
      </w:r>
      <w:r w:rsidR="000F1127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420, DAT</w:t>
      </w:r>
      <w:r w:rsidR="000F1127">
        <w:rPr>
          <w:rFonts w:ascii="Garamond" w:hAnsi="Garamond" w:cs="Times New Roman"/>
          <w:b/>
          <w:bCs/>
          <w:sz w:val="24"/>
          <w:szCs w:val="24"/>
          <w:lang w:val="sq-AL"/>
        </w:rPr>
        <w:t>Ë 29.</w:t>
      </w: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9.2022</w:t>
      </w:r>
      <w:r w:rsidR="00E22488">
        <w:rPr>
          <w:rFonts w:ascii="Garamond" w:hAnsi="Garamond" w:cs="Times New Roman"/>
          <w:b/>
          <w:bCs/>
          <w:sz w:val="24"/>
          <w:szCs w:val="24"/>
          <w:lang w:val="sq-AL"/>
        </w:rPr>
        <w:t>,</w:t>
      </w:r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“PËR LICENCAT DHE TARIFAT E SHËRBIMIT TË OPERATORËVE </w:t>
      </w:r>
      <w:proofErr w:type="spellStart"/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UK</w:t>
      </w:r>
      <w:proofErr w:type="spellEnd"/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DERI NË PËRFUNDIM TË PROCEDURAVE TË RIORGANIZIMIT DHE TRANSFERIMIT TË SHOQËRIVE </w:t>
      </w:r>
      <w:proofErr w:type="spellStart"/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UK</w:t>
      </w:r>
      <w:proofErr w:type="spellEnd"/>
      <w:r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NË SUBJEKTE ME KOMPETENCA TË PËRBASHKËTA</w:t>
      </w:r>
      <w:r w:rsidR="005525E6" w:rsidRPr="008D0641">
        <w:rPr>
          <w:rFonts w:ascii="Garamond" w:hAnsi="Garamond" w:cs="Times New Roman"/>
          <w:b/>
          <w:bCs/>
          <w:sz w:val="24"/>
          <w:szCs w:val="24"/>
          <w:lang w:val="sq-AL"/>
        </w:rPr>
        <w:t>”</w:t>
      </w:r>
    </w:p>
    <w:p w14:paraId="074CCFC8" w14:textId="0949C6E3" w:rsidR="009E4682" w:rsidRPr="008D0641" w:rsidRDefault="009E4682" w:rsidP="008D0641">
      <w:pPr>
        <w:spacing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28CBD17F" w14:textId="1533168A" w:rsidR="009E4682" w:rsidRPr="008D0641" w:rsidRDefault="009E4682" w:rsidP="008D0641">
      <w:pPr>
        <w:spacing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Në zbatim të neneve 14, </w:t>
      </w:r>
      <w:r w:rsidR="00DC6E9A" w:rsidRPr="008D0641">
        <w:rPr>
          <w:rFonts w:ascii="Garamond" w:hAnsi="Garamond" w:cs="Times New Roman"/>
          <w:sz w:val="24"/>
          <w:szCs w:val="24"/>
          <w:lang w:val="sq-AL"/>
        </w:rPr>
        <w:t>germa</w:t>
      </w:r>
      <w:r w:rsidR="000F1127">
        <w:rPr>
          <w:rFonts w:ascii="Garamond" w:hAnsi="Garamond" w:cs="Times New Roman"/>
          <w:sz w:val="24"/>
          <w:szCs w:val="24"/>
          <w:lang w:val="sq-AL"/>
        </w:rPr>
        <w:t>t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“e” dhe “i” dhe 19</w:t>
      </w:r>
      <w:r w:rsidR="000F1127">
        <w:rPr>
          <w:rFonts w:ascii="Garamond" w:hAnsi="Garamond" w:cs="Times New Roman"/>
          <w:sz w:val="24"/>
          <w:szCs w:val="24"/>
          <w:lang w:val="sq-AL"/>
        </w:rPr>
        <w:t>, të ligjit nr. 8102, datë 28.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3.1996, </w:t>
      </w:r>
      <w:r w:rsidR="00E22488">
        <w:rPr>
          <w:rFonts w:ascii="Garamond" w:hAnsi="Garamond" w:cs="Times New Roman"/>
          <w:sz w:val="24"/>
          <w:szCs w:val="24"/>
          <w:lang w:val="sq-AL"/>
        </w:rPr>
        <w:t>“P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ër </w:t>
      </w:r>
      <w:r w:rsidR="00E22488">
        <w:rPr>
          <w:rFonts w:ascii="Garamond" w:hAnsi="Garamond" w:cs="Times New Roman"/>
          <w:sz w:val="24"/>
          <w:szCs w:val="24"/>
          <w:lang w:val="sq-AL"/>
        </w:rPr>
        <w:t>k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uadrin rregullator të sektorit të furnizimit me ujë dhe largimit e përpunimit të ujërave të ndotura”, ndryshuar, dhe të vendimit të Këshillit të Ministrave </w:t>
      </w:r>
      <w:r w:rsidR="000F1127">
        <w:rPr>
          <w:rFonts w:ascii="Garamond" w:hAnsi="Garamond" w:cs="Times New Roman"/>
          <w:sz w:val="24"/>
          <w:szCs w:val="24"/>
          <w:lang w:val="sq-AL"/>
        </w:rPr>
        <w:t>n</w:t>
      </w:r>
      <w:r w:rsidRPr="008D0641">
        <w:rPr>
          <w:rFonts w:ascii="Garamond" w:hAnsi="Garamond" w:cs="Times New Roman"/>
          <w:sz w:val="24"/>
          <w:szCs w:val="24"/>
          <w:lang w:val="sq-AL"/>
        </w:rPr>
        <w:t>r.</w:t>
      </w:r>
      <w:r w:rsidR="000F1127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8D0641">
        <w:rPr>
          <w:rFonts w:ascii="Garamond" w:hAnsi="Garamond" w:cs="Times New Roman"/>
          <w:sz w:val="24"/>
          <w:szCs w:val="24"/>
          <w:lang w:val="sq-AL"/>
        </w:rPr>
        <w:t>302, dat</w:t>
      </w:r>
      <w:r w:rsidR="000F1127">
        <w:rPr>
          <w:rFonts w:ascii="Garamond" w:hAnsi="Garamond" w:cs="Times New Roman"/>
          <w:sz w:val="24"/>
          <w:szCs w:val="24"/>
          <w:lang w:val="sq-AL"/>
        </w:rPr>
        <w:t>ë</w:t>
      </w:r>
      <w:r w:rsidR="00E22488">
        <w:rPr>
          <w:rFonts w:ascii="Garamond" w:hAnsi="Garamond" w:cs="Times New Roman"/>
          <w:sz w:val="24"/>
          <w:szCs w:val="24"/>
          <w:lang w:val="sq-AL"/>
        </w:rPr>
        <w:t xml:space="preserve"> 11.</w:t>
      </w:r>
      <w:r w:rsidRPr="008D0641">
        <w:rPr>
          <w:rFonts w:ascii="Garamond" w:hAnsi="Garamond" w:cs="Times New Roman"/>
          <w:sz w:val="24"/>
          <w:szCs w:val="24"/>
          <w:lang w:val="sq-AL"/>
        </w:rPr>
        <w:t>5.2022</w:t>
      </w:r>
      <w:r w:rsidR="00E22488">
        <w:rPr>
          <w:rFonts w:ascii="Garamond" w:hAnsi="Garamond" w:cs="Times New Roman"/>
          <w:sz w:val="24"/>
          <w:szCs w:val="24"/>
          <w:lang w:val="sq-AL"/>
        </w:rPr>
        <w:t>,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E22488">
        <w:rPr>
          <w:rFonts w:ascii="Garamond" w:hAnsi="Garamond" w:cs="Times New Roman"/>
          <w:sz w:val="24"/>
          <w:szCs w:val="24"/>
          <w:lang w:val="sq-AL"/>
        </w:rPr>
        <w:t>“</w:t>
      </w:r>
      <w:r w:rsidRPr="008D0641">
        <w:rPr>
          <w:rFonts w:ascii="Garamond" w:hAnsi="Garamond" w:cs="Times New Roman"/>
          <w:sz w:val="24"/>
          <w:szCs w:val="24"/>
          <w:lang w:val="sq-AL"/>
        </w:rPr>
        <w:t>Për politikat kombëtare për riorganizimin e sektorit të furnizimit me ujë dhe të largimit, trajtimit dhe përpunimit të ujërave të ndotura”, n</w:t>
      </w:r>
      <w:r w:rsidR="005D3F70" w:rsidRPr="008D0641">
        <w:rPr>
          <w:rFonts w:ascii="Garamond" w:hAnsi="Garamond" w:cs="Times New Roman"/>
          <w:sz w:val="24"/>
          <w:szCs w:val="24"/>
          <w:lang w:val="sq-AL"/>
        </w:rPr>
        <w:t>ë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t</w:t>
      </w:r>
      <w:r w:rsidR="005D3F70" w:rsidRPr="008D0641">
        <w:rPr>
          <w:rFonts w:ascii="Garamond" w:hAnsi="Garamond" w:cs="Times New Roman"/>
          <w:sz w:val="24"/>
          <w:szCs w:val="24"/>
          <w:lang w:val="sq-AL"/>
        </w:rPr>
        <w:t>ë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cilin edhe ERRU</w:t>
      </w:r>
      <w:r w:rsidR="00FC70FA">
        <w:rPr>
          <w:rFonts w:ascii="Garamond" w:hAnsi="Garamond" w:cs="Times New Roman"/>
          <w:sz w:val="24"/>
          <w:szCs w:val="24"/>
          <w:lang w:val="sq-AL"/>
        </w:rPr>
        <w:t>-ja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ngarkohet </w:t>
      </w:r>
      <w:r w:rsidR="005D3F70" w:rsidRPr="008D0641">
        <w:rPr>
          <w:rFonts w:ascii="Garamond" w:hAnsi="Garamond" w:cs="Times New Roman"/>
          <w:sz w:val="24"/>
          <w:szCs w:val="24"/>
          <w:lang w:val="sq-AL"/>
        </w:rPr>
        <w:t>për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zbatimin e </w:t>
      </w:r>
      <w:r w:rsidR="005D3F70" w:rsidRPr="008D0641">
        <w:rPr>
          <w:rFonts w:ascii="Garamond" w:hAnsi="Garamond" w:cs="Times New Roman"/>
          <w:sz w:val="24"/>
          <w:szCs w:val="24"/>
          <w:lang w:val="sq-AL"/>
        </w:rPr>
        <w:t>këtij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vendimi, Komisioni Kombëtar Rregullator, duke pa</w:t>
      </w:r>
      <w:r w:rsidR="000F1127">
        <w:rPr>
          <w:rFonts w:ascii="Garamond" w:hAnsi="Garamond" w:cs="Times New Roman"/>
          <w:sz w:val="24"/>
          <w:szCs w:val="24"/>
          <w:lang w:val="sq-AL"/>
        </w:rPr>
        <w:t>s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ur në konsideratë periudhën kohore që </w:t>
      </w:r>
      <w:r w:rsidR="004659C5">
        <w:rPr>
          <w:rFonts w:ascii="Garamond" w:hAnsi="Garamond" w:cs="Times New Roman"/>
          <w:sz w:val="24"/>
          <w:szCs w:val="24"/>
          <w:lang w:val="sq-AL"/>
        </w:rPr>
        <w:t>i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u nevojitet njësive të vetëqeverisjes vendore dhe shoqërive </w:t>
      </w:r>
      <w:proofErr w:type="spellStart"/>
      <w:r w:rsidRPr="008D0641">
        <w:rPr>
          <w:rFonts w:ascii="Garamond" w:hAnsi="Garamond" w:cs="Times New Roman"/>
          <w:sz w:val="24"/>
          <w:szCs w:val="24"/>
          <w:lang w:val="sq-AL"/>
        </w:rPr>
        <w:t>UK</w:t>
      </w:r>
      <w:proofErr w:type="spellEnd"/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për përfundimin e procedurave të riorganizimit në Subjekte me Kompetenca të Përbashkëta (</w:t>
      </w:r>
      <w:proofErr w:type="spellStart"/>
      <w:r w:rsidRPr="008D0641">
        <w:rPr>
          <w:rFonts w:ascii="Garamond" w:hAnsi="Garamond" w:cs="Times New Roman"/>
          <w:sz w:val="24"/>
          <w:szCs w:val="24"/>
          <w:lang w:val="sq-AL"/>
        </w:rPr>
        <w:t>SKP-UK</w:t>
      </w:r>
      <w:proofErr w:type="spellEnd"/>
      <w:r w:rsidRPr="008D0641">
        <w:rPr>
          <w:rFonts w:ascii="Garamond" w:hAnsi="Garamond" w:cs="Times New Roman"/>
          <w:sz w:val="24"/>
          <w:szCs w:val="24"/>
          <w:lang w:val="sq-AL"/>
        </w:rPr>
        <w:t>)</w:t>
      </w:r>
      <w:r w:rsidR="004659C5">
        <w:rPr>
          <w:rFonts w:ascii="Garamond" w:hAnsi="Garamond" w:cs="Times New Roman"/>
          <w:sz w:val="24"/>
          <w:szCs w:val="24"/>
          <w:lang w:val="sq-AL"/>
        </w:rPr>
        <w:t>,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si edhe aplikimin për tarifa të reja sipas </w:t>
      </w:r>
      <w:r w:rsidR="00E22488">
        <w:rPr>
          <w:rFonts w:ascii="Garamond" w:hAnsi="Garamond"/>
          <w:sz w:val="24"/>
          <w:szCs w:val="24"/>
          <w:lang w:val="sq-AL"/>
        </w:rPr>
        <w:t>v</w:t>
      </w:r>
      <w:r w:rsidRPr="008D0641">
        <w:rPr>
          <w:rFonts w:ascii="Garamond" w:hAnsi="Garamond"/>
          <w:sz w:val="24"/>
          <w:szCs w:val="24"/>
          <w:lang w:val="sq-AL"/>
        </w:rPr>
        <w:t>endimit të Komisionit Kombëtar Rregullator nr.</w:t>
      </w:r>
      <w:r w:rsidR="000F1127">
        <w:rPr>
          <w:rFonts w:ascii="Garamond" w:hAnsi="Garamond"/>
          <w:sz w:val="24"/>
          <w:szCs w:val="24"/>
          <w:lang w:val="sq-AL"/>
        </w:rPr>
        <w:t xml:space="preserve"> </w:t>
      </w:r>
      <w:r w:rsidRPr="008D0641">
        <w:rPr>
          <w:rFonts w:ascii="Garamond" w:hAnsi="Garamond"/>
          <w:sz w:val="24"/>
          <w:szCs w:val="24"/>
          <w:lang w:val="sq-AL"/>
        </w:rPr>
        <w:t>539, datë 30.12.2021</w:t>
      </w:r>
      <w:r w:rsidR="00E22488">
        <w:rPr>
          <w:rFonts w:ascii="Garamond" w:hAnsi="Garamond"/>
          <w:sz w:val="24"/>
          <w:szCs w:val="24"/>
          <w:lang w:val="sq-AL"/>
        </w:rPr>
        <w:t>,</w:t>
      </w:r>
      <w:r w:rsidRPr="008D0641">
        <w:rPr>
          <w:rFonts w:ascii="Garamond" w:hAnsi="Garamond"/>
          <w:sz w:val="24"/>
          <w:szCs w:val="24"/>
          <w:lang w:val="sq-AL"/>
        </w:rPr>
        <w:t xml:space="preserve"> </w:t>
      </w:r>
      <w:r w:rsidR="000F1127">
        <w:rPr>
          <w:rFonts w:ascii="Garamond" w:hAnsi="Garamond"/>
          <w:sz w:val="24"/>
          <w:szCs w:val="24"/>
          <w:lang w:val="sq-AL"/>
        </w:rPr>
        <w:t>“</w:t>
      </w:r>
      <w:r w:rsidRPr="008D0641">
        <w:rPr>
          <w:rFonts w:ascii="Garamond" w:hAnsi="Garamond"/>
          <w:sz w:val="24"/>
          <w:szCs w:val="24"/>
          <w:lang w:val="sq-AL"/>
        </w:rPr>
        <w:t>Për miratimin e metodologjisë dhe procedurës për miratimin e tarifave të shërbimeve ujësjellës</w:t>
      </w:r>
      <w:r w:rsidR="00E10809">
        <w:rPr>
          <w:rFonts w:ascii="Garamond" w:hAnsi="Garamond"/>
          <w:sz w:val="24"/>
          <w:szCs w:val="24"/>
          <w:lang w:val="sq-AL"/>
        </w:rPr>
        <w:t>-</w:t>
      </w:r>
      <w:r w:rsidRPr="008D0641">
        <w:rPr>
          <w:rFonts w:ascii="Garamond" w:hAnsi="Garamond"/>
          <w:sz w:val="24"/>
          <w:szCs w:val="24"/>
          <w:lang w:val="sq-AL"/>
        </w:rPr>
        <w:t>kanalizime”</w:t>
      </w:r>
      <w:r w:rsidRPr="008D0641">
        <w:rPr>
          <w:rFonts w:ascii="Garamond" w:hAnsi="Garamond" w:cs="Times New Roman"/>
          <w:sz w:val="24"/>
          <w:szCs w:val="24"/>
          <w:lang w:val="sq-AL"/>
        </w:rPr>
        <w:t>,</w:t>
      </w:r>
    </w:p>
    <w:p w14:paraId="5CE8F992" w14:textId="77777777" w:rsidR="005F58B6" w:rsidRPr="008D0641" w:rsidRDefault="005F58B6" w:rsidP="008D0641">
      <w:pPr>
        <w:spacing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</w:p>
    <w:p w14:paraId="1FF19079" w14:textId="77777777" w:rsidR="009E4682" w:rsidRPr="008D0641" w:rsidRDefault="009E4682" w:rsidP="008D0641">
      <w:pPr>
        <w:spacing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8D0641">
        <w:rPr>
          <w:rFonts w:ascii="Garamond" w:hAnsi="Garamond" w:cs="Times New Roman"/>
          <w:bCs/>
          <w:sz w:val="24"/>
          <w:szCs w:val="24"/>
          <w:lang w:val="sq-AL"/>
        </w:rPr>
        <w:t>VENDOSI:</w:t>
      </w:r>
    </w:p>
    <w:p w14:paraId="5C3C0D77" w14:textId="77777777" w:rsidR="005F58B6" w:rsidRPr="008D0641" w:rsidRDefault="005F58B6" w:rsidP="008D0641">
      <w:pPr>
        <w:spacing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4933C698" w14:textId="08F6987E" w:rsidR="00B71567" w:rsidRPr="008D0641" w:rsidRDefault="00B71567" w:rsidP="008D0641">
      <w:pPr>
        <w:pStyle w:val="ListParagraph"/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D0641">
        <w:rPr>
          <w:rFonts w:ascii="Garamond" w:hAnsi="Garamond" w:cs="Times New Roman"/>
          <w:sz w:val="24"/>
          <w:szCs w:val="24"/>
          <w:lang w:val="sq-AL"/>
        </w:rPr>
        <w:t>Pas pikës 3</w:t>
      </w:r>
      <w:r w:rsidR="004D45A7">
        <w:rPr>
          <w:rFonts w:ascii="Garamond" w:hAnsi="Garamond" w:cs="Times New Roman"/>
          <w:sz w:val="24"/>
          <w:szCs w:val="24"/>
          <w:lang w:val="sq-AL"/>
        </w:rPr>
        <w:t>,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të vendimit </w:t>
      </w:r>
      <w:r w:rsidR="000F1127">
        <w:rPr>
          <w:rFonts w:ascii="Garamond" w:hAnsi="Garamond" w:cs="Times New Roman"/>
          <w:sz w:val="24"/>
          <w:szCs w:val="24"/>
          <w:lang w:val="sq-AL"/>
        </w:rPr>
        <w:t>n</w:t>
      </w:r>
      <w:r w:rsidRPr="008D0641">
        <w:rPr>
          <w:rFonts w:ascii="Garamond" w:hAnsi="Garamond" w:cs="Times New Roman"/>
          <w:sz w:val="24"/>
          <w:szCs w:val="24"/>
          <w:lang w:val="sq-AL"/>
        </w:rPr>
        <w:t>r.</w:t>
      </w:r>
      <w:r w:rsidR="000F1127">
        <w:rPr>
          <w:rFonts w:ascii="Garamond" w:hAnsi="Garamond" w:cs="Times New Roman"/>
          <w:sz w:val="24"/>
          <w:szCs w:val="24"/>
          <w:lang w:val="sq-AL"/>
        </w:rPr>
        <w:t xml:space="preserve"> 420, datë 29.</w:t>
      </w:r>
      <w:r w:rsidRPr="008D0641">
        <w:rPr>
          <w:rFonts w:ascii="Garamond" w:hAnsi="Garamond" w:cs="Times New Roman"/>
          <w:sz w:val="24"/>
          <w:szCs w:val="24"/>
          <w:lang w:val="sq-AL"/>
        </w:rPr>
        <w:t>9.2022, shtohet pika 3/1</w:t>
      </w:r>
      <w:r w:rsidR="00A17155">
        <w:rPr>
          <w:rFonts w:ascii="Garamond" w:hAnsi="Garamond" w:cs="Times New Roman"/>
          <w:sz w:val="24"/>
          <w:szCs w:val="24"/>
          <w:lang w:val="sq-AL"/>
        </w:rPr>
        <w:t>,</w:t>
      </w:r>
      <w:bookmarkStart w:id="0" w:name="_GoBack"/>
      <w:bookmarkEnd w:id="0"/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me këtë përmbajtje:</w:t>
      </w:r>
    </w:p>
    <w:p w14:paraId="1509C958" w14:textId="5D348B36" w:rsidR="00F0290A" w:rsidRPr="008D0641" w:rsidRDefault="00F0290A" w:rsidP="008D0641">
      <w:pPr>
        <w:pStyle w:val="ListParagraph"/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Garamond" w:eastAsia="Times New Roman" w:hAnsi="Garamond" w:cs="Times New Roman"/>
          <w:sz w:val="24"/>
          <w:szCs w:val="24"/>
          <w:lang w:val="sq-AL" w:eastAsia="en-GB"/>
        </w:rPr>
      </w:pPr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Shoqëritë </w:t>
      </w:r>
      <w:proofErr w:type="spellStart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SKP-UK</w:t>
      </w:r>
      <w:proofErr w:type="spellEnd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gjatë periudhës tranzitore, për zonat e shërbimit që janë bërë pjesë e tyre, të cilat nuk kanë pasur tarifa të miratuara nga ERRU për shërbimet </w:t>
      </w:r>
      <w:proofErr w:type="spellStart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UK</w:t>
      </w:r>
      <w:proofErr w:type="spellEnd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të ofruara ndaj konsumatorëve, do të përdorin tarifat aktuale m</w:t>
      </w:r>
      <w:r w:rsidR="00EF510B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e</w:t>
      </w:r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të cilat janë faturuar konsumatorët e këtyre zonave të shërbimit përpara reformës </w:t>
      </w:r>
      <w:bookmarkStart w:id="1" w:name="_Hlk127524230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deri </w:t>
      </w:r>
      <w:r w:rsidRPr="008D0641">
        <w:rPr>
          <w:rFonts w:ascii="Garamond" w:eastAsia="SimSun" w:hAnsi="Garamond" w:cs="Times New Roman"/>
          <w:sz w:val="24"/>
          <w:szCs w:val="24"/>
          <w:lang w:val="sq-AL"/>
        </w:rPr>
        <w:t>në miratimin e tyre nga Komisioni Kombëtar Rregullator</w:t>
      </w:r>
      <w:bookmarkEnd w:id="1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. Gjithashtu zonat e bardha (pa shërbim) </w:t>
      </w:r>
      <w:r w:rsidR="00743865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dhe pa infrastrukturë </w:t>
      </w:r>
      <w:proofErr w:type="spellStart"/>
      <w:r w:rsidR="00743865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inxhinierike</w:t>
      </w:r>
      <w:proofErr w:type="spellEnd"/>
      <w:r w:rsidR="00743865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</w:t>
      </w:r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të cilat nuk kanë qenë të shërbyera më parë nga shoqëritë </w:t>
      </w:r>
      <w:proofErr w:type="spellStart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UK</w:t>
      </w:r>
      <w:proofErr w:type="spellEnd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ekzistuese, </w:t>
      </w:r>
      <w:r w:rsidR="00FC23DE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por ndërkohë janë plotësuar me infrastrukturë </w:t>
      </w:r>
      <w:proofErr w:type="spellStart"/>
      <w:r w:rsidR="00FC23DE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inxhinierike</w:t>
      </w:r>
      <w:proofErr w:type="spellEnd"/>
      <w:r w:rsidR="00FC23DE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për ofrimin e shërbimeve të furnizimit me ujë, </w:t>
      </w:r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do të konsiderohen si </w:t>
      </w:r>
      <w:r w:rsidR="00120C03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pjesë e</w:t>
      </w:r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zonës së shërbimit dhe do të apliko</w:t>
      </w:r>
      <w:r w:rsidR="00FC23DE"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hen</w:t>
      </w:r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tarifat e shoqërive </w:t>
      </w:r>
      <w:proofErr w:type="spellStart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>UK</w:t>
      </w:r>
      <w:proofErr w:type="spellEnd"/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 ekzistuese sipas bashkive përkatëse deri </w:t>
      </w:r>
      <w:r w:rsidRPr="008D0641">
        <w:rPr>
          <w:rFonts w:ascii="Garamond" w:eastAsia="SimSun" w:hAnsi="Garamond" w:cs="Times New Roman"/>
          <w:sz w:val="24"/>
          <w:szCs w:val="24"/>
          <w:lang w:val="sq-AL"/>
        </w:rPr>
        <w:t>në miratimin e tyre nga Komisioni Kombëtar Rregullator</w:t>
      </w:r>
      <w:r w:rsidRPr="008D0641">
        <w:rPr>
          <w:rFonts w:ascii="Garamond" w:eastAsia="Times New Roman" w:hAnsi="Garamond" w:cs="Times New Roman"/>
          <w:color w:val="000000"/>
          <w:sz w:val="24"/>
          <w:szCs w:val="24"/>
          <w:lang w:val="sq-AL"/>
        </w:rPr>
        <w:t xml:space="preserve">. </w:t>
      </w:r>
    </w:p>
    <w:p w14:paraId="1FE52342" w14:textId="081E089D" w:rsidR="009E4682" w:rsidRPr="008D0641" w:rsidRDefault="009E4682" w:rsidP="008D0641">
      <w:pPr>
        <w:spacing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2. Ngarkohen për zbatimin e këtij vendimi të gjitha shoqëritë </w:t>
      </w:r>
      <w:proofErr w:type="spellStart"/>
      <w:r w:rsidRPr="008D0641">
        <w:rPr>
          <w:rFonts w:ascii="Garamond" w:hAnsi="Garamond" w:cs="Times New Roman"/>
          <w:sz w:val="24"/>
          <w:szCs w:val="24"/>
          <w:lang w:val="sq-AL"/>
        </w:rPr>
        <w:t>UK</w:t>
      </w:r>
      <w:proofErr w:type="spellEnd"/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dhe </w:t>
      </w:r>
      <w:proofErr w:type="spellStart"/>
      <w:r w:rsidRPr="008D0641">
        <w:rPr>
          <w:rFonts w:ascii="Garamond" w:hAnsi="Garamond" w:cs="Times New Roman"/>
          <w:sz w:val="24"/>
          <w:szCs w:val="24"/>
          <w:lang w:val="sq-AL"/>
        </w:rPr>
        <w:t>SKP-UK</w:t>
      </w:r>
      <w:proofErr w:type="spellEnd"/>
      <w:r w:rsidR="00E22488">
        <w:rPr>
          <w:rFonts w:ascii="Garamond" w:hAnsi="Garamond" w:cs="Times New Roman"/>
          <w:sz w:val="24"/>
          <w:szCs w:val="24"/>
          <w:lang w:val="sq-AL"/>
        </w:rPr>
        <w:t>,</w:t>
      </w:r>
      <w:r w:rsidRPr="008D0641">
        <w:rPr>
          <w:rFonts w:ascii="Garamond" w:hAnsi="Garamond" w:cs="Times New Roman"/>
          <w:sz w:val="24"/>
          <w:szCs w:val="24"/>
          <w:lang w:val="sq-AL"/>
        </w:rPr>
        <w:t xml:space="preserve"> si dhe të gjitha strukturat e ERRU</w:t>
      </w:r>
      <w:r w:rsidR="00E22488">
        <w:rPr>
          <w:rFonts w:ascii="Garamond" w:hAnsi="Garamond" w:cs="Times New Roman"/>
          <w:sz w:val="24"/>
          <w:szCs w:val="24"/>
          <w:lang w:val="sq-AL"/>
        </w:rPr>
        <w:t>-së</w:t>
      </w:r>
      <w:r w:rsidRPr="008D0641">
        <w:rPr>
          <w:rFonts w:ascii="Garamond" w:hAnsi="Garamond" w:cs="Times New Roman"/>
          <w:sz w:val="24"/>
          <w:szCs w:val="24"/>
          <w:lang w:val="sq-AL"/>
        </w:rPr>
        <w:t>.</w:t>
      </w:r>
    </w:p>
    <w:p w14:paraId="2308E0F3" w14:textId="77777777" w:rsidR="009E4682" w:rsidRPr="008D0641" w:rsidRDefault="009E4682" w:rsidP="008D0641">
      <w:pPr>
        <w:spacing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D0641">
        <w:rPr>
          <w:rFonts w:ascii="Garamond" w:hAnsi="Garamond" w:cs="Times New Roman"/>
          <w:sz w:val="24"/>
          <w:szCs w:val="24"/>
          <w:lang w:val="sq-AL"/>
        </w:rPr>
        <w:t>Ky vendim hyn në fuqi menjëherë dhe publikohet në Fletoren Zyrtare.</w:t>
      </w:r>
    </w:p>
    <w:p w14:paraId="26AA7F67" w14:textId="77777777" w:rsidR="009E4682" w:rsidRPr="008D0641" w:rsidRDefault="009E4682" w:rsidP="008D0641">
      <w:pPr>
        <w:spacing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0BC39A6E" w14:textId="6091899D" w:rsidR="00C11B52" w:rsidRPr="008D0641" w:rsidRDefault="00C11B52" w:rsidP="008D0641">
      <w:pPr>
        <w:spacing w:line="240" w:lineRule="auto"/>
        <w:ind w:firstLine="284"/>
        <w:contextualSpacing/>
        <w:jc w:val="right"/>
        <w:rPr>
          <w:rFonts w:ascii="Garamond" w:hAnsi="Garamond"/>
          <w:sz w:val="24"/>
          <w:szCs w:val="24"/>
          <w:lang w:val="sq-AL"/>
        </w:rPr>
      </w:pPr>
      <w:r w:rsidRPr="008D0641">
        <w:rPr>
          <w:rFonts w:ascii="Garamond" w:hAnsi="Garamond"/>
          <w:sz w:val="24"/>
          <w:szCs w:val="24"/>
          <w:lang w:val="sq-AL"/>
        </w:rPr>
        <w:t xml:space="preserve">KRYETAR </w:t>
      </w:r>
    </w:p>
    <w:p w14:paraId="53E96384" w14:textId="77777777" w:rsidR="00C11B52" w:rsidRPr="008D0641" w:rsidRDefault="00C11B52" w:rsidP="008D0641">
      <w:pPr>
        <w:spacing w:line="240" w:lineRule="auto"/>
        <w:ind w:firstLine="284"/>
        <w:contextualSpacing/>
        <w:jc w:val="right"/>
        <w:rPr>
          <w:rFonts w:ascii="Garamond" w:hAnsi="Garamond"/>
          <w:b/>
          <w:sz w:val="24"/>
          <w:szCs w:val="24"/>
          <w:lang w:val="sq-AL"/>
        </w:rPr>
      </w:pPr>
      <w:r w:rsidRPr="008D0641">
        <w:rPr>
          <w:rFonts w:ascii="Garamond" w:hAnsi="Garamond"/>
          <w:b/>
          <w:sz w:val="24"/>
          <w:szCs w:val="24"/>
          <w:lang w:val="sq-AL"/>
        </w:rPr>
        <w:t>Ndriçim Shani</w:t>
      </w:r>
    </w:p>
    <w:sectPr w:rsidR="00C11B52" w:rsidRPr="008D0641" w:rsidSect="00E5686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224CB"/>
    <w:multiLevelType w:val="hybridMultilevel"/>
    <w:tmpl w:val="F5EADC48"/>
    <w:lvl w:ilvl="0" w:tplc="759C4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82"/>
    <w:rsid w:val="000414D8"/>
    <w:rsid w:val="00041FEC"/>
    <w:rsid w:val="000B7236"/>
    <w:rsid w:val="000F1127"/>
    <w:rsid w:val="00120C03"/>
    <w:rsid w:val="001677D5"/>
    <w:rsid w:val="001A6105"/>
    <w:rsid w:val="00370D34"/>
    <w:rsid w:val="0037465D"/>
    <w:rsid w:val="004659C5"/>
    <w:rsid w:val="0049729D"/>
    <w:rsid w:val="004D45A7"/>
    <w:rsid w:val="005525E6"/>
    <w:rsid w:val="005D3F70"/>
    <w:rsid w:val="005F58B6"/>
    <w:rsid w:val="00641F2C"/>
    <w:rsid w:val="00675853"/>
    <w:rsid w:val="0067665E"/>
    <w:rsid w:val="00720880"/>
    <w:rsid w:val="00732CA7"/>
    <w:rsid w:val="00743865"/>
    <w:rsid w:val="00784E32"/>
    <w:rsid w:val="00810944"/>
    <w:rsid w:val="008145B7"/>
    <w:rsid w:val="008D0641"/>
    <w:rsid w:val="008E6D4C"/>
    <w:rsid w:val="00982405"/>
    <w:rsid w:val="009E4682"/>
    <w:rsid w:val="009E48A5"/>
    <w:rsid w:val="00A17155"/>
    <w:rsid w:val="00A4590D"/>
    <w:rsid w:val="00B71567"/>
    <w:rsid w:val="00BA5C83"/>
    <w:rsid w:val="00BC2A62"/>
    <w:rsid w:val="00C11B52"/>
    <w:rsid w:val="00C83CA0"/>
    <w:rsid w:val="00D03029"/>
    <w:rsid w:val="00D83A13"/>
    <w:rsid w:val="00DC6E9A"/>
    <w:rsid w:val="00DF7708"/>
    <w:rsid w:val="00E10809"/>
    <w:rsid w:val="00E22488"/>
    <w:rsid w:val="00E375EE"/>
    <w:rsid w:val="00E56862"/>
    <w:rsid w:val="00EF510B"/>
    <w:rsid w:val="00F0290A"/>
    <w:rsid w:val="00F45E27"/>
    <w:rsid w:val="00FB413E"/>
    <w:rsid w:val="00FC23DE"/>
    <w:rsid w:val="00FC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D1D37"/>
  <w15:docId w15:val="{E862EDBE-1E55-48EF-B733-022F1640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Ha"/>
    <w:basedOn w:val="Normal"/>
    <w:link w:val="ListParagraphChar"/>
    <w:uiPriority w:val="34"/>
    <w:qFormat/>
    <w:rsid w:val="00FB413E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Ha Char"/>
    <w:link w:val="ListParagraph"/>
    <w:uiPriority w:val="34"/>
    <w:rsid w:val="005D3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5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</Nr_x002e__x0020_akti>
    <Data_x0020_e_x0020_Krijimit xmlns="0e656187-b300-4fb0-8bf4-3a50f872073c">2023-03-07T11:13:35Z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2023-03-05T23:00:00Z</Date_x0020_protokolli>
    <Titulli xmlns="0e656187-b300-4fb0-8bf4-3a50f872073c">Për një shtesë në vendimin nr. 420, datë 29.9.2022 "Për licencat dhe tarifat e shërbimit të operatorëve UK deri në përfundim të procedurave të riorganizimit dhe transferimit të Shoqërive Uk në subjekte me kompetenca të përbashkëta"</Titulli>
    <Modifikuesi xmlns="0e656187-b300-4fb0-8bf4-3a50f872073c">Suada.Daci</Modifikuesi>
    <Nr_x002e__x0020_prot_x0020_QBZ xmlns="0e656187-b300-4fb0-8bf4-3a50f872073c">361/1</Nr_x002e__x0020_prot_x0020_QBZ>
    <Data_x0020_e_x0020_Modifikimit xmlns="0e656187-b300-4fb0-8bf4-3a50f872073c">2023-03-07T11:32:46Z</Data_x0020_e_x0020_Modifikimit>
    <Dekretuar xmlns="0e656187-b300-4fb0-8bf4-3a50f872073c">false</Dekretuar>
    <Data xmlns="0e656187-b300-4fb0-8bf4-3a50f872073c">2023-02-21T23:00:00Z</Data>
    <Nr_x002e__x0020_protokolli_x0020_i_x0020_aktit xmlns="0e656187-b300-4fb0-8bf4-3a50f872073c">112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6B2627202F4D1AA92C9488E608EAB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6B2627202F4D1AA92C9488E608EAB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F905A-4E0C-4BFA-9CD2-1EA92959EFF5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03A988C8-2883-4E85-909F-89057F7AD6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5D4D4-835E-483D-BAA8-77D6122D0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EFA6005-DBCD-4009-AF95-3BB8A041FD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B7D330-0791-4271-8914-2F5497741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B42B492-273A-44D9-836B-DF2BA0C9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 420, datë 29.9.2022 "Për licencat dhe tarifat e shërbimit të operatorëve UK deri në përfundim të procedurave të riorganizimit dhe transferimit të Shoqërive Uk në subjekte me kompetenca të përbashkëta"</vt:lpstr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 420, datë 29.9.2022 "Për licencat dhe tarifat e shërbimit të operatorëve UK deri në përfundim të procedurave të riorganizimit dhe transferimit të Shoqërive Uk në subjekte me kompetenca të përbashkëta"</dc:title>
  <dc:creator>Taulant Kullolli</dc:creator>
  <cp:lastModifiedBy>Jorina Kryeziu</cp:lastModifiedBy>
  <cp:revision>16</cp:revision>
  <cp:lastPrinted>2023-03-01T13:07:00Z</cp:lastPrinted>
  <dcterms:created xsi:type="dcterms:W3CDTF">2023-02-28T13:38:00Z</dcterms:created>
  <dcterms:modified xsi:type="dcterms:W3CDTF">2023-03-09T07:43:00Z</dcterms:modified>
</cp:coreProperties>
</file>