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B757E" w14:textId="77777777" w:rsidR="00155B6C" w:rsidRPr="00CC015B" w:rsidRDefault="00155B6C" w:rsidP="00155B6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42974408" w14:textId="3CDAA84F" w:rsidR="00155B6C" w:rsidRPr="00CC015B" w:rsidRDefault="00155B6C" w:rsidP="00155B6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CC015B"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45, datë 10.11.2023</w:t>
      </w:r>
    </w:p>
    <w:p w14:paraId="4019B7E7" w14:textId="77777777" w:rsidR="00155B6C" w:rsidRPr="00CC015B" w:rsidRDefault="00155B6C" w:rsidP="00155B6C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35B10052" w14:textId="71DC8162" w:rsidR="00155B6C" w:rsidRPr="00CC015B" w:rsidRDefault="00155B6C" w:rsidP="00155B6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NJË NDRYSHIM NË VENDIMIN E KOMISIONIT KOMBËTAR RREGULLATOR NR. 245, DATË 2.6.2022</w:t>
      </w:r>
      <w:r w:rsid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“PËR LICENCIMIN E SHA UJËSJELLËS</w:t>
      </w:r>
      <w:r w:rsid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KANALIZIME VLORË”</w:t>
      </w:r>
    </w:p>
    <w:p w14:paraId="4AEEF610" w14:textId="77777777" w:rsidR="00155B6C" w:rsidRPr="00CC015B" w:rsidRDefault="00155B6C" w:rsidP="00155B6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626616BD" w14:textId="0E881D99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Në mbështetje të nen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eve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13, 14, 16 dhe 17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datë 28.3.1996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Për kuadrin rregullator të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Sektorit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të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Furnizimit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me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Ujë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dhe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Largimit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Përpunimit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të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Ujërave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të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>Ndotura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  <w:r w:rsidR="00CC015B" w:rsidRPr="00CC015B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</w:t>
      </w:r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igji nr. 8102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CC015B"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nr. 958, datë 6.5.2009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“Për miratimin e kategorive të licencimit dhe të procedurave për aplikim për licencë” </w:t>
      </w:r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</w:t>
      </w:r>
      <w:proofErr w:type="spellStart"/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VKM</w:t>
      </w:r>
      <w:proofErr w:type="spellEnd"/>
      <w:r w:rsid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 958),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vendimit të Komisionit Kombëtar Rregullator nr. 29, datë 8.12.2009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“Për procedurat e dhënies dhe rinovimit të licencave profesionale për subjektet juridike e fizike që ushtrojnë veprimtari në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Sektorin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Furnizimit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me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Ujë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dhe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Largimit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e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Përpunimit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të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Ujërave 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 xml:space="preserve">të </w:t>
      </w:r>
      <w:r w:rsidR="00CC015B"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>Ndotura</w:t>
      </w:r>
      <w:r w:rsidRPr="00CC015B">
        <w:rPr>
          <w:rFonts w:ascii="Garamond" w:hAnsi="Garamond"/>
          <w:iCs/>
          <w:color w:val="000000"/>
          <w:sz w:val="24"/>
          <w:szCs w:val="24"/>
          <w:lang w:eastAsia="sq-AL"/>
        </w:rPr>
        <w:t>”,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CC015B" w:rsidRPr="00CC015B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Rregullore e licencimit),</w:t>
      </w:r>
    </w:p>
    <w:p w14:paraId="01833F69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23243E18" w14:textId="64B046F4" w:rsidR="00155B6C" w:rsidRPr="00CC015B" w:rsidRDefault="00CC015B" w:rsidP="00155B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406ED2DF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769C842C" w14:textId="0F74D9B3" w:rsidR="00155B6C" w:rsidRPr="00CC015B" w:rsidRDefault="00155B6C" w:rsidP="00155B6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në mbledhjen e datës 10.11.2023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vendimit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Për një ndryshim në vendimin e Komisionit Kombëtar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r. 245, datë 2.6.2022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e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Ujësjellës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’’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”</w:t>
      </w:r>
    </w:p>
    <w:p w14:paraId="6D877555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</w:p>
    <w:p w14:paraId="00AD26B5" w14:textId="3E2A2526" w:rsidR="00155B6C" w:rsidRPr="00CC015B" w:rsidRDefault="00CC015B" w:rsidP="00155B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bCs/>
          <w:color w:val="000000"/>
          <w:sz w:val="24"/>
          <w:szCs w:val="24"/>
          <w:lang w:eastAsia="sq-AL"/>
        </w:rPr>
        <w:t>VËREN SE:</w:t>
      </w:r>
    </w:p>
    <w:p w14:paraId="0DB2A5BB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98C9E5A" w14:textId="5AB56191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1. Shoqëria Ujësjellës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Kanalizime Vlorë </w:t>
      </w:r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</w:t>
      </w:r>
      <w:proofErr w:type="spellStart"/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UK</w:t>
      </w:r>
      <w:proofErr w:type="spellEnd"/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Vlorë)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2336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prot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., datë 6.10.2023, me lëndë “Dërgim dokumentacioni për ndryshimin e </w:t>
      </w:r>
      <w:r w:rsidR="00CC015B"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drejtuesit ligjor 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të shoqërisë”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ka paraqitur pranë Entit Rregullator të Sektorit të Furnizimit me Ujë dhe Largimit e Përpunimit të Ujërave të Ndotura </w:t>
      </w:r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(ERRU)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kërkesën për rinovim të licencës për efekt të ndryshimit të drejtuesin ligjor të shoqëruar me dokumentacionin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sipas përcaktimeve të parashikuara në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nr. 958 dhe Rregullore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e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Licencimit.</w:t>
      </w:r>
    </w:p>
    <w:p w14:paraId="17DD8212" w14:textId="1F2E005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proofErr w:type="spellStart"/>
      <w:r w:rsidRPr="00CC015B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KKRR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) e gjeti paraqitjen e kërkesës së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Vlorë për rinovim licence për efekt të ndryshimit të drejtuesit ligjor në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konformitet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me kriteret dhe procedurën e parashikuar në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-në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nr. 958 dhe Rregulloren e Licencimit.</w:t>
      </w:r>
    </w:p>
    <w:p w14:paraId="7D74E233" w14:textId="22FB8F40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3.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KKRR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-ja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ka licencuar shoqërinë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Vlorë me vendimin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n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r. 245, datë 2.6.2022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“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Për licencimin e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Ujësjellës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”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, me një afat 4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vjeçar, ku shoqëria autorizohet të ofrojë shërbimin e grumbullimit dhe shpërndarjes së ujit për konsum publik dhe largimin e ujërave të ndotura.</w:t>
      </w:r>
    </w:p>
    <w:p w14:paraId="693019D1" w14:textId="5967CB59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4. Drejtues ligjor i shoqërisë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Vlorë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znj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.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Raimonda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Alliaj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ka përfunduar Fakultetin e </w:t>
      </w:r>
      <w:r w:rsidR="00CC015B" w:rsidRPr="00CC015B">
        <w:rPr>
          <w:rFonts w:ascii="Garamond" w:hAnsi="Garamond"/>
          <w:color w:val="000000"/>
          <w:sz w:val="24"/>
          <w:szCs w:val="24"/>
          <w:lang w:eastAsia="sq-AL"/>
        </w:rPr>
        <w:t>Ekonomisë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="00CC015B"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dega “Financë”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në vitin 1985.</w:t>
      </w:r>
    </w:p>
    <w:p w14:paraId="4C9EE508" w14:textId="48338248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5. ERRU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ndryshimin e licencës për efekt të ndryshimit të drejtuesit ligjor ka marrë në konsideratë përmbushjen nga ana e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Vlorë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të kërkesave të ligjit nr. 8102, të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VKM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 xml:space="preserve">të 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Rregullores së Licencimit, në mënyrë të veçantë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sa i takon garantimit që i licencuari të veprojë në përputhje me kushtet e licencës së tij dhe të mbrojë interesat e konsumatorëve në lidhje me cilësinë,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efi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encën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>, vazhdueshmërinë dhe garancinë e shërbimit.</w:t>
      </w:r>
    </w:p>
    <w:p w14:paraId="5B2BB409" w14:textId="7B19E183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aplikimi i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UK</w:t>
      </w:r>
      <w:proofErr w:type="spellEnd"/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Vlorë është i bazuar ligjërisht dhe plotëson kërkesat ligjore të parashikuara në kuadrin rregullator në fuqi,</w:t>
      </w:r>
    </w:p>
    <w:p w14:paraId="36A6A6B2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3255C3F2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1F4AE71E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7913953" w14:textId="05A509DD" w:rsidR="00155B6C" w:rsidRPr="00CC015B" w:rsidRDefault="00155B6C" w:rsidP="00CC01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lang w:eastAsia="sq-AL"/>
        </w:rPr>
        <w:lastRenderedPageBreak/>
        <w:t xml:space="preserve">1. 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Në pikën 2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të vendimit të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KKRR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-së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nr. 245, datë 2.6.2022 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“Për licencimin e </w:t>
      </w:r>
      <w:proofErr w:type="spellStart"/>
      <w:r w:rsidRPr="00CC015B">
        <w:rPr>
          <w:rFonts w:ascii="Garamond" w:hAnsi="Garamond"/>
          <w:color w:val="000000"/>
          <w:sz w:val="24"/>
          <w:szCs w:val="24"/>
          <w:lang w:eastAsia="sq-AL"/>
        </w:rPr>
        <w:t>sh.a</w:t>
      </w:r>
      <w:proofErr w:type="spellEnd"/>
      <w:r w:rsidR="00CC015B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Ujësjellës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>Kanalizime Vlorë</w:t>
      </w:r>
      <w:r w:rsidR="00CC015B">
        <w:rPr>
          <w:rFonts w:ascii="Garamond" w:hAnsi="Garamond"/>
          <w:color w:val="000000"/>
          <w:sz w:val="24"/>
          <w:szCs w:val="24"/>
          <w:lang w:eastAsia="sq-AL"/>
        </w:rPr>
        <w:t>”,</w:t>
      </w:r>
      <w:r w:rsidRPr="00CC015B">
        <w:rPr>
          <w:rFonts w:ascii="Garamond" w:hAnsi="Garamond"/>
          <w:color w:val="000000"/>
          <w:sz w:val="24"/>
          <w:szCs w:val="24"/>
          <w:lang w:eastAsia="sq-AL"/>
        </w:rPr>
        <w:t xml:space="preserve"> bëhet ndryshimi: </w:t>
      </w:r>
    </w:p>
    <w:p w14:paraId="70ACC677" w14:textId="10D0518A" w:rsidR="00155B6C" w:rsidRPr="00CC015B" w:rsidRDefault="00155B6C" w:rsidP="00CC01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“Drejtues Ligjor </w:t>
      </w:r>
      <w:proofErr w:type="spellStart"/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znj</w:t>
      </w:r>
      <w:proofErr w:type="spellEnd"/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. </w:t>
      </w:r>
      <w:proofErr w:type="spellStart"/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Raimonda</w:t>
      </w:r>
      <w:proofErr w:type="spellEnd"/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 xml:space="preserve"> </w:t>
      </w:r>
      <w:proofErr w:type="spellStart"/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Alliaj</w:t>
      </w:r>
      <w:proofErr w:type="spellEnd"/>
      <w:r w:rsid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.</w:t>
      </w:r>
      <w:r w:rsidRP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”</w:t>
      </w:r>
      <w:r w:rsidR="00CC015B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.</w:t>
      </w:r>
      <w:bookmarkStart w:id="0" w:name="_GoBack"/>
      <w:bookmarkEnd w:id="0"/>
    </w:p>
    <w:p w14:paraId="44F8B6C8" w14:textId="77777777" w:rsidR="00155B6C" w:rsidRPr="00CC015B" w:rsidRDefault="00155B6C" w:rsidP="00CC01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148902DB" w14:textId="77777777" w:rsidR="00155B6C" w:rsidRPr="00CC015B" w:rsidRDefault="00155B6C" w:rsidP="00CC01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6FEFFDA8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64E312C9" w14:textId="77777777" w:rsidR="00155B6C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eastAsia="sq-AL"/>
        </w:rPr>
      </w:pPr>
      <w:r w:rsidRPr="00CC015B">
        <w:rPr>
          <w:rFonts w:ascii="Garamond" w:hAnsi="Garamond"/>
          <w:color w:val="000000"/>
          <w:sz w:val="24"/>
          <w:szCs w:val="24"/>
          <w:lang w:eastAsia="sq-AL"/>
        </w:rPr>
        <w:t>KRYETAR</w:t>
      </w:r>
    </w:p>
    <w:p w14:paraId="4D5BDE51" w14:textId="4FBB8D7A" w:rsidR="00283F33" w:rsidRPr="00CC015B" w:rsidRDefault="00155B6C" w:rsidP="00155B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CC015B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Ndriçim Shani</w:t>
      </w:r>
    </w:p>
    <w:sectPr w:rsidR="00283F33" w:rsidRPr="00CC015B" w:rsidSect="00CC015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EE6154" w14:textId="77777777" w:rsidR="00CC015B" w:rsidRDefault="00CC015B" w:rsidP="00265C1E">
      <w:pPr>
        <w:spacing w:after="0" w:line="240" w:lineRule="auto"/>
      </w:pPr>
      <w:r>
        <w:separator/>
      </w:r>
    </w:p>
  </w:endnote>
  <w:endnote w:type="continuationSeparator" w:id="0">
    <w:p w14:paraId="7D9C213D" w14:textId="77777777" w:rsidR="00CC015B" w:rsidRDefault="00CC015B" w:rsidP="00265C1E">
      <w:pPr>
        <w:spacing w:after="0" w:line="240" w:lineRule="auto"/>
      </w:pPr>
      <w:r>
        <w:continuationSeparator/>
      </w:r>
    </w:p>
  </w:endnote>
  <w:endnote w:type="continuationNotice" w:id="1">
    <w:p w14:paraId="3EA47C34" w14:textId="77777777" w:rsidR="00CC015B" w:rsidRDefault="00CC01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ADD23" w14:textId="77777777" w:rsidR="00CC015B" w:rsidRDefault="00CC015B" w:rsidP="00265C1E">
      <w:pPr>
        <w:spacing w:after="0" w:line="240" w:lineRule="auto"/>
      </w:pPr>
      <w:r>
        <w:separator/>
      </w:r>
    </w:p>
  </w:footnote>
  <w:footnote w:type="continuationSeparator" w:id="0">
    <w:p w14:paraId="4750ED8B" w14:textId="77777777" w:rsidR="00CC015B" w:rsidRDefault="00CC015B" w:rsidP="00265C1E">
      <w:pPr>
        <w:spacing w:after="0" w:line="240" w:lineRule="auto"/>
      </w:pPr>
      <w:r>
        <w:continuationSeparator/>
      </w:r>
    </w:p>
  </w:footnote>
  <w:footnote w:type="continuationNotice" w:id="1">
    <w:p w14:paraId="08818AD6" w14:textId="77777777" w:rsidR="00CC015B" w:rsidRDefault="00CC015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25AF"/>
    <w:rsid w:val="00025785"/>
    <w:rsid w:val="000272D4"/>
    <w:rsid w:val="000320BA"/>
    <w:rsid w:val="0003634D"/>
    <w:rsid w:val="000439AE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0DF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6D6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B6C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5430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0D43"/>
    <w:rsid w:val="00226396"/>
    <w:rsid w:val="002304FA"/>
    <w:rsid w:val="00232DC3"/>
    <w:rsid w:val="002333B5"/>
    <w:rsid w:val="00235745"/>
    <w:rsid w:val="00236818"/>
    <w:rsid w:val="00237F4C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34C"/>
    <w:rsid w:val="00264B88"/>
    <w:rsid w:val="002659CE"/>
    <w:rsid w:val="00265C1E"/>
    <w:rsid w:val="0026699C"/>
    <w:rsid w:val="00267603"/>
    <w:rsid w:val="00270D1F"/>
    <w:rsid w:val="00273136"/>
    <w:rsid w:val="00273AC0"/>
    <w:rsid w:val="0028354A"/>
    <w:rsid w:val="00283F33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116C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1812"/>
    <w:rsid w:val="003136EC"/>
    <w:rsid w:val="00314EFB"/>
    <w:rsid w:val="00317E94"/>
    <w:rsid w:val="0032178E"/>
    <w:rsid w:val="00321F64"/>
    <w:rsid w:val="00322902"/>
    <w:rsid w:val="00323A29"/>
    <w:rsid w:val="00324A3E"/>
    <w:rsid w:val="00326854"/>
    <w:rsid w:val="00327ABB"/>
    <w:rsid w:val="00330741"/>
    <w:rsid w:val="00331194"/>
    <w:rsid w:val="00333854"/>
    <w:rsid w:val="003348BF"/>
    <w:rsid w:val="003351E4"/>
    <w:rsid w:val="003360A2"/>
    <w:rsid w:val="00336EC0"/>
    <w:rsid w:val="00341F64"/>
    <w:rsid w:val="0034234D"/>
    <w:rsid w:val="00343ABF"/>
    <w:rsid w:val="003452E7"/>
    <w:rsid w:val="003458EA"/>
    <w:rsid w:val="0035143C"/>
    <w:rsid w:val="0035269C"/>
    <w:rsid w:val="0035602B"/>
    <w:rsid w:val="003614A1"/>
    <w:rsid w:val="003713DD"/>
    <w:rsid w:val="00377150"/>
    <w:rsid w:val="0038080E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1EF8"/>
    <w:rsid w:val="003C37A9"/>
    <w:rsid w:val="003C3FD8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0C51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2565F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1DFE"/>
    <w:rsid w:val="004A459A"/>
    <w:rsid w:val="004A5334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D5FAB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622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4BC"/>
    <w:rsid w:val="0053580C"/>
    <w:rsid w:val="00536111"/>
    <w:rsid w:val="00536A82"/>
    <w:rsid w:val="005442C9"/>
    <w:rsid w:val="005468AF"/>
    <w:rsid w:val="00551631"/>
    <w:rsid w:val="00551B23"/>
    <w:rsid w:val="00554047"/>
    <w:rsid w:val="005562AA"/>
    <w:rsid w:val="005567C9"/>
    <w:rsid w:val="00556D70"/>
    <w:rsid w:val="00560724"/>
    <w:rsid w:val="00561A91"/>
    <w:rsid w:val="0057016B"/>
    <w:rsid w:val="00570880"/>
    <w:rsid w:val="005734D3"/>
    <w:rsid w:val="00573567"/>
    <w:rsid w:val="00574264"/>
    <w:rsid w:val="00576ACC"/>
    <w:rsid w:val="00576B53"/>
    <w:rsid w:val="0057751E"/>
    <w:rsid w:val="00580A02"/>
    <w:rsid w:val="005831D7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1E6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196D"/>
    <w:rsid w:val="005F48F2"/>
    <w:rsid w:val="005F6C3C"/>
    <w:rsid w:val="005F73B1"/>
    <w:rsid w:val="006036A8"/>
    <w:rsid w:val="00604554"/>
    <w:rsid w:val="00604C27"/>
    <w:rsid w:val="00606E12"/>
    <w:rsid w:val="00607F43"/>
    <w:rsid w:val="0061367F"/>
    <w:rsid w:val="00614330"/>
    <w:rsid w:val="00615D23"/>
    <w:rsid w:val="00620321"/>
    <w:rsid w:val="006207BB"/>
    <w:rsid w:val="00622104"/>
    <w:rsid w:val="0062221D"/>
    <w:rsid w:val="006227CF"/>
    <w:rsid w:val="006241BB"/>
    <w:rsid w:val="00625098"/>
    <w:rsid w:val="00625692"/>
    <w:rsid w:val="00627E02"/>
    <w:rsid w:val="00634721"/>
    <w:rsid w:val="00634BA7"/>
    <w:rsid w:val="00635D8A"/>
    <w:rsid w:val="00641A73"/>
    <w:rsid w:val="00641B69"/>
    <w:rsid w:val="006434B2"/>
    <w:rsid w:val="006478F1"/>
    <w:rsid w:val="00653934"/>
    <w:rsid w:val="00655206"/>
    <w:rsid w:val="00655E2A"/>
    <w:rsid w:val="00660119"/>
    <w:rsid w:val="00663A0C"/>
    <w:rsid w:val="00665090"/>
    <w:rsid w:val="00672CA0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972FE"/>
    <w:rsid w:val="00697A93"/>
    <w:rsid w:val="006A1C64"/>
    <w:rsid w:val="006A20DE"/>
    <w:rsid w:val="006A2F49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1B06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E8C"/>
    <w:rsid w:val="00724478"/>
    <w:rsid w:val="007258B1"/>
    <w:rsid w:val="00727D33"/>
    <w:rsid w:val="00732608"/>
    <w:rsid w:val="00734498"/>
    <w:rsid w:val="007360F5"/>
    <w:rsid w:val="0073623F"/>
    <w:rsid w:val="00741058"/>
    <w:rsid w:val="00742BDE"/>
    <w:rsid w:val="00743FC0"/>
    <w:rsid w:val="00744377"/>
    <w:rsid w:val="00751048"/>
    <w:rsid w:val="0075331F"/>
    <w:rsid w:val="00753F9B"/>
    <w:rsid w:val="00754BDC"/>
    <w:rsid w:val="00760279"/>
    <w:rsid w:val="007616C8"/>
    <w:rsid w:val="00770596"/>
    <w:rsid w:val="00771FB7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791"/>
    <w:rsid w:val="00795F6A"/>
    <w:rsid w:val="007960B5"/>
    <w:rsid w:val="00796492"/>
    <w:rsid w:val="007965B7"/>
    <w:rsid w:val="007972DA"/>
    <w:rsid w:val="007A1CFE"/>
    <w:rsid w:val="007A5A9E"/>
    <w:rsid w:val="007A6DF7"/>
    <w:rsid w:val="007B0D16"/>
    <w:rsid w:val="007B1C1C"/>
    <w:rsid w:val="007B48FB"/>
    <w:rsid w:val="007B67AB"/>
    <w:rsid w:val="007B6959"/>
    <w:rsid w:val="007C08E8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266E"/>
    <w:rsid w:val="00803896"/>
    <w:rsid w:val="0080395B"/>
    <w:rsid w:val="00805811"/>
    <w:rsid w:val="00806D1A"/>
    <w:rsid w:val="00810B7F"/>
    <w:rsid w:val="008123BE"/>
    <w:rsid w:val="00821058"/>
    <w:rsid w:val="008251AA"/>
    <w:rsid w:val="0083003E"/>
    <w:rsid w:val="00831384"/>
    <w:rsid w:val="00832E9A"/>
    <w:rsid w:val="00834A6C"/>
    <w:rsid w:val="008365F5"/>
    <w:rsid w:val="00837047"/>
    <w:rsid w:val="00854119"/>
    <w:rsid w:val="00856A60"/>
    <w:rsid w:val="008617D1"/>
    <w:rsid w:val="00870DED"/>
    <w:rsid w:val="00871E28"/>
    <w:rsid w:val="0087583B"/>
    <w:rsid w:val="00875D4D"/>
    <w:rsid w:val="00884481"/>
    <w:rsid w:val="008856D7"/>
    <w:rsid w:val="00886D7A"/>
    <w:rsid w:val="00890113"/>
    <w:rsid w:val="00890C62"/>
    <w:rsid w:val="008914EA"/>
    <w:rsid w:val="0089298A"/>
    <w:rsid w:val="00896EB9"/>
    <w:rsid w:val="008976D3"/>
    <w:rsid w:val="00897949"/>
    <w:rsid w:val="008A02E5"/>
    <w:rsid w:val="008A0C06"/>
    <w:rsid w:val="008A4E44"/>
    <w:rsid w:val="008A6361"/>
    <w:rsid w:val="008B00A1"/>
    <w:rsid w:val="008B0F5B"/>
    <w:rsid w:val="008B18E0"/>
    <w:rsid w:val="008C7526"/>
    <w:rsid w:val="008D07ED"/>
    <w:rsid w:val="008D46A4"/>
    <w:rsid w:val="008D53B7"/>
    <w:rsid w:val="008D709B"/>
    <w:rsid w:val="008E145F"/>
    <w:rsid w:val="008E1D3B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42"/>
    <w:rsid w:val="0092615D"/>
    <w:rsid w:val="00930421"/>
    <w:rsid w:val="00936C8D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1889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B55D3"/>
    <w:rsid w:val="009C1F21"/>
    <w:rsid w:val="009C595D"/>
    <w:rsid w:val="009C6213"/>
    <w:rsid w:val="009C70D0"/>
    <w:rsid w:val="009D4B78"/>
    <w:rsid w:val="009D5EEF"/>
    <w:rsid w:val="009D5F90"/>
    <w:rsid w:val="009D6EA1"/>
    <w:rsid w:val="009D7373"/>
    <w:rsid w:val="009E1F65"/>
    <w:rsid w:val="009E4297"/>
    <w:rsid w:val="009E480E"/>
    <w:rsid w:val="009E553D"/>
    <w:rsid w:val="009F0FF1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3820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005C"/>
    <w:rsid w:val="00B34326"/>
    <w:rsid w:val="00B35033"/>
    <w:rsid w:val="00B37F06"/>
    <w:rsid w:val="00B417DC"/>
    <w:rsid w:val="00B42070"/>
    <w:rsid w:val="00B432E7"/>
    <w:rsid w:val="00B462D2"/>
    <w:rsid w:val="00B46B22"/>
    <w:rsid w:val="00B50019"/>
    <w:rsid w:val="00B57700"/>
    <w:rsid w:val="00B6021F"/>
    <w:rsid w:val="00B61DA7"/>
    <w:rsid w:val="00B620F5"/>
    <w:rsid w:val="00B71E22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407"/>
    <w:rsid w:val="00B928D2"/>
    <w:rsid w:val="00B9373B"/>
    <w:rsid w:val="00B93A44"/>
    <w:rsid w:val="00B94992"/>
    <w:rsid w:val="00B95014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BF58BC"/>
    <w:rsid w:val="00C038DB"/>
    <w:rsid w:val="00C068CA"/>
    <w:rsid w:val="00C10019"/>
    <w:rsid w:val="00C1178E"/>
    <w:rsid w:val="00C12E0D"/>
    <w:rsid w:val="00C15C6C"/>
    <w:rsid w:val="00C21E63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579C4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00C7"/>
    <w:rsid w:val="00CB1F44"/>
    <w:rsid w:val="00CB260D"/>
    <w:rsid w:val="00CB6E6F"/>
    <w:rsid w:val="00CB7882"/>
    <w:rsid w:val="00CC015B"/>
    <w:rsid w:val="00CC145F"/>
    <w:rsid w:val="00CC2C54"/>
    <w:rsid w:val="00CC34A7"/>
    <w:rsid w:val="00CC3AD8"/>
    <w:rsid w:val="00CC4F0D"/>
    <w:rsid w:val="00CC79B7"/>
    <w:rsid w:val="00CC7B43"/>
    <w:rsid w:val="00CD2986"/>
    <w:rsid w:val="00CD41EF"/>
    <w:rsid w:val="00CD45BE"/>
    <w:rsid w:val="00CD4906"/>
    <w:rsid w:val="00CD4AF2"/>
    <w:rsid w:val="00CD5F9A"/>
    <w:rsid w:val="00CE1785"/>
    <w:rsid w:val="00CE19E8"/>
    <w:rsid w:val="00CE2483"/>
    <w:rsid w:val="00CE2B42"/>
    <w:rsid w:val="00CE31AF"/>
    <w:rsid w:val="00CE43CD"/>
    <w:rsid w:val="00CE4A9A"/>
    <w:rsid w:val="00CE714C"/>
    <w:rsid w:val="00CF3CE0"/>
    <w:rsid w:val="00D0383D"/>
    <w:rsid w:val="00D04C3A"/>
    <w:rsid w:val="00D051CD"/>
    <w:rsid w:val="00D074A8"/>
    <w:rsid w:val="00D15C87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409"/>
    <w:rsid w:val="00D337E1"/>
    <w:rsid w:val="00D342A8"/>
    <w:rsid w:val="00D3536E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75DFC"/>
    <w:rsid w:val="00D769BF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659A"/>
    <w:rsid w:val="00E06E84"/>
    <w:rsid w:val="00E153C6"/>
    <w:rsid w:val="00E22020"/>
    <w:rsid w:val="00E23C30"/>
    <w:rsid w:val="00E26F64"/>
    <w:rsid w:val="00E275E0"/>
    <w:rsid w:val="00E27DB6"/>
    <w:rsid w:val="00E32799"/>
    <w:rsid w:val="00E34C6C"/>
    <w:rsid w:val="00E37D69"/>
    <w:rsid w:val="00E426A4"/>
    <w:rsid w:val="00E42CB1"/>
    <w:rsid w:val="00E444AA"/>
    <w:rsid w:val="00E4459F"/>
    <w:rsid w:val="00E474A0"/>
    <w:rsid w:val="00E4762E"/>
    <w:rsid w:val="00E602FF"/>
    <w:rsid w:val="00E65211"/>
    <w:rsid w:val="00E71202"/>
    <w:rsid w:val="00E723E1"/>
    <w:rsid w:val="00E7305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3263"/>
    <w:rsid w:val="00EA3A3A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3FD"/>
    <w:rsid w:val="00F02E5E"/>
    <w:rsid w:val="00F058FB"/>
    <w:rsid w:val="00F105E5"/>
    <w:rsid w:val="00F122E3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772EB"/>
    <w:rsid w:val="00F81342"/>
    <w:rsid w:val="00F81EB0"/>
    <w:rsid w:val="00F8544F"/>
    <w:rsid w:val="00F862BA"/>
    <w:rsid w:val="00F87F17"/>
    <w:rsid w:val="00F904A1"/>
    <w:rsid w:val="00F9353F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B6C09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3C6B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2023-11-15T14:33:12Z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2023-11-13T23:00:00Z</Date_x0020_protokolli>
    <Titulli xmlns="0e656187-b300-4fb0-8bf4-3a50f872073c">Për një ndryshim në vendimin e Komisionit Kombëtar Rregullator nr. 245, datë 02.06.2022 "Për licencimin e sh.a Ujësjellës Kanalizime Vlorë"</Titulli>
    <Modifikuesi xmlns="0e656187-b300-4fb0-8bf4-3a50f872073c">nevila.samarxhi</Modifikuesi>
    <Nr_x002e__x0020_prot_x0020_QBZ xmlns="0e656187-b300-4fb0-8bf4-3a50f872073c">1710/5</Nr_x002e__x0020_prot_x0020_QBZ>
    <Data_x0020_e_x0020_Modifikimit xmlns="0e656187-b300-4fb0-8bf4-3a50f872073c">2023-11-16T09:06:18Z</Data_x0020_e_x0020_Modifikimit>
    <Dekretuar xmlns="0e656187-b300-4fb0-8bf4-3a50f872073c">false</Dekretuar>
    <Data xmlns="0e656187-b300-4fb0-8bf4-3a50f872073c">2023-11-09T23:00:00Z</Data>
    <Nr_x002e__x0020_protokolli_x0020_i_x0020_aktit xmlns="0e656187-b300-4fb0-8bf4-3a50f872073c">400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707DFCDB54CDC9CF075200E3FC2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C707DFCDB54CDC9CF075200E3FC2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250A4-2301-44F5-948C-2FE51F05B174}">
  <ds:schemaRefs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E38808B-947E-49E6-A1B4-5CCA26473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4567B1-9A56-4CCF-AE38-1E8BDF491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8B26050-49DC-4753-B6E7-A6BB72BC45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50A872-61F0-4919-B1EE-8A88EFFE4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2BCC418-2896-4245-A21D-D0737433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245, datë 02.06.2022 "Për licencimin e sh.a Ujësjellës Kanalizime Vlorë"</vt:lpstr>
    </vt:vector>
  </TitlesOfParts>
  <Company>Erru</Company>
  <LinksUpToDate>false</LinksUpToDate>
  <CharactersWithSpaces>3268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245, datë 02.06.2022 "Për licencimin e sh.a Ujësjellës Kanalizime Vlorë"</dc:title>
  <dc:creator>Endrit Musaj</dc:creator>
  <cp:lastModifiedBy>Fjora Cahani</cp:lastModifiedBy>
  <cp:revision>6</cp:revision>
  <cp:lastPrinted>2023-11-10T12:58:00Z</cp:lastPrinted>
  <dcterms:created xsi:type="dcterms:W3CDTF">2023-11-15T14:38:00Z</dcterms:created>
  <dcterms:modified xsi:type="dcterms:W3CDTF">2023-11-16T11:19:00Z</dcterms:modified>
</cp:coreProperties>
</file>