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F1CBC" w14:textId="77777777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6215C428" w14:textId="156CA719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935FB3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bookmarkStart w:id="0" w:name="_GoBack"/>
      <w:bookmarkEnd w:id="0"/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56, datë 27.12.2023</w:t>
      </w:r>
    </w:p>
    <w:p w14:paraId="781326AB" w14:textId="77777777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1BF5CCB" w14:textId="045FAE31" w:rsidR="003C266F" w:rsidRPr="00F8399D" w:rsidRDefault="003C266F" w:rsidP="003C26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LICENCIMIN E SHOQËRISË RAJONALE UJËSJELLËS</w:t>
      </w:r>
      <w:r w:rsid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KANALIZIME </w:t>
      </w:r>
    </w:p>
    <w:p w14:paraId="75579629" w14:textId="4F019930" w:rsidR="003C266F" w:rsidRPr="00F8399D" w:rsidRDefault="003C266F" w:rsidP="003C26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SHKODËR SHA</w:t>
      </w:r>
    </w:p>
    <w:p w14:paraId="3C28887F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A0955A9" w14:textId="0980CC76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8399D"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igji nr. 8102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958, datë 6.5.2009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iCs/>
          <w:color w:val="000000"/>
          <w:sz w:val="24"/>
          <w:szCs w:val="24"/>
          <w:lang w:eastAsia="sq-AL"/>
        </w:rPr>
        <w:t>“Për miratimin e kategorive të licencimit dhe të procedurave për aplikim për licence”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(</w:t>
      </w:r>
      <w:proofErr w:type="spellStart"/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nr.958),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vendimit të Komisionit Kombëtar Rregullator nr. 29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8.12.2009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iCs/>
          <w:color w:val="000000"/>
          <w:sz w:val="24"/>
          <w:szCs w:val="24"/>
          <w:lang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Rregullore e licencimit),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53283951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92BBB42" w14:textId="5ADB93B0" w:rsidR="003C266F" w:rsidRPr="00F8399D" w:rsidRDefault="00F8399D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2DBB9CDB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17D5B26" w14:textId="19768748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në mbledhjen e datës 27.12.2023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vendimit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Për licencimin për herë të parë të shoqërisë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’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</w:p>
    <w:p w14:paraId="111E6F43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79F287E" w14:textId="2832DDCF" w:rsidR="003C266F" w:rsidRPr="00F8399D" w:rsidRDefault="00F8399D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0FE14ABC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0FCC36C" w14:textId="6B1F860D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1.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1452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10.11.2023 dhe me shkresën nr. 2302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12.12.2023, plotësim dokumentacioni mbi aplikimin për licencim, ka paraqitur pranë Entit Rregullator të Sektorit të Furnizimit me Ujë dhe Largimit e Përpunimit të Ujërave të Ndotura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ERRU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 kërkesën për licencim.</w:t>
      </w:r>
    </w:p>
    <w:p w14:paraId="721EF8ED" w14:textId="10D4E540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proofErr w:type="spellStart"/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KKRR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) e gjeti paraqitjen e kërkesës për licencim të Shoqërisë Rajonale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në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konformitet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me kriteret dhe procedurën e parashikuar në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-n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ndryshuar, si dhe në zbatim të parashikimeve të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302, datë 11.5.2022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politikat kombëtare për riorganizimin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e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sektorit të furnizimit me ujë dhe të largimit, trajtimit dhe përpunimit të ujërave të ndotura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” (</w:t>
      </w:r>
      <w:proofErr w:type="spellStart"/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 302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).</w:t>
      </w:r>
    </w:p>
    <w:p w14:paraId="294098EE" w14:textId="6C74CDEC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3. Referuar kërkesës dhe dokumentacionit shoqërues, rezulton:</w:t>
      </w:r>
    </w:p>
    <w:p w14:paraId="290C40FE" w14:textId="7A97C15D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a)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(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NUIS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M37819701O) është themeluar më datë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5.4.2023, me aksionarë Ministria e Infrastrukturës dhe Energjisë me 51%, dhe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ashkitë Shkodër me 36.33%, Vau-Dejës me 3.23%, Malësi e Madhe me 6.39%, Pukë me 2.19% dhe Fushë- Arrëz me 0.86%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169A95D" w14:textId="4CD115A1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b) Drejtues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z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.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Lazër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Pemaj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 të Tiranës, Fakulteti i Inxhinierisë së Ndërtimit në vitin 1989 dhe plotëson kërkesat 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profesion;</w:t>
      </w:r>
    </w:p>
    <w:p w14:paraId="30489AA1" w14:textId="30C3ED6A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c) Drejtues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znj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. Blerina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Arrtunda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Politeknik, në Fakultetin e Inxhinierisë së Ndërtimit,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d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ega Mjedis,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profili trajtim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uji, në vitin 2017 dhe plotëson kërkesat 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profesion;</w:t>
      </w:r>
    </w:p>
    <w:p w14:paraId="5B1DFDCB" w14:textId="5EEAD44D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d) Shoqëria Rajonale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deklaron se ofron shërbimin e furnizimit me ujë dhe largimit të ujërave të ndotura për 172 838 banorë të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ashkive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Shkodër,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Vau-Dejës,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Malësi e Madhe,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Pukë,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Fushë-Arrëz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58E97118" w14:textId="71DF7213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lastRenderedPageBreak/>
        <w:t xml:space="preserve">e) Shoqëria Rajonale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deklaron se ofron shërbimin e trajtimit të ujërave të ndotura për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ITUN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Velipojë dhe Shirokë me një kapacitet për rreth 50,000 PE, për 40 000 banorë të qytetit të Shkodrës.</w:t>
      </w:r>
    </w:p>
    <w:p w14:paraId="56A4AF4B" w14:textId="6C453CFC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4. ERRU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licencim për herë të parë ka marrë në konsideratë përmbushjen nga ana e shoqërisë Rajonale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D656BA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, të:</w:t>
      </w:r>
    </w:p>
    <w:p w14:paraId="36B1BD86" w14:textId="48219A7B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ërkesave të ligjit nr. 8102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si dhe kuadrit rregullator në fuqi, në mënyrë të veçantë plotësimin e kushteve si aftësi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tekniko-profesionale, aftësi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efi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encën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>, vazhdueshmërinë dhe garancinë e shërbimit;</w:t>
      </w:r>
    </w:p>
    <w:p w14:paraId="045F7390" w14:textId="5CFEB883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ërkesave të ligjit nr. 9121, datë 28.7.2003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onkurrencës”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të ndryshuar,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ligji nr. 9121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 për moslejimin e abuzimit me pozitën dominuese në treg të ndërmarrjes veçanërisht në lidhje me kufizimin e tregjeve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434B92AC" w14:textId="23A621C1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kërkesa e shoqërisë Rajonale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4546AD2C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36E3EE9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777046E2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295C4EEE" w14:textId="4AED8160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1. Licencimin e Shoqërisë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me (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NUIS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M37819701O), në kategoritë: </w:t>
      </w:r>
    </w:p>
    <w:p w14:paraId="7B7A4607" w14:textId="37FF42B0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a) Kategoria A - Për grumbullimin dhe shpërndarjen e ujit për konsum publik;</w:t>
      </w:r>
    </w:p>
    <w:p w14:paraId="1CDD7401" w14:textId="75557BD5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Kategoria C - Për largimin e ujërave të ndotura, </w:t>
      </w:r>
    </w:p>
    <w:p w14:paraId="76B80EC5" w14:textId="22ED5E5D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c) Kategoria D - Për përpunimin e ujërave të ndotura.</w:t>
      </w:r>
    </w:p>
    <w:p w14:paraId="0E1B958E" w14:textId="0B5A0019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2.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autorizohet të kryejë veprimtaritë e licencuara me:</w:t>
      </w:r>
    </w:p>
    <w:p w14:paraId="1BA8F6A1" w14:textId="04051723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a)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igjor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Mark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Molla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3C0A2D9E" w14:textId="52554433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eknik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Lazër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Pemaj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6D84E9E7" w14:textId="2C2631FE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c)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eknik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Blerina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Arrtunda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7CB401BC" w14:textId="5E10FBCA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3. Zona e shërbimit të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janë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ashkitë Shkodër, Vau-Dejës, Malësi e Madhe, Pukë, Fushë-Arrëz.</w:t>
      </w:r>
    </w:p>
    <w:p w14:paraId="237ADC24" w14:textId="0E4D80B9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4. Kjo licencë është e vlefshme për një periudhë 4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vjeçare.</w:t>
      </w:r>
    </w:p>
    <w:p w14:paraId="5851FD47" w14:textId="7722DC7F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5. Drejtuesi ligjor i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detyrohet të nënshkruajë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kushtet e licencës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brenda 10 ditëve nga data e njoftimit.</w:t>
      </w:r>
    </w:p>
    <w:p w14:paraId="132A7D9A" w14:textId="224AA441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6. Ngarkohet Drejtoria Tekniko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Ekonomike të njoftojë shoqërinë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për marrjen e këtij vendimi.</w:t>
      </w:r>
    </w:p>
    <w:p w14:paraId="779B6AC1" w14:textId="3E4C046E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7. Vendimi i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KKRR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nr.160, datë 30.12.2020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Për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icencimin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e Shoqërisë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Malësi e Madhe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.”, shfuqizohet. Vendimi i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KKRR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271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28.12.2021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Për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icencimin e Shoqërisë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Kanalizime Shkodër </w:t>
      </w:r>
      <w:proofErr w:type="spellStart"/>
      <w:r w:rsidRPr="00F8399D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”, shfuqizohet.</w:t>
      </w:r>
    </w:p>
    <w:p w14:paraId="6A9BF986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7CC078B8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4EA77077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089273C1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047EF526" w14:textId="4945B632" w:rsidR="006F011C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Ndriçim Shani</w:t>
      </w:r>
    </w:p>
    <w:sectPr w:rsidR="006F011C" w:rsidRPr="00F8399D" w:rsidSect="00F8399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8D243" w14:textId="77777777" w:rsidR="00F8399D" w:rsidRDefault="00F8399D" w:rsidP="00265C1E">
      <w:pPr>
        <w:spacing w:after="0" w:line="240" w:lineRule="auto"/>
      </w:pPr>
      <w:r>
        <w:separator/>
      </w:r>
    </w:p>
  </w:endnote>
  <w:endnote w:type="continuationSeparator" w:id="0">
    <w:p w14:paraId="6623516D" w14:textId="77777777" w:rsidR="00F8399D" w:rsidRDefault="00F8399D" w:rsidP="00265C1E">
      <w:pPr>
        <w:spacing w:after="0" w:line="240" w:lineRule="auto"/>
      </w:pPr>
      <w:r>
        <w:continuationSeparator/>
      </w:r>
    </w:p>
  </w:endnote>
  <w:endnote w:type="continuationNotice" w:id="1">
    <w:p w14:paraId="5DD1DDCE" w14:textId="77777777" w:rsidR="00FC71C8" w:rsidRDefault="00FC71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6EB0B" w14:textId="77777777" w:rsidR="00F8399D" w:rsidRDefault="00F8399D" w:rsidP="00265C1E">
      <w:pPr>
        <w:spacing w:after="0" w:line="240" w:lineRule="auto"/>
      </w:pPr>
      <w:r>
        <w:separator/>
      </w:r>
    </w:p>
  </w:footnote>
  <w:footnote w:type="continuationSeparator" w:id="0">
    <w:p w14:paraId="760C386E" w14:textId="77777777" w:rsidR="00F8399D" w:rsidRDefault="00F8399D" w:rsidP="00265C1E">
      <w:pPr>
        <w:spacing w:after="0" w:line="240" w:lineRule="auto"/>
      </w:pPr>
      <w:r>
        <w:continuationSeparator/>
      </w:r>
    </w:p>
  </w:footnote>
  <w:footnote w:type="continuationNotice" w:id="1">
    <w:p w14:paraId="108FC5C5" w14:textId="77777777" w:rsidR="00FC71C8" w:rsidRDefault="00FC71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B47"/>
    <w:multiLevelType w:val="hybridMultilevel"/>
    <w:tmpl w:val="6A8850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F300E1D8"/>
    <w:lvl w:ilvl="0" w:tplc="9804465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00B0A"/>
    <w:multiLevelType w:val="hybridMultilevel"/>
    <w:tmpl w:val="EC5295CC"/>
    <w:lvl w:ilvl="0" w:tplc="40B253F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755E5"/>
    <w:multiLevelType w:val="hybridMultilevel"/>
    <w:tmpl w:val="2CC84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31"/>
  </w:num>
  <w:num w:numId="4">
    <w:abstractNumId w:val="21"/>
  </w:num>
  <w:num w:numId="5">
    <w:abstractNumId w:val="36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3"/>
  </w:num>
  <w:num w:numId="10">
    <w:abstractNumId w:val="0"/>
  </w:num>
  <w:num w:numId="11">
    <w:abstractNumId w:val="1"/>
  </w:num>
  <w:num w:numId="12">
    <w:abstractNumId w:val="34"/>
  </w:num>
  <w:num w:numId="13">
    <w:abstractNumId w:val="6"/>
  </w:num>
  <w:num w:numId="14">
    <w:abstractNumId w:val="11"/>
  </w:num>
  <w:num w:numId="15">
    <w:abstractNumId w:val="32"/>
  </w:num>
  <w:num w:numId="16">
    <w:abstractNumId w:val="26"/>
  </w:num>
  <w:num w:numId="17">
    <w:abstractNumId w:val="15"/>
  </w:num>
  <w:num w:numId="18">
    <w:abstractNumId w:val="24"/>
  </w:num>
  <w:num w:numId="19">
    <w:abstractNumId w:val="25"/>
  </w:num>
  <w:num w:numId="20">
    <w:abstractNumId w:val="3"/>
  </w:num>
  <w:num w:numId="21">
    <w:abstractNumId w:val="19"/>
  </w:num>
  <w:num w:numId="22">
    <w:abstractNumId w:val="35"/>
  </w:num>
  <w:num w:numId="23">
    <w:abstractNumId w:val="18"/>
  </w:num>
  <w:num w:numId="24">
    <w:abstractNumId w:val="30"/>
  </w:num>
  <w:num w:numId="25">
    <w:abstractNumId w:val="7"/>
  </w:num>
  <w:num w:numId="26">
    <w:abstractNumId w:val="14"/>
  </w:num>
  <w:num w:numId="27">
    <w:abstractNumId w:val="27"/>
  </w:num>
  <w:num w:numId="28">
    <w:abstractNumId w:val="12"/>
  </w:num>
  <w:num w:numId="29">
    <w:abstractNumId w:val="28"/>
  </w:num>
  <w:num w:numId="30">
    <w:abstractNumId w:val="2"/>
  </w:num>
  <w:num w:numId="31">
    <w:abstractNumId w:val="4"/>
  </w:num>
  <w:num w:numId="32">
    <w:abstractNumId w:val="8"/>
  </w:num>
  <w:num w:numId="33">
    <w:abstractNumId w:val="20"/>
  </w:num>
  <w:num w:numId="34">
    <w:abstractNumId w:val="22"/>
  </w:num>
  <w:num w:numId="35">
    <w:abstractNumId w:val="17"/>
  </w:num>
  <w:num w:numId="36">
    <w:abstractNumId w:val="5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B22"/>
    <w:rsid w:val="00011F80"/>
    <w:rsid w:val="00014CB8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2DEB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967"/>
    <w:rsid w:val="000C5FCB"/>
    <w:rsid w:val="000C6269"/>
    <w:rsid w:val="000D5EC8"/>
    <w:rsid w:val="000D7719"/>
    <w:rsid w:val="000E3598"/>
    <w:rsid w:val="000E49ED"/>
    <w:rsid w:val="000E5339"/>
    <w:rsid w:val="000E6B9E"/>
    <w:rsid w:val="000E763D"/>
    <w:rsid w:val="000F2D26"/>
    <w:rsid w:val="000F4072"/>
    <w:rsid w:val="000F6D1E"/>
    <w:rsid w:val="00100CAD"/>
    <w:rsid w:val="00101EE4"/>
    <w:rsid w:val="001023CE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AF3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429C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6AA4"/>
    <w:rsid w:val="001C6CBF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265ED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05F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CD6"/>
    <w:rsid w:val="00285ED2"/>
    <w:rsid w:val="00286EDF"/>
    <w:rsid w:val="002909B1"/>
    <w:rsid w:val="002909E3"/>
    <w:rsid w:val="002946E9"/>
    <w:rsid w:val="00296C81"/>
    <w:rsid w:val="002A0EBF"/>
    <w:rsid w:val="002A7151"/>
    <w:rsid w:val="002B6696"/>
    <w:rsid w:val="002B72FF"/>
    <w:rsid w:val="002B7803"/>
    <w:rsid w:val="002B7ADB"/>
    <w:rsid w:val="002C46B6"/>
    <w:rsid w:val="002C5858"/>
    <w:rsid w:val="002C6749"/>
    <w:rsid w:val="002D0D6B"/>
    <w:rsid w:val="002D3264"/>
    <w:rsid w:val="002D472F"/>
    <w:rsid w:val="002D4C9D"/>
    <w:rsid w:val="002D5067"/>
    <w:rsid w:val="002D5235"/>
    <w:rsid w:val="002D73CB"/>
    <w:rsid w:val="002E0FC6"/>
    <w:rsid w:val="002E26FA"/>
    <w:rsid w:val="002E64A2"/>
    <w:rsid w:val="002F03A4"/>
    <w:rsid w:val="002F102B"/>
    <w:rsid w:val="002F2579"/>
    <w:rsid w:val="002F361F"/>
    <w:rsid w:val="002F4566"/>
    <w:rsid w:val="002F7D7F"/>
    <w:rsid w:val="003010E4"/>
    <w:rsid w:val="00304CAD"/>
    <w:rsid w:val="00307B0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224C"/>
    <w:rsid w:val="003666F9"/>
    <w:rsid w:val="003707BA"/>
    <w:rsid w:val="00374CF0"/>
    <w:rsid w:val="00377150"/>
    <w:rsid w:val="0038095B"/>
    <w:rsid w:val="00380C0E"/>
    <w:rsid w:val="00385673"/>
    <w:rsid w:val="00390208"/>
    <w:rsid w:val="00391DD1"/>
    <w:rsid w:val="0039341F"/>
    <w:rsid w:val="00393857"/>
    <w:rsid w:val="00395DA4"/>
    <w:rsid w:val="00397B51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266F"/>
    <w:rsid w:val="003C3745"/>
    <w:rsid w:val="003C37A9"/>
    <w:rsid w:val="003C64D1"/>
    <w:rsid w:val="003C77D7"/>
    <w:rsid w:val="003D0A8D"/>
    <w:rsid w:val="003D2C04"/>
    <w:rsid w:val="003D35EB"/>
    <w:rsid w:val="003D4F20"/>
    <w:rsid w:val="003D6B7C"/>
    <w:rsid w:val="003E1AD1"/>
    <w:rsid w:val="003E1BB5"/>
    <w:rsid w:val="003E338A"/>
    <w:rsid w:val="003F0BEE"/>
    <w:rsid w:val="003F380F"/>
    <w:rsid w:val="003F61E6"/>
    <w:rsid w:val="003F7480"/>
    <w:rsid w:val="003F7CB8"/>
    <w:rsid w:val="00401308"/>
    <w:rsid w:val="00401ABA"/>
    <w:rsid w:val="00401ED3"/>
    <w:rsid w:val="00402D01"/>
    <w:rsid w:val="00405EE3"/>
    <w:rsid w:val="00407522"/>
    <w:rsid w:val="0040793A"/>
    <w:rsid w:val="00410628"/>
    <w:rsid w:val="00412AE1"/>
    <w:rsid w:val="00421303"/>
    <w:rsid w:val="00421890"/>
    <w:rsid w:val="004220B1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2815"/>
    <w:rsid w:val="004436B4"/>
    <w:rsid w:val="0044387C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4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2507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16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052"/>
    <w:rsid w:val="0053256C"/>
    <w:rsid w:val="00533EDA"/>
    <w:rsid w:val="00534D98"/>
    <w:rsid w:val="0053580C"/>
    <w:rsid w:val="00536111"/>
    <w:rsid w:val="00536A82"/>
    <w:rsid w:val="00540B5F"/>
    <w:rsid w:val="005420C8"/>
    <w:rsid w:val="00543E44"/>
    <w:rsid w:val="005442C9"/>
    <w:rsid w:val="00550538"/>
    <w:rsid w:val="00551631"/>
    <w:rsid w:val="00551B23"/>
    <w:rsid w:val="00553A8E"/>
    <w:rsid w:val="005562AA"/>
    <w:rsid w:val="005567C9"/>
    <w:rsid w:val="00560004"/>
    <w:rsid w:val="00564433"/>
    <w:rsid w:val="0057016B"/>
    <w:rsid w:val="00570791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3B0"/>
    <w:rsid w:val="00606E12"/>
    <w:rsid w:val="00607059"/>
    <w:rsid w:val="00607088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5FF9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11C"/>
    <w:rsid w:val="006F03ED"/>
    <w:rsid w:val="006F072E"/>
    <w:rsid w:val="006F14D6"/>
    <w:rsid w:val="006F223E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49B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23D"/>
    <w:rsid w:val="007E233D"/>
    <w:rsid w:val="007E640D"/>
    <w:rsid w:val="007E6615"/>
    <w:rsid w:val="007E7539"/>
    <w:rsid w:val="007E784C"/>
    <w:rsid w:val="007F29C6"/>
    <w:rsid w:val="007F3BEC"/>
    <w:rsid w:val="007F484E"/>
    <w:rsid w:val="007F68BA"/>
    <w:rsid w:val="007F6C86"/>
    <w:rsid w:val="00801FB2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47512"/>
    <w:rsid w:val="00854048"/>
    <w:rsid w:val="008630C0"/>
    <w:rsid w:val="00870B79"/>
    <w:rsid w:val="00870DED"/>
    <w:rsid w:val="00871E28"/>
    <w:rsid w:val="0087583B"/>
    <w:rsid w:val="00875C64"/>
    <w:rsid w:val="00875D4D"/>
    <w:rsid w:val="00883F4E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673C"/>
    <w:rsid w:val="008B7489"/>
    <w:rsid w:val="008B76A3"/>
    <w:rsid w:val="008C3E27"/>
    <w:rsid w:val="008D07ED"/>
    <w:rsid w:val="008D3C31"/>
    <w:rsid w:val="008D7C64"/>
    <w:rsid w:val="008E1375"/>
    <w:rsid w:val="008E2B52"/>
    <w:rsid w:val="008E2DA4"/>
    <w:rsid w:val="008E31D7"/>
    <w:rsid w:val="008E54A9"/>
    <w:rsid w:val="008F5C3D"/>
    <w:rsid w:val="008F7CAA"/>
    <w:rsid w:val="00901AE2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5FB3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FA5"/>
    <w:rsid w:val="009561C1"/>
    <w:rsid w:val="00956D69"/>
    <w:rsid w:val="00960257"/>
    <w:rsid w:val="0096052A"/>
    <w:rsid w:val="009621AE"/>
    <w:rsid w:val="00964C22"/>
    <w:rsid w:val="00970E0A"/>
    <w:rsid w:val="00974F16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170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2486"/>
    <w:rsid w:val="00A37AA3"/>
    <w:rsid w:val="00A41F0C"/>
    <w:rsid w:val="00A44084"/>
    <w:rsid w:val="00A46370"/>
    <w:rsid w:val="00A52151"/>
    <w:rsid w:val="00A52CC2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15C"/>
    <w:rsid w:val="00A748A1"/>
    <w:rsid w:val="00A74B04"/>
    <w:rsid w:val="00A770F3"/>
    <w:rsid w:val="00A810E1"/>
    <w:rsid w:val="00A823AB"/>
    <w:rsid w:val="00A82800"/>
    <w:rsid w:val="00A83FF7"/>
    <w:rsid w:val="00A850CF"/>
    <w:rsid w:val="00A9169F"/>
    <w:rsid w:val="00A9307A"/>
    <w:rsid w:val="00A93588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05E4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3B8A"/>
    <w:rsid w:val="00AF461E"/>
    <w:rsid w:val="00AF5F60"/>
    <w:rsid w:val="00AF756A"/>
    <w:rsid w:val="00B01030"/>
    <w:rsid w:val="00B023BE"/>
    <w:rsid w:val="00B04738"/>
    <w:rsid w:val="00B10649"/>
    <w:rsid w:val="00B11272"/>
    <w:rsid w:val="00B134F1"/>
    <w:rsid w:val="00B13644"/>
    <w:rsid w:val="00B13744"/>
    <w:rsid w:val="00B13A3E"/>
    <w:rsid w:val="00B15F4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09D0"/>
    <w:rsid w:val="00B55C9D"/>
    <w:rsid w:val="00B57700"/>
    <w:rsid w:val="00B6021F"/>
    <w:rsid w:val="00B60D60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64AB"/>
    <w:rsid w:val="00B82C6C"/>
    <w:rsid w:val="00B83875"/>
    <w:rsid w:val="00B83CC2"/>
    <w:rsid w:val="00B8518C"/>
    <w:rsid w:val="00B85502"/>
    <w:rsid w:val="00B87B00"/>
    <w:rsid w:val="00B910B7"/>
    <w:rsid w:val="00B913D9"/>
    <w:rsid w:val="00B91DBB"/>
    <w:rsid w:val="00B928D2"/>
    <w:rsid w:val="00B92938"/>
    <w:rsid w:val="00B9373B"/>
    <w:rsid w:val="00B9384B"/>
    <w:rsid w:val="00B9562C"/>
    <w:rsid w:val="00B96372"/>
    <w:rsid w:val="00B96AC2"/>
    <w:rsid w:val="00BA0399"/>
    <w:rsid w:val="00BA16D3"/>
    <w:rsid w:val="00BA2764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2885"/>
    <w:rsid w:val="00BE4085"/>
    <w:rsid w:val="00BE5714"/>
    <w:rsid w:val="00BF2676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7355E"/>
    <w:rsid w:val="00C816CA"/>
    <w:rsid w:val="00C81EE4"/>
    <w:rsid w:val="00C867B5"/>
    <w:rsid w:val="00C87627"/>
    <w:rsid w:val="00C90502"/>
    <w:rsid w:val="00C90C48"/>
    <w:rsid w:val="00C9113F"/>
    <w:rsid w:val="00C91732"/>
    <w:rsid w:val="00C953D4"/>
    <w:rsid w:val="00C95821"/>
    <w:rsid w:val="00C96234"/>
    <w:rsid w:val="00C976F1"/>
    <w:rsid w:val="00CA0ECB"/>
    <w:rsid w:val="00CA3969"/>
    <w:rsid w:val="00CA5A3E"/>
    <w:rsid w:val="00CA6BC2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31F6"/>
    <w:rsid w:val="00CE49C5"/>
    <w:rsid w:val="00CE4A9A"/>
    <w:rsid w:val="00CF2026"/>
    <w:rsid w:val="00CF3540"/>
    <w:rsid w:val="00CF3CE0"/>
    <w:rsid w:val="00CF5A1D"/>
    <w:rsid w:val="00D00CFC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6B1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6BA"/>
    <w:rsid w:val="00D65EB7"/>
    <w:rsid w:val="00D66EC5"/>
    <w:rsid w:val="00D67D48"/>
    <w:rsid w:val="00D72383"/>
    <w:rsid w:val="00D80A93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CAB"/>
    <w:rsid w:val="00DD2F11"/>
    <w:rsid w:val="00DD44F7"/>
    <w:rsid w:val="00DD678C"/>
    <w:rsid w:val="00DD7580"/>
    <w:rsid w:val="00DE2AFE"/>
    <w:rsid w:val="00DE3060"/>
    <w:rsid w:val="00DE5E7A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4909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168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399D"/>
    <w:rsid w:val="00F8481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802"/>
    <w:rsid w:val="00FA69A6"/>
    <w:rsid w:val="00FA7F81"/>
    <w:rsid w:val="00FB0F43"/>
    <w:rsid w:val="00FB1E44"/>
    <w:rsid w:val="00FB3132"/>
    <w:rsid w:val="00FB5D2E"/>
    <w:rsid w:val="00FC1E90"/>
    <w:rsid w:val="00FC4D80"/>
    <w:rsid w:val="00FC71C8"/>
    <w:rsid w:val="00FD444F"/>
    <w:rsid w:val="00FD49F9"/>
    <w:rsid w:val="00FD6C32"/>
    <w:rsid w:val="00FD6F69"/>
    <w:rsid w:val="00FE0717"/>
    <w:rsid w:val="00FE2421"/>
    <w:rsid w:val="00FE4EAF"/>
    <w:rsid w:val="00FE6303"/>
    <w:rsid w:val="00FF0B58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2024-01-04T11:00:29Z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licencimin e shoqërisë rajonale Ujësjellës Kanalizime Shkodër sh.a.</Titulli>
    <Modifikuesi xmlns="0e656187-b300-4fb0-8bf4-3a50f872073c">nevila.samarxhi</Modifikuesi>
    <Nr_x002e__x0020_prot_x0020_QBZ xmlns="0e656187-b300-4fb0-8bf4-3a50f872073c">2018/1</Nr_x002e__x0020_prot_x0020_QBZ>
    <Data_x0020_e_x0020_Modifikimit xmlns="0e656187-b300-4fb0-8bf4-3a50f872073c">2024-01-04T12:07:12Z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E3B44EFC45DBB166F7D5EE783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E3B44EFC45DBB166F7D5EE783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C25E2-FD92-45CE-ACB0-478D6B1EA1AC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6A6ADA-B805-4DDB-BCCC-0A8B532816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BAA162-BEBC-4AAB-BE44-CF6024937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F88CEB-E67F-4E01-B9F5-CB8258152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7F8F53-5497-408D-8A8E-DC9B3B9021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EF8D1E-496A-44B0-ABBE-02BD8C9B1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5818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Fjora Cahani</cp:lastModifiedBy>
  <cp:revision>6</cp:revision>
  <cp:lastPrinted>2020-07-29T10:20:00Z</cp:lastPrinted>
  <dcterms:created xsi:type="dcterms:W3CDTF">2024-01-04T10:31:00Z</dcterms:created>
  <dcterms:modified xsi:type="dcterms:W3CDTF">2024-01-09T09:51:00Z</dcterms:modified>
</cp:coreProperties>
</file>