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12C1F" w14:textId="77777777" w:rsidR="00711802" w:rsidRPr="00EB7EAE" w:rsidRDefault="00711802" w:rsidP="0071180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VENDIM</w:t>
      </w:r>
    </w:p>
    <w:p w14:paraId="7DA6982B" w14:textId="24E81D98" w:rsidR="00711802" w:rsidRPr="00EB7EAE" w:rsidRDefault="00711802" w:rsidP="0071180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Nr.</w:t>
      </w:r>
      <w:r w:rsidR="00EB7EAE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</w:t>
      </w:r>
      <w:r w:rsidRPr="00EB7EAE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57, datë 27.12.2023</w:t>
      </w:r>
    </w:p>
    <w:p w14:paraId="7B28B403" w14:textId="77777777" w:rsidR="00711802" w:rsidRPr="00EB7EAE" w:rsidRDefault="00711802" w:rsidP="0071180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638EC3CF" w14:textId="7ADA9C0C" w:rsidR="00711802" w:rsidRPr="00EB7EAE" w:rsidRDefault="00711802" w:rsidP="0071180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PËR NJË NDRYSHIM NË VENDIMIN E KOMISIONIT KOMBËTAR RREGULLATOR </w:t>
      </w:r>
      <w:r w:rsidR="00EB7EAE" w:rsidRPr="00EB7EAE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NR. 3, DATË 30.1.2023</w:t>
      </w:r>
      <w:r w:rsidR="00EB7EAE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,</w:t>
      </w:r>
      <w:r w:rsidR="00EB7EAE" w:rsidRPr="00EB7EAE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“PËR </w:t>
      </w:r>
      <w:r w:rsidRPr="00EB7EAE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LICENCIMIN E SHOQËRISË RAJONALE UJËSJELLËS</w:t>
      </w:r>
      <w:r w:rsidR="00EB7EAE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-</w:t>
      </w:r>
      <w:r w:rsidRPr="00EB7EAE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KANALIZIME KUKËS</w:t>
      </w:r>
      <w:r w:rsidR="00EB7EAE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”</w:t>
      </w:r>
    </w:p>
    <w:p w14:paraId="4B3070FB" w14:textId="77777777" w:rsidR="00711802" w:rsidRPr="00EB7EAE" w:rsidRDefault="00711802" w:rsidP="0071180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</w:p>
    <w:p w14:paraId="76FACB9D" w14:textId="174374C2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color w:val="000000"/>
          <w:sz w:val="24"/>
          <w:szCs w:val="24"/>
          <w:lang w:eastAsia="sq-AL"/>
        </w:rPr>
        <w:t>Në mbështetje të nen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eve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13, 14, 16 dhe 17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të ligjit nr. 8102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datë 28.3.1996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“</w:t>
      </w:r>
      <w:r w:rsidRPr="00EB7EAE">
        <w:rPr>
          <w:rFonts w:ascii="Garamond" w:hAnsi="Garamond"/>
          <w:iCs/>
          <w:color w:val="000000"/>
          <w:sz w:val="24"/>
          <w:szCs w:val="24"/>
          <w:lang w:eastAsia="sq-AL"/>
        </w:rPr>
        <w:t>Për kuadrin rregullator të sektorit të furnizimit me ujë dhe largimit e përpunimit të ujërave të ndotura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”, </w:t>
      </w:r>
      <w:r w:rsidR="00EB7EAE">
        <w:rPr>
          <w:rFonts w:ascii="Garamond" w:hAnsi="Garamond"/>
          <w:sz w:val="24"/>
          <w:szCs w:val="24"/>
        </w:rPr>
        <w:t>të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="00EB7EAE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l</w:t>
      </w:r>
      <w:r w:rsidRPr="00EB7EAE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igji nr. 8102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), </w:t>
      </w:r>
      <w:r w:rsidR="00EB7EAE">
        <w:rPr>
          <w:rFonts w:ascii="Garamond" w:hAnsi="Garamond"/>
          <w:sz w:val="24"/>
          <w:szCs w:val="24"/>
        </w:rPr>
        <w:t xml:space="preserve">të 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VKM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="00EB7EAE">
        <w:rPr>
          <w:rFonts w:ascii="Garamond" w:hAnsi="Garamond"/>
          <w:sz w:val="24"/>
          <w:szCs w:val="24"/>
        </w:rPr>
        <w:t>së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nr. 958, datë 6.5.2009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EB7EAE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“Për miratimin e kategorive të licencimit dhe të procedurave për aplikim për licencë” </w:t>
      </w:r>
      <w:r w:rsidRPr="00EB7EAE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(VKM</w:t>
      </w:r>
      <w:r w:rsidR="00EB7EAE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-ja</w:t>
      </w:r>
      <w:r w:rsidRPr="00EB7EAE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 nr. 958),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si dhe </w:t>
      </w:r>
      <w:r w:rsidR="00EB7EAE">
        <w:rPr>
          <w:rFonts w:ascii="Garamond" w:hAnsi="Garamond"/>
          <w:sz w:val="24"/>
          <w:szCs w:val="24"/>
        </w:rPr>
        <w:t xml:space="preserve">të 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vendimit të Komisionit Kombëtar Rregullator nr. 29, datë 8.12.2009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EB7EAE">
        <w:rPr>
          <w:rFonts w:ascii="Garamond" w:hAnsi="Garamond"/>
          <w:iCs/>
          <w:color w:val="000000"/>
          <w:sz w:val="24"/>
          <w:szCs w:val="24"/>
          <w:lang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EB7EAE">
        <w:rPr>
          <w:rFonts w:ascii="Garamond" w:hAnsi="Garamond"/>
          <w:sz w:val="24"/>
          <w:szCs w:val="24"/>
        </w:rPr>
        <w:t>të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="00EB7EAE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r</w:t>
      </w:r>
      <w:r w:rsidRPr="00EB7EAE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regullor</w:t>
      </w:r>
      <w:r w:rsidR="00EB7EAE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ja</w:t>
      </w:r>
      <w:r w:rsidRPr="00EB7EAE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 e licencimit),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</w:p>
    <w:p w14:paraId="0E624A10" w14:textId="77777777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</w:p>
    <w:p w14:paraId="6BBFFD62" w14:textId="1502D9BB" w:rsidR="00711802" w:rsidRPr="00EB7EAE" w:rsidRDefault="00EB7EAE" w:rsidP="007118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bCs/>
          <w:color w:val="000000"/>
          <w:sz w:val="24"/>
          <w:szCs w:val="24"/>
          <w:lang w:eastAsia="sq-AL"/>
        </w:rPr>
        <w:t>KOMISIONI KOMBËTAR RREGULLATOR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</w:p>
    <w:p w14:paraId="3F6893EF" w14:textId="77777777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</w:p>
    <w:p w14:paraId="2A001111" w14:textId="1854102A" w:rsidR="00711802" w:rsidRPr="00EB7EAE" w:rsidRDefault="00711802" w:rsidP="0071180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color w:val="000000"/>
          <w:sz w:val="24"/>
          <w:szCs w:val="24"/>
          <w:lang w:eastAsia="sq-AL"/>
        </w:rPr>
        <w:t>në mbledhjen e datës 27.12.2023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pasi shqyrtoi çështjen me objekt: “Mbi miratimin e </w:t>
      </w:r>
      <w:bookmarkStart w:id="0" w:name="_GoBack"/>
      <w:bookmarkEnd w:id="0"/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vendimit 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‘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Për një ndryshim në vendimin e Komisionit Kombëtar 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n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r. 3, datë 30.1.2023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‘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Për licencimin e 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S</w:t>
      </w:r>
      <w:r w:rsidR="00EB7EAE"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hoqërisë 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R</w:t>
      </w:r>
      <w:r w:rsidR="00EB7EAE"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ajonale 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Ujësjellës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Kanalizime Kukës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’’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”</w:t>
      </w:r>
    </w:p>
    <w:p w14:paraId="5F9B7976" w14:textId="77777777" w:rsidR="00711802" w:rsidRPr="00EB7EAE" w:rsidRDefault="00711802" w:rsidP="0071180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lang w:eastAsia="sq-AL"/>
        </w:rPr>
      </w:pPr>
    </w:p>
    <w:p w14:paraId="6A8F9E39" w14:textId="07F6DF7B" w:rsidR="00711802" w:rsidRPr="00EB7EAE" w:rsidRDefault="00EB7EAE" w:rsidP="007118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bCs/>
          <w:color w:val="000000"/>
          <w:sz w:val="24"/>
          <w:szCs w:val="24"/>
          <w:lang w:eastAsia="sq-AL"/>
        </w:rPr>
        <w:t>VËREN SE:</w:t>
      </w:r>
    </w:p>
    <w:p w14:paraId="22B5E24D" w14:textId="77777777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36B76589" w14:textId="7CBC0CD6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1. Shoqëria 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R</w:t>
      </w:r>
      <w:r w:rsidR="00EB7EAE"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ajonale 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Ujësjellës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Kanalizime Kukës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me shkresën nr. 1007 prot., datë 11.12.2023, me lëndë “Kërkesë për ndryshimin e drejtuesit ligjor të shoqërisë” ka paraqitur pranë Entit Rregullator të Sektorit të Furnizimit me Ujë dhe Largimit e Përpunimit të Ujërave të Ndotura </w:t>
      </w:r>
      <w:r w:rsidRPr="00EB7EAE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(ERRU)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kërkesën për rinovim të licencës për efekt të ndryshimit të drejtuesin ligjor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të shoqëruar me dokumentacionin sipas përcaktimeve të parashikuara në VKM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-në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nr. 958 dhe </w:t>
      </w:r>
      <w:r w:rsidR="00EB7EAE" w:rsidRPr="00EB7EAE">
        <w:rPr>
          <w:rFonts w:ascii="Garamond" w:hAnsi="Garamond"/>
          <w:color w:val="000000"/>
          <w:sz w:val="24"/>
          <w:szCs w:val="24"/>
          <w:lang w:eastAsia="sq-AL"/>
        </w:rPr>
        <w:t>rregullores së licencimit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, </w:t>
      </w:r>
      <w:r w:rsidR="00EB7EAE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ndryshuar.</w:t>
      </w:r>
    </w:p>
    <w:p w14:paraId="20DAE09D" w14:textId="4205EB1B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18"/>
          <w:szCs w:val="18"/>
          <w:lang w:eastAsia="sq-AL"/>
        </w:rPr>
      </w:pPr>
      <w:r w:rsidRPr="00EB7EAE">
        <w:rPr>
          <w:rFonts w:ascii="Garamond" w:hAnsi="Garamond"/>
          <w:color w:val="000000"/>
          <w:sz w:val="24"/>
          <w:szCs w:val="24"/>
          <w:lang w:eastAsia="sq-AL"/>
        </w:rPr>
        <w:t>2. Komisioni Kombëtar Rregullator (</w:t>
      </w:r>
      <w:r w:rsidRPr="00EB7EAE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KKRR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) e gjeti paraqitjen e kërkesës së Shoqërisë Rajonale Ujësjellës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Kanalizime Kukës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për rinovim licence për efekt të ndryshimit të drejtuesit ligjor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në konformitet me kriteret dhe procedurën e parashikuar në VKM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-n</w:t>
      </w:r>
      <w:r w:rsidR="00EB7EAE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nr. 958 dhe 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r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regulloren e 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l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icencimit, </w:t>
      </w:r>
      <w:r w:rsidR="00EB7EAE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ndryshuar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.</w:t>
      </w:r>
    </w:p>
    <w:p w14:paraId="779380E1" w14:textId="4EA72112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color w:val="000000"/>
          <w:sz w:val="24"/>
          <w:szCs w:val="24"/>
          <w:lang w:eastAsia="sq-AL"/>
        </w:rPr>
        <w:t>3. KKRR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ka licencuar Shoqërinë Rajonale Ujësjellës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Kanalizime Kukës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me vendimin 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n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r. 3, datë 30.1.2023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“Për licencimin e Shoqërinë Rajonale Ujësjellës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Kanalizime Kukës, me një afat 4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vjeçar, ku shoqëria autorizohet të ofrojë shërbimin e grumbullimit dhe shpërndarjes së ujit për konsum publik, largimit dhe trajtimit të ujërave të ndotura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”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.</w:t>
      </w:r>
    </w:p>
    <w:p w14:paraId="2EF9D476" w14:textId="6FAEE501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color w:val="000000"/>
          <w:sz w:val="24"/>
          <w:szCs w:val="24"/>
          <w:lang w:eastAsia="sq-AL"/>
        </w:rPr>
        <w:t>4. Drejtues ligjor i Shoqërisë Rajonale Ujësjellës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Kanalizime Kukës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z. Sahit Doçi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ka përfunduar studimet e larta për </w:t>
      </w:r>
      <w:r w:rsidR="00EB7EAE" w:rsidRPr="00EB7EAE">
        <w:rPr>
          <w:rFonts w:ascii="Garamond" w:hAnsi="Garamond"/>
          <w:color w:val="000000"/>
          <w:sz w:val="24"/>
          <w:szCs w:val="24"/>
          <w:lang w:eastAsia="sq-AL"/>
        </w:rPr>
        <w:t>ekonomi industriale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, Tiranë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në vitin 1984.</w:t>
      </w:r>
    </w:p>
    <w:p w14:paraId="7874C2F7" w14:textId="187C6865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color w:val="000000"/>
          <w:sz w:val="24"/>
          <w:szCs w:val="24"/>
          <w:lang w:eastAsia="sq-AL"/>
        </w:rPr>
        <w:t>5. ERRU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-ja,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në vlerësimin e kërkesës për ndryshimin e licencës për efekt të ndryshimit të drejtuesit ligjor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ka marrë në konsideratë përmbushjen nga ana e Shoqërisë Rajonale Ujësjellës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Kanalizime Kukës të kërkesave të ligjit nr. 8102, të VKM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EB7EAE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nr. 958, dhe </w:t>
      </w:r>
      <w:r w:rsidR="00EB7EAE" w:rsidRPr="00EB7EAE">
        <w:rPr>
          <w:rFonts w:ascii="Garamond" w:hAnsi="Garamond"/>
          <w:color w:val="000000"/>
          <w:sz w:val="24"/>
          <w:szCs w:val="24"/>
          <w:lang w:eastAsia="sq-AL"/>
        </w:rPr>
        <w:t>rregullores së licencimit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, në mënyrë të veçantë sa i takon garantimit që i licencuari të veprojë në përputhje me kushtet e licencës së tij dhe të mbrojë interesat e konsumatorëve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në lidhje me cilësinë, efi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ci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encën, vazhdueshmërinë dhe garancinë e shërbimit.</w:t>
      </w:r>
    </w:p>
    <w:p w14:paraId="6A9AAF43" w14:textId="3E3E0F7B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color w:val="000000"/>
          <w:sz w:val="24"/>
          <w:szCs w:val="24"/>
          <w:lang w:eastAsia="sq-AL"/>
        </w:rPr>
        <w:t>Për gjithë sa më sipër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Komisioni Kombëtar Rregullator, pasi arriti në përfundimin se aplikimi i Shoqërisë Rajonale Ujësjellës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Kanalizime Kukës është i bazuar ligjërisht dhe plotëson kërkesat ligjore të parashikuara në kuadrin rregullator në fuqi,</w:t>
      </w:r>
    </w:p>
    <w:p w14:paraId="4B429693" w14:textId="77777777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54975B32" w14:textId="77777777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bCs/>
          <w:color w:val="000000"/>
          <w:sz w:val="24"/>
          <w:szCs w:val="24"/>
          <w:lang w:eastAsia="sq-AL"/>
        </w:rPr>
        <w:t>VENDOSI:</w:t>
      </w:r>
    </w:p>
    <w:p w14:paraId="4D92662E" w14:textId="77777777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18"/>
          <w:szCs w:val="18"/>
          <w:lang w:eastAsia="sq-AL"/>
        </w:rPr>
      </w:pPr>
    </w:p>
    <w:p w14:paraId="0466C476" w14:textId="44E38D52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color w:val="000000"/>
          <w:sz w:val="24"/>
          <w:szCs w:val="24"/>
          <w:lang w:eastAsia="sq-AL"/>
        </w:rPr>
        <w:t>1. Në pikën 2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të vendimit të KKRR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EB7EAE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nr. 3, datë 30.1.2023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“Për licencimin e Shoqërisë Rajonale Ujësjellës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>Kanalizime Kukës</w:t>
      </w:r>
      <w:r w:rsidR="00EB7EAE">
        <w:rPr>
          <w:rFonts w:ascii="Garamond" w:hAnsi="Garamond"/>
          <w:color w:val="000000"/>
          <w:sz w:val="24"/>
          <w:szCs w:val="24"/>
          <w:lang w:eastAsia="sq-AL"/>
        </w:rPr>
        <w:t>”</w:t>
      </w:r>
      <w:r w:rsidRPr="00EB7EAE">
        <w:rPr>
          <w:rFonts w:ascii="Garamond" w:hAnsi="Garamond"/>
          <w:color w:val="000000"/>
          <w:sz w:val="24"/>
          <w:szCs w:val="24"/>
          <w:lang w:eastAsia="sq-AL"/>
        </w:rPr>
        <w:t xml:space="preserve"> bëhen këto ndryshime: </w:t>
      </w:r>
    </w:p>
    <w:p w14:paraId="080D9465" w14:textId="5A58B63C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iCs/>
          <w:color w:val="000000"/>
          <w:sz w:val="24"/>
          <w:szCs w:val="24"/>
          <w:lang w:eastAsia="sq-AL"/>
        </w:rPr>
        <w:t>“Drejtues Ligjor</w:t>
      </w:r>
      <w:r w:rsidR="00EB7EAE">
        <w:rPr>
          <w:rFonts w:ascii="Garamond" w:hAnsi="Garamond"/>
          <w:iCs/>
          <w:color w:val="000000"/>
          <w:sz w:val="24"/>
          <w:szCs w:val="24"/>
          <w:lang w:eastAsia="sq-AL"/>
        </w:rPr>
        <w:t>:</w:t>
      </w:r>
      <w:r w:rsidRPr="00EB7EAE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 z. Sahit Doçi</w:t>
      </w:r>
      <w:r w:rsidR="00EB7EAE">
        <w:rPr>
          <w:rFonts w:ascii="Garamond" w:hAnsi="Garamond"/>
          <w:iCs/>
          <w:color w:val="000000"/>
          <w:sz w:val="24"/>
          <w:szCs w:val="24"/>
          <w:lang w:eastAsia="sq-AL"/>
        </w:rPr>
        <w:t>”</w:t>
      </w:r>
    </w:p>
    <w:p w14:paraId="0C028C89" w14:textId="77777777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18"/>
          <w:szCs w:val="18"/>
          <w:lang w:eastAsia="sq-AL"/>
        </w:rPr>
      </w:pPr>
    </w:p>
    <w:p w14:paraId="58D60CD4" w14:textId="77777777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color w:val="000000"/>
          <w:sz w:val="24"/>
          <w:szCs w:val="24"/>
          <w:lang w:eastAsia="sq-AL"/>
        </w:rPr>
        <w:t>Ky vendim hyn në fuqi menjëherë.</w:t>
      </w:r>
    </w:p>
    <w:p w14:paraId="26B70F89" w14:textId="77777777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color w:val="000000"/>
          <w:sz w:val="24"/>
          <w:szCs w:val="24"/>
          <w:lang w:eastAsia="sq-AL"/>
        </w:rPr>
        <w:t>Ky vendim publikohet në Fletoren Zyrtare.</w:t>
      </w:r>
    </w:p>
    <w:p w14:paraId="50ED6A55" w14:textId="77777777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0"/>
          <w:szCs w:val="20"/>
          <w:lang w:eastAsia="sq-AL"/>
        </w:rPr>
      </w:pPr>
    </w:p>
    <w:p w14:paraId="52331C4B" w14:textId="77777777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bCs/>
          <w:color w:val="000000"/>
          <w:sz w:val="24"/>
          <w:szCs w:val="24"/>
          <w:lang w:eastAsia="sq-AL"/>
        </w:rPr>
        <w:t xml:space="preserve"> KRYETAR</w:t>
      </w:r>
    </w:p>
    <w:p w14:paraId="2A12105B" w14:textId="258DF66B" w:rsidR="00711802" w:rsidRPr="00EB7EAE" w:rsidRDefault="00711802" w:rsidP="007118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EB7EAE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Ndriçim Shani</w:t>
      </w:r>
    </w:p>
    <w:p w14:paraId="3F6A579A" w14:textId="6DAF9213" w:rsidR="00163E29" w:rsidRPr="00EB7EAE" w:rsidRDefault="00163E29" w:rsidP="00711802">
      <w:pPr>
        <w:spacing w:after="0" w:line="240" w:lineRule="auto"/>
        <w:ind w:firstLine="284"/>
        <w:rPr>
          <w:rFonts w:ascii="Garamond" w:hAnsi="Garamond"/>
        </w:rPr>
      </w:pPr>
    </w:p>
    <w:sectPr w:rsidR="00163E29" w:rsidRPr="00EB7EAE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D75E7" w14:textId="77777777" w:rsidR="00EB7EAE" w:rsidRDefault="00EB7EAE" w:rsidP="00265C1E">
      <w:pPr>
        <w:spacing w:after="0" w:line="240" w:lineRule="auto"/>
      </w:pPr>
      <w:r>
        <w:separator/>
      </w:r>
    </w:p>
  </w:endnote>
  <w:endnote w:type="continuationSeparator" w:id="0">
    <w:p w14:paraId="0B3B83CC" w14:textId="77777777" w:rsidR="00EB7EAE" w:rsidRDefault="00EB7EAE" w:rsidP="00265C1E">
      <w:pPr>
        <w:spacing w:after="0" w:line="240" w:lineRule="auto"/>
      </w:pPr>
      <w:r>
        <w:continuationSeparator/>
      </w:r>
    </w:p>
  </w:endnote>
  <w:endnote w:type="continuationNotice" w:id="1">
    <w:p w14:paraId="363B72F0" w14:textId="77777777" w:rsidR="009F0A8B" w:rsidRDefault="009F0A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2910F1" w14:textId="77777777" w:rsidR="00EB7EAE" w:rsidRDefault="00EB7EAE" w:rsidP="00265C1E">
      <w:pPr>
        <w:spacing w:after="0" w:line="240" w:lineRule="auto"/>
      </w:pPr>
      <w:r>
        <w:separator/>
      </w:r>
    </w:p>
  </w:footnote>
  <w:footnote w:type="continuationSeparator" w:id="0">
    <w:p w14:paraId="3EB51D07" w14:textId="77777777" w:rsidR="00EB7EAE" w:rsidRDefault="00EB7EAE" w:rsidP="00265C1E">
      <w:pPr>
        <w:spacing w:after="0" w:line="240" w:lineRule="auto"/>
      </w:pPr>
      <w:r>
        <w:continuationSeparator/>
      </w:r>
    </w:p>
  </w:footnote>
  <w:footnote w:type="continuationNotice" w:id="1">
    <w:p w14:paraId="1D91BE67" w14:textId="77777777" w:rsidR="009F0A8B" w:rsidRDefault="009F0A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196D"/>
    <w:multiLevelType w:val="hybridMultilevel"/>
    <w:tmpl w:val="786687C0"/>
    <w:lvl w:ilvl="0" w:tplc="4D14778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60C74"/>
    <w:multiLevelType w:val="hybridMultilevel"/>
    <w:tmpl w:val="5BA4F834"/>
    <w:lvl w:ilvl="0" w:tplc="8D6E36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21"/>
  </w:num>
  <w:num w:numId="4">
    <w:abstractNumId w:val="15"/>
  </w:num>
  <w:num w:numId="5">
    <w:abstractNumId w:val="2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6"/>
  </w:num>
  <w:num w:numId="10">
    <w:abstractNumId w:val="1"/>
  </w:num>
  <w:num w:numId="11">
    <w:abstractNumId w:val="2"/>
  </w:num>
  <w:num w:numId="12">
    <w:abstractNumId w:val="24"/>
  </w:num>
  <w:num w:numId="13">
    <w:abstractNumId w:val="5"/>
  </w:num>
  <w:num w:numId="14">
    <w:abstractNumId w:val="8"/>
  </w:num>
  <w:num w:numId="15">
    <w:abstractNumId w:val="22"/>
  </w:num>
  <w:num w:numId="16">
    <w:abstractNumId w:val="19"/>
  </w:num>
  <w:num w:numId="17">
    <w:abstractNumId w:val="10"/>
  </w:num>
  <w:num w:numId="18">
    <w:abstractNumId w:val="17"/>
  </w:num>
  <w:num w:numId="19">
    <w:abstractNumId w:val="18"/>
  </w:num>
  <w:num w:numId="20">
    <w:abstractNumId w:val="4"/>
  </w:num>
  <w:num w:numId="21">
    <w:abstractNumId w:val="14"/>
  </w:num>
  <w:num w:numId="22">
    <w:abstractNumId w:val="25"/>
  </w:num>
  <w:num w:numId="23">
    <w:abstractNumId w:val="13"/>
  </w:num>
  <w:num w:numId="24">
    <w:abstractNumId w:val="12"/>
  </w:num>
  <w:num w:numId="25">
    <w:abstractNumId w:val="3"/>
  </w:num>
  <w:num w:numId="26">
    <w:abstractNumId w:val="2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1740D"/>
    <w:rsid w:val="0002075B"/>
    <w:rsid w:val="0002105B"/>
    <w:rsid w:val="000225AF"/>
    <w:rsid w:val="00025785"/>
    <w:rsid w:val="000272D4"/>
    <w:rsid w:val="00027ABD"/>
    <w:rsid w:val="000320BA"/>
    <w:rsid w:val="0003634D"/>
    <w:rsid w:val="000439AE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58D"/>
    <w:rsid w:val="00057628"/>
    <w:rsid w:val="00061979"/>
    <w:rsid w:val="00062150"/>
    <w:rsid w:val="00067A60"/>
    <w:rsid w:val="00067E29"/>
    <w:rsid w:val="000723DB"/>
    <w:rsid w:val="00075302"/>
    <w:rsid w:val="000770DF"/>
    <w:rsid w:val="0007759E"/>
    <w:rsid w:val="0008090C"/>
    <w:rsid w:val="000824CB"/>
    <w:rsid w:val="00082C9F"/>
    <w:rsid w:val="00083466"/>
    <w:rsid w:val="00084295"/>
    <w:rsid w:val="00086F72"/>
    <w:rsid w:val="00087DC5"/>
    <w:rsid w:val="00087FBC"/>
    <w:rsid w:val="00091AEC"/>
    <w:rsid w:val="000952E4"/>
    <w:rsid w:val="00097905"/>
    <w:rsid w:val="000A31B4"/>
    <w:rsid w:val="000A4967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4504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6D6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194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2975"/>
    <w:rsid w:val="00163E29"/>
    <w:rsid w:val="00163EC2"/>
    <w:rsid w:val="00165644"/>
    <w:rsid w:val="001661C8"/>
    <w:rsid w:val="00167963"/>
    <w:rsid w:val="00171C5B"/>
    <w:rsid w:val="001720EC"/>
    <w:rsid w:val="00173492"/>
    <w:rsid w:val="00173D83"/>
    <w:rsid w:val="00174994"/>
    <w:rsid w:val="0018201E"/>
    <w:rsid w:val="00191405"/>
    <w:rsid w:val="001918BB"/>
    <w:rsid w:val="00195161"/>
    <w:rsid w:val="001A2D70"/>
    <w:rsid w:val="001A760C"/>
    <w:rsid w:val="001B0796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410B"/>
    <w:rsid w:val="001D742F"/>
    <w:rsid w:val="001E5357"/>
    <w:rsid w:val="001E5430"/>
    <w:rsid w:val="001E64EE"/>
    <w:rsid w:val="001F2D2F"/>
    <w:rsid w:val="001F667A"/>
    <w:rsid w:val="001F6F68"/>
    <w:rsid w:val="00202B37"/>
    <w:rsid w:val="00204E40"/>
    <w:rsid w:val="002058D5"/>
    <w:rsid w:val="00205DDF"/>
    <w:rsid w:val="0020766D"/>
    <w:rsid w:val="00207E0A"/>
    <w:rsid w:val="00211D69"/>
    <w:rsid w:val="002136A4"/>
    <w:rsid w:val="00215971"/>
    <w:rsid w:val="00217006"/>
    <w:rsid w:val="0022046E"/>
    <w:rsid w:val="00226396"/>
    <w:rsid w:val="002304FA"/>
    <w:rsid w:val="00232DC3"/>
    <w:rsid w:val="002333B5"/>
    <w:rsid w:val="00235745"/>
    <w:rsid w:val="00237F4C"/>
    <w:rsid w:val="00240426"/>
    <w:rsid w:val="00241C39"/>
    <w:rsid w:val="00243DD3"/>
    <w:rsid w:val="00244E4A"/>
    <w:rsid w:val="00245726"/>
    <w:rsid w:val="00252639"/>
    <w:rsid w:val="00253B1A"/>
    <w:rsid w:val="00254AF8"/>
    <w:rsid w:val="00256ADB"/>
    <w:rsid w:val="00256D35"/>
    <w:rsid w:val="00257381"/>
    <w:rsid w:val="002606A0"/>
    <w:rsid w:val="00261363"/>
    <w:rsid w:val="00261BBD"/>
    <w:rsid w:val="00262DB4"/>
    <w:rsid w:val="002630B0"/>
    <w:rsid w:val="00264B88"/>
    <w:rsid w:val="002659CE"/>
    <w:rsid w:val="00265C1E"/>
    <w:rsid w:val="0026699C"/>
    <w:rsid w:val="00267603"/>
    <w:rsid w:val="00270D1F"/>
    <w:rsid w:val="00273136"/>
    <w:rsid w:val="00273AC0"/>
    <w:rsid w:val="0028354A"/>
    <w:rsid w:val="00284559"/>
    <w:rsid w:val="0028478D"/>
    <w:rsid w:val="00284945"/>
    <w:rsid w:val="002851AB"/>
    <w:rsid w:val="00285ED2"/>
    <w:rsid w:val="00294F51"/>
    <w:rsid w:val="00296C81"/>
    <w:rsid w:val="002A6924"/>
    <w:rsid w:val="002A7151"/>
    <w:rsid w:val="002B3A71"/>
    <w:rsid w:val="002B6696"/>
    <w:rsid w:val="002B6FFA"/>
    <w:rsid w:val="002B7803"/>
    <w:rsid w:val="002C46B6"/>
    <w:rsid w:val="002D0D6B"/>
    <w:rsid w:val="002D116C"/>
    <w:rsid w:val="002D27E1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01812"/>
    <w:rsid w:val="003136EC"/>
    <w:rsid w:val="00317E94"/>
    <w:rsid w:val="00320275"/>
    <w:rsid w:val="00320F5D"/>
    <w:rsid w:val="0032178E"/>
    <w:rsid w:val="00321F64"/>
    <w:rsid w:val="00322902"/>
    <w:rsid w:val="00323A29"/>
    <w:rsid w:val="00324A3E"/>
    <w:rsid w:val="00326854"/>
    <w:rsid w:val="00330741"/>
    <w:rsid w:val="00331194"/>
    <w:rsid w:val="00333854"/>
    <w:rsid w:val="003348BF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664E0"/>
    <w:rsid w:val="003713DD"/>
    <w:rsid w:val="00377150"/>
    <w:rsid w:val="00380C0E"/>
    <w:rsid w:val="0038359C"/>
    <w:rsid w:val="00385673"/>
    <w:rsid w:val="00390208"/>
    <w:rsid w:val="003925CA"/>
    <w:rsid w:val="00393857"/>
    <w:rsid w:val="003A033E"/>
    <w:rsid w:val="003A0A6E"/>
    <w:rsid w:val="003A1AF9"/>
    <w:rsid w:val="003A3F7E"/>
    <w:rsid w:val="003A62FB"/>
    <w:rsid w:val="003A76D7"/>
    <w:rsid w:val="003A7B7F"/>
    <w:rsid w:val="003B1FC6"/>
    <w:rsid w:val="003B3543"/>
    <w:rsid w:val="003B5C95"/>
    <w:rsid w:val="003B6F84"/>
    <w:rsid w:val="003B754C"/>
    <w:rsid w:val="003C0290"/>
    <w:rsid w:val="003C0610"/>
    <w:rsid w:val="003C1EF8"/>
    <w:rsid w:val="003C37A9"/>
    <w:rsid w:val="003C3FD8"/>
    <w:rsid w:val="003C4911"/>
    <w:rsid w:val="003C6362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0C51"/>
    <w:rsid w:val="00401ABA"/>
    <w:rsid w:val="00401ED3"/>
    <w:rsid w:val="00402D01"/>
    <w:rsid w:val="00403875"/>
    <w:rsid w:val="00407522"/>
    <w:rsid w:val="00420E09"/>
    <w:rsid w:val="00421890"/>
    <w:rsid w:val="00421BE7"/>
    <w:rsid w:val="00424D7A"/>
    <w:rsid w:val="00424EEC"/>
    <w:rsid w:val="00432340"/>
    <w:rsid w:val="00433AFB"/>
    <w:rsid w:val="00434AE3"/>
    <w:rsid w:val="00436CF1"/>
    <w:rsid w:val="00442815"/>
    <w:rsid w:val="004436B4"/>
    <w:rsid w:val="00444939"/>
    <w:rsid w:val="00450CE8"/>
    <w:rsid w:val="004532BD"/>
    <w:rsid w:val="00453AAE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A1DFE"/>
    <w:rsid w:val="004A459A"/>
    <w:rsid w:val="004A5334"/>
    <w:rsid w:val="004A7EE4"/>
    <w:rsid w:val="004B712D"/>
    <w:rsid w:val="004B7AE0"/>
    <w:rsid w:val="004C24C2"/>
    <w:rsid w:val="004C307B"/>
    <w:rsid w:val="004C40D5"/>
    <w:rsid w:val="004C5B39"/>
    <w:rsid w:val="004C7548"/>
    <w:rsid w:val="004D4788"/>
    <w:rsid w:val="004D530E"/>
    <w:rsid w:val="004D5FAB"/>
    <w:rsid w:val="004E117E"/>
    <w:rsid w:val="004E3161"/>
    <w:rsid w:val="004E6099"/>
    <w:rsid w:val="004E7823"/>
    <w:rsid w:val="004F00F9"/>
    <w:rsid w:val="004F3C96"/>
    <w:rsid w:val="004F3ECF"/>
    <w:rsid w:val="004F5DCF"/>
    <w:rsid w:val="004F6BB9"/>
    <w:rsid w:val="004F72D8"/>
    <w:rsid w:val="00502C2E"/>
    <w:rsid w:val="00505C3C"/>
    <w:rsid w:val="00506DAC"/>
    <w:rsid w:val="00507622"/>
    <w:rsid w:val="00507859"/>
    <w:rsid w:val="005137F7"/>
    <w:rsid w:val="00521094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4372A"/>
    <w:rsid w:val="005442C9"/>
    <w:rsid w:val="00551631"/>
    <w:rsid w:val="00551B23"/>
    <w:rsid w:val="00552A81"/>
    <w:rsid w:val="00554047"/>
    <w:rsid w:val="005562AA"/>
    <w:rsid w:val="005567C9"/>
    <w:rsid w:val="00560724"/>
    <w:rsid w:val="00561A91"/>
    <w:rsid w:val="0057016B"/>
    <w:rsid w:val="00570880"/>
    <w:rsid w:val="005734D3"/>
    <w:rsid w:val="00573567"/>
    <w:rsid w:val="00574264"/>
    <w:rsid w:val="00576ACC"/>
    <w:rsid w:val="00576B53"/>
    <w:rsid w:val="0057751E"/>
    <w:rsid w:val="00580A02"/>
    <w:rsid w:val="005831D7"/>
    <w:rsid w:val="00584682"/>
    <w:rsid w:val="00586EFA"/>
    <w:rsid w:val="0059055B"/>
    <w:rsid w:val="00591348"/>
    <w:rsid w:val="00591DE7"/>
    <w:rsid w:val="0059638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BA4"/>
    <w:rsid w:val="005B3D63"/>
    <w:rsid w:val="005C11E6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4812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1757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0706"/>
    <w:rsid w:val="00641A73"/>
    <w:rsid w:val="00641B69"/>
    <w:rsid w:val="006434B2"/>
    <w:rsid w:val="006478F1"/>
    <w:rsid w:val="00653934"/>
    <w:rsid w:val="00655206"/>
    <w:rsid w:val="00655E2A"/>
    <w:rsid w:val="00660119"/>
    <w:rsid w:val="0066203F"/>
    <w:rsid w:val="00663A0C"/>
    <w:rsid w:val="00665090"/>
    <w:rsid w:val="00672CA0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97A93"/>
    <w:rsid w:val="006A1C64"/>
    <w:rsid w:val="006A20DE"/>
    <w:rsid w:val="006A2F49"/>
    <w:rsid w:val="006A367A"/>
    <w:rsid w:val="006A6E37"/>
    <w:rsid w:val="006A7E98"/>
    <w:rsid w:val="006C29B4"/>
    <w:rsid w:val="006D0141"/>
    <w:rsid w:val="006D1439"/>
    <w:rsid w:val="006D3048"/>
    <w:rsid w:val="006D635E"/>
    <w:rsid w:val="006E2165"/>
    <w:rsid w:val="006E281C"/>
    <w:rsid w:val="006E2BE3"/>
    <w:rsid w:val="006E3D4C"/>
    <w:rsid w:val="006F2E25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0D24"/>
    <w:rsid w:val="00711802"/>
    <w:rsid w:val="00711AAF"/>
    <w:rsid w:val="00714B6D"/>
    <w:rsid w:val="007153F3"/>
    <w:rsid w:val="00717B98"/>
    <w:rsid w:val="0072065F"/>
    <w:rsid w:val="0072300B"/>
    <w:rsid w:val="00723E8C"/>
    <w:rsid w:val="00724478"/>
    <w:rsid w:val="007258B1"/>
    <w:rsid w:val="00726236"/>
    <w:rsid w:val="00727D33"/>
    <w:rsid w:val="00732608"/>
    <w:rsid w:val="00734498"/>
    <w:rsid w:val="007360F5"/>
    <w:rsid w:val="0073623F"/>
    <w:rsid w:val="00741058"/>
    <w:rsid w:val="00742BDE"/>
    <w:rsid w:val="00743FC0"/>
    <w:rsid w:val="00744377"/>
    <w:rsid w:val="00751048"/>
    <w:rsid w:val="0075331F"/>
    <w:rsid w:val="00753639"/>
    <w:rsid w:val="00753F9B"/>
    <w:rsid w:val="00754BDC"/>
    <w:rsid w:val="00760279"/>
    <w:rsid w:val="007616C8"/>
    <w:rsid w:val="00770596"/>
    <w:rsid w:val="0077239B"/>
    <w:rsid w:val="0078139E"/>
    <w:rsid w:val="00781820"/>
    <w:rsid w:val="00782690"/>
    <w:rsid w:val="007828E1"/>
    <w:rsid w:val="00783D22"/>
    <w:rsid w:val="007865FE"/>
    <w:rsid w:val="00790A8E"/>
    <w:rsid w:val="007927D7"/>
    <w:rsid w:val="00794BE9"/>
    <w:rsid w:val="00795F6A"/>
    <w:rsid w:val="007960B5"/>
    <w:rsid w:val="00796492"/>
    <w:rsid w:val="007965B7"/>
    <w:rsid w:val="007972DA"/>
    <w:rsid w:val="007A19D6"/>
    <w:rsid w:val="007A1CFE"/>
    <w:rsid w:val="007A5A9E"/>
    <w:rsid w:val="007A6DF7"/>
    <w:rsid w:val="007A70CB"/>
    <w:rsid w:val="007B0D16"/>
    <w:rsid w:val="007B1C1C"/>
    <w:rsid w:val="007B48FB"/>
    <w:rsid w:val="007B6959"/>
    <w:rsid w:val="007C08E8"/>
    <w:rsid w:val="007C1E87"/>
    <w:rsid w:val="007C26FC"/>
    <w:rsid w:val="007C2F4F"/>
    <w:rsid w:val="007C51C5"/>
    <w:rsid w:val="007C5AC2"/>
    <w:rsid w:val="007E0441"/>
    <w:rsid w:val="007E0AAB"/>
    <w:rsid w:val="007E0B4D"/>
    <w:rsid w:val="007E1FBB"/>
    <w:rsid w:val="007E49C7"/>
    <w:rsid w:val="007E5670"/>
    <w:rsid w:val="007E7539"/>
    <w:rsid w:val="007E784C"/>
    <w:rsid w:val="007F3BEC"/>
    <w:rsid w:val="007F484E"/>
    <w:rsid w:val="007F4CD9"/>
    <w:rsid w:val="007F68BA"/>
    <w:rsid w:val="00800AAB"/>
    <w:rsid w:val="0080266E"/>
    <w:rsid w:val="00803896"/>
    <w:rsid w:val="0080395B"/>
    <w:rsid w:val="00805811"/>
    <w:rsid w:val="00806D1A"/>
    <w:rsid w:val="00810B7F"/>
    <w:rsid w:val="008123BE"/>
    <w:rsid w:val="00821058"/>
    <w:rsid w:val="00824D10"/>
    <w:rsid w:val="008251AA"/>
    <w:rsid w:val="0083003E"/>
    <w:rsid w:val="00831384"/>
    <w:rsid w:val="00832E9A"/>
    <w:rsid w:val="00834A6C"/>
    <w:rsid w:val="008365F5"/>
    <w:rsid w:val="00856A60"/>
    <w:rsid w:val="00870DED"/>
    <w:rsid w:val="00871E28"/>
    <w:rsid w:val="0087583B"/>
    <w:rsid w:val="00875D4D"/>
    <w:rsid w:val="00884481"/>
    <w:rsid w:val="008856D7"/>
    <w:rsid w:val="00890113"/>
    <w:rsid w:val="00890C62"/>
    <w:rsid w:val="008914EA"/>
    <w:rsid w:val="0089298A"/>
    <w:rsid w:val="00896EB9"/>
    <w:rsid w:val="00897949"/>
    <w:rsid w:val="008A02E5"/>
    <w:rsid w:val="008A0372"/>
    <w:rsid w:val="008A0C06"/>
    <w:rsid w:val="008A2C89"/>
    <w:rsid w:val="008A4E44"/>
    <w:rsid w:val="008A6361"/>
    <w:rsid w:val="008B00A1"/>
    <w:rsid w:val="008B0F5B"/>
    <w:rsid w:val="008B18E0"/>
    <w:rsid w:val="008C60A1"/>
    <w:rsid w:val="008C7044"/>
    <w:rsid w:val="008C7526"/>
    <w:rsid w:val="008D07ED"/>
    <w:rsid w:val="008D47C2"/>
    <w:rsid w:val="008D53B7"/>
    <w:rsid w:val="008D709B"/>
    <w:rsid w:val="008E145F"/>
    <w:rsid w:val="008E2B52"/>
    <w:rsid w:val="008E2DA4"/>
    <w:rsid w:val="008E54A9"/>
    <w:rsid w:val="008F5C3D"/>
    <w:rsid w:val="008F7CAA"/>
    <w:rsid w:val="00900527"/>
    <w:rsid w:val="00903A8A"/>
    <w:rsid w:val="0090568E"/>
    <w:rsid w:val="009137EC"/>
    <w:rsid w:val="00914200"/>
    <w:rsid w:val="00916581"/>
    <w:rsid w:val="00916E14"/>
    <w:rsid w:val="009209F0"/>
    <w:rsid w:val="00926142"/>
    <w:rsid w:val="0092615D"/>
    <w:rsid w:val="00930421"/>
    <w:rsid w:val="00936C8D"/>
    <w:rsid w:val="00937027"/>
    <w:rsid w:val="00940CF2"/>
    <w:rsid w:val="00941212"/>
    <w:rsid w:val="00943AFC"/>
    <w:rsid w:val="0095303F"/>
    <w:rsid w:val="00954EBE"/>
    <w:rsid w:val="0096052A"/>
    <w:rsid w:val="009612BD"/>
    <w:rsid w:val="009621AE"/>
    <w:rsid w:val="0096275B"/>
    <w:rsid w:val="00963BE9"/>
    <w:rsid w:val="00964C22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57B5"/>
    <w:rsid w:val="00996509"/>
    <w:rsid w:val="009979BC"/>
    <w:rsid w:val="009A20CE"/>
    <w:rsid w:val="009A2738"/>
    <w:rsid w:val="009A2853"/>
    <w:rsid w:val="009A3958"/>
    <w:rsid w:val="009B0738"/>
    <w:rsid w:val="009B487F"/>
    <w:rsid w:val="009C1F21"/>
    <w:rsid w:val="009C595D"/>
    <w:rsid w:val="009C70D0"/>
    <w:rsid w:val="009D4B78"/>
    <w:rsid w:val="009D5F90"/>
    <w:rsid w:val="009D6D66"/>
    <w:rsid w:val="009D6EA1"/>
    <w:rsid w:val="009D7373"/>
    <w:rsid w:val="009E1F65"/>
    <w:rsid w:val="009E4297"/>
    <w:rsid w:val="009E480E"/>
    <w:rsid w:val="009F0A8B"/>
    <w:rsid w:val="009F0FF1"/>
    <w:rsid w:val="009F16FB"/>
    <w:rsid w:val="009F1C91"/>
    <w:rsid w:val="009F2BB9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6A1D"/>
    <w:rsid w:val="00A37ACB"/>
    <w:rsid w:val="00A41F0C"/>
    <w:rsid w:val="00A44084"/>
    <w:rsid w:val="00A46370"/>
    <w:rsid w:val="00A53560"/>
    <w:rsid w:val="00A53BDF"/>
    <w:rsid w:val="00A54459"/>
    <w:rsid w:val="00A60F79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A363E"/>
    <w:rsid w:val="00AA7C0D"/>
    <w:rsid w:val="00AB0770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56E2"/>
    <w:rsid w:val="00AE05E4"/>
    <w:rsid w:val="00AE2D29"/>
    <w:rsid w:val="00AE4B66"/>
    <w:rsid w:val="00AE7442"/>
    <w:rsid w:val="00AF211A"/>
    <w:rsid w:val="00AF461E"/>
    <w:rsid w:val="00AF5F60"/>
    <w:rsid w:val="00AF742C"/>
    <w:rsid w:val="00B01030"/>
    <w:rsid w:val="00B042C5"/>
    <w:rsid w:val="00B04738"/>
    <w:rsid w:val="00B10649"/>
    <w:rsid w:val="00B11272"/>
    <w:rsid w:val="00B11EFB"/>
    <w:rsid w:val="00B13644"/>
    <w:rsid w:val="00B13744"/>
    <w:rsid w:val="00B13A3E"/>
    <w:rsid w:val="00B24662"/>
    <w:rsid w:val="00B3005C"/>
    <w:rsid w:val="00B35033"/>
    <w:rsid w:val="00B37F06"/>
    <w:rsid w:val="00B40CF9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71E22"/>
    <w:rsid w:val="00B721B2"/>
    <w:rsid w:val="00B73A74"/>
    <w:rsid w:val="00B74B89"/>
    <w:rsid w:val="00B80D94"/>
    <w:rsid w:val="00B83875"/>
    <w:rsid w:val="00B83CC2"/>
    <w:rsid w:val="00B84B29"/>
    <w:rsid w:val="00B84FF6"/>
    <w:rsid w:val="00B865A6"/>
    <w:rsid w:val="00B910B7"/>
    <w:rsid w:val="00B913D9"/>
    <w:rsid w:val="00B918CC"/>
    <w:rsid w:val="00B91DBB"/>
    <w:rsid w:val="00B92407"/>
    <w:rsid w:val="00B928D2"/>
    <w:rsid w:val="00B9373B"/>
    <w:rsid w:val="00B94992"/>
    <w:rsid w:val="00B94A4A"/>
    <w:rsid w:val="00B9562C"/>
    <w:rsid w:val="00BA0399"/>
    <w:rsid w:val="00BA2F2D"/>
    <w:rsid w:val="00BA361C"/>
    <w:rsid w:val="00BA5BEB"/>
    <w:rsid w:val="00BA75E1"/>
    <w:rsid w:val="00BB2E55"/>
    <w:rsid w:val="00BB4A27"/>
    <w:rsid w:val="00BC0C03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D6B68"/>
    <w:rsid w:val="00BE2F75"/>
    <w:rsid w:val="00BE4085"/>
    <w:rsid w:val="00BF3853"/>
    <w:rsid w:val="00BF3F32"/>
    <w:rsid w:val="00BF4634"/>
    <w:rsid w:val="00C029EE"/>
    <w:rsid w:val="00C038DB"/>
    <w:rsid w:val="00C068CA"/>
    <w:rsid w:val="00C10019"/>
    <w:rsid w:val="00C1178E"/>
    <w:rsid w:val="00C12E0D"/>
    <w:rsid w:val="00C15C6C"/>
    <w:rsid w:val="00C2140F"/>
    <w:rsid w:val="00C2345C"/>
    <w:rsid w:val="00C24A7C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51123"/>
    <w:rsid w:val="00C60B17"/>
    <w:rsid w:val="00C63633"/>
    <w:rsid w:val="00C65B6B"/>
    <w:rsid w:val="00C6701F"/>
    <w:rsid w:val="00C70104"/>
    <w:rsid w:val="00C7257E"/>
    <w:rsid w:val="00C76EC2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4D11"/>
    <w:rsid w:val="00CB6E6F"/>
    <w:rsid w:val="00CB7882"/>
    <w:rsid w:val="00CC145F"/>
    <w:rsid w:val="00CC2C54"/>
    <w:rsid w:val="00CC34A7"/>
    <w:rsid w:val="00CC3AD8"/>
    <w:rsid w:val="00CC4F0D"/>
    <w:rsid w:val="00CC79B7"/>
    <w:rsid w:val="00CD2986"/>
    <w:rsid w:val="00CD41EF"/>
    <w:rsid w:val="00CD4906"/>
    <w:rsid w:val="00CD4AF2"/>
    <w:rsid w:val="00CD5F9A"/>
    <w:rsid w:val="00CE1785"/>
    <w:rsid w:val="00CE19E8"/>
    <w:rsid w:val="00CE2483"/>
    <w:rsid w:val="00CE2B42"/>
    <w:rsid w:val="00CE31AF"/>
    <w:rsid w:val="00CE43CD"/>
    <w:rsid w:val="00CE4A9A"/>
    <w:rsid w:val="00CE714C"/>
    <w:rsid w:val="00CF2FCC"/>
    <w:rsid w:val="00CF3CE0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430EB"/>
    <w:rsid w:val="00D50ECB"/>
    <w:rsid w:val="00D53B13"/>
    <w:rsid w:val="00D54F97"/>
    <w:rsid w:val="00D5566F"/>
    <w:rsid w:val="00D57795"/>
    <w:rsid w:val="00D609FC"/>
    <w:rsid w:val="00D63CA0"/>
    <w:rsid w:val="00D6450F"/>
    <w:rsid w:val="00D651AA"/>
    <w:rsid w:val="00D65EB7"/>
    <w:rsid w:val="00D66EC5"/>
    <w:rsid w:val="00D67D48"/>
    <w:rsid w:val="00D75DFC"/>
    <w:rsid w:val="00D769BF"/>
    <w:rsid w:val="00D81B8E"/>
    <w:rsid w:val="00D821F2"/>
    <w:rsid w:val="00D84441"/>
    <w:rsid w:val="00D84572"/>
    <w:rsid w:val="00D869A9"/>
    <w:rsid w:val="00D87AB8"/>
    <w:rsid w:val="00D905F2"/>
    <w:rsid w:val="00D91233"/>
    <w:rsid w:val="00D963F3"/>
    <w:rsid w:val="00D97898"/>
    <w:rsid w:val="00DA078E"/>
    <w:rsid w:val="00DA172F"/>
    <w:rsid w:val="00DA1DEB"/>
    <w:rsid w:val="00DA233B"/>
    <w:rsid w:val="00DA4792"/>
    <w:rsid w:val="00DB2312"/>
    <w:rsid w:val="00DB4A56"/>
    <w:rsid w:val="00DB50F3"/>
    <w:rsid w:val="00DB7057"/>
    <w:rsid w:val="00DC1056"/>
    <w:rsid w:val="00DC1320"/>
    <w:rsid w:val="00DC2C92"/>
    <w:rsid w:val="00DC54A7"/>
    <w:rsid w:val="00DC5E66"/>
    <w:rsid w:val="00DC6F29"/>
    <w:rsid w:val="00DC7217"/>
    <w:rsid w:val="00DD7580"/>
    <w:rsid w:val="00DE3060"/>
    <w:rsid w:val="00DE6B2D"/>
    <w:rsid w:val="00DF047E"/>
    <w:rsid w:val="00DF1378"/>
    <w:rsid w:val="00DF3836"/>
    <w:rsid w:val="00DF58B9"/>
    <w:rsid w:val="00E006C8"/>
    <w:rsid w:val="00E00752"/>
    <w:rsid w:val="00E014E1"/>
    <w:rsid w:val="00E02405"/>
    <w:rsid w:val="00E0659A"/>
    <w:rsid w:val="00E06E84"/>
    <w:rsid w:val="00E153C6"/>
    <w:rsid w:val="00E21CCB"/>
    <w:rsid w:val="00E22020"/>
    <w:rsid w:val="00E23C30"/>
    <w:rsid w:val="00E26F64"/>
    <w:rsid w:val="00E275E0"/>
    <w:rsid w:val="00E27DB6"/>
    <w:rsid w:val="00E32799"/>
    <w:rsid w:val="00E34C6C"/>
    <w:rsid w:val="00E37D69"/>
    <w:rsid w:val="00E426A4"/>
    <w:rsid w:val="00E42CB1"/>
    <w:rsid w:val="00E444AA"/>
    <w:rsid w:val="00E4459F"/>
    <w:rsid w:val="00E45490"/>
    <w:rsid w:val="00E474A0"/>
    <w:rsid w:val="00E4762E"/>
    <w:rsid w:val="00E602FF"/>
    <w:rsid w:val="00E65211"/>
    <w:rsid w:val="00E71202"/>
    <w:rsid w:val="00E723E1"/>
    <w:rsid w:val="00E73051"/>
    <w:rsid w:val="00E7646A"/>
    <w:rsid w:val="00E8313F"/>
    <w:rsid w:val="00E848F5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182"/>
    <w:rsid w:val="00EB3D97"/>
    <w:rsid w:val="00EB40DD"/>
    <w:rsid w:val="00EB6E67"/>
    <w:rsid w:val="00EB7EAE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E63F0"/>
    <w:rsid w:val="00EF3BA1"/>
    <w:rsid w:val="00F023FD"/>
    <w:rsid w:val="00F02E5E"/>
    <w:rsid w:val="00F058FB"/>
    <w:rsid w:val="00F105E5"/>
    <w:rsid w:val="00F122E3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55BA8"/>
    <w:rsid w:val="00F6204D"/>
    <w:rsid w:val="00F65310"/>
    <w:rsid w:val="00F72791"/>
    <w:rsid w:val="00F728BC"/>
    <w:rsid w:val="00F772EB"/>
    <w:rsid w:val="00F81342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4AEE"/>
    <w:rsid w:val="00FA5659"/>
    <w:rsid w:val="00FA5F48"/>
    <w:rsid w:val="00FA69A6"/>
    <w:rsid w:val="00FA77EE"/>
    <w:rsid w:val="00FA7F81"/>
    <w:rsid w:val="00FB0F43"/>
    <w:rsid w:val="00FB1E44"/>
    <w:rsid w:val="00FB3D67"/>
    <w:rsid w:val="00FB6C09"/>
    <w:rsid w:val="00FC13A0"/>
    <w:rsid w:val="00FC1E90"/>
    <w:rsid w:val="00FC2633"/>
    <w:rsid w:val="00FC4D80"/>
    <w:rsid w:val="00FC60EA"/>
    <w:rsid w:val="00FD1351"/>
    <w:rsid w:val="00FD21A4"/>
    <w:rsid w:val="00FD49F9"/>
    <w:rsid w:val="00FD558C"/>
    <w:rsid w:val="00FE3C6B"/>
    <w:rsid w:val="00FE4CC7"/>
    <w:rsid w:val="00FE59FB"/>
    <w:rsid w:val="00FE6303"/>
    <w:rsid w:val="00FF1211"/>
    <w:rsid w:val="00FF2388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2024-01-04T11:00:29Z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një ndryshim në vendimin e Komsionit Kombëtar Rregullator nr. 3, datë 30.01.2023 "Për licencimin e shoqërisë rajonale ujësjellës kanalizime Kukës"</Titulli>
    <Modifikuesi xmlns="0e656187-b300-4fb0-8bf4-3a50f872073c">nevila.samarxhi</Modifikuesi>
    <Nr_x002e__x0020_prot_x0020_QBZ xmlns="0e656187-b300-4fb0-8bf4-3a50f872073c">2018/2</Nr_x002e__x0020_prot_x0020_QBZ>
    <Data_x0020_e_x0020_Modifikimit xmlns="0e656187-b300-4fb0-8bf4-3a50f872073c">2024-01-04T12:08:08Z</Data_x0020_e_x0020_Modifikimit>
    <Dekretuar xmlns="0e656187-b300-4fb0-8bf4-3a50f872073c">false</Dekretuar>
    <Data xmlns="0e656187-b300-4fb0-8bf4-3a50f872073c">2023-12-27T00:00:00Z</Data>
    <Nr_x002e__x0020_protokolli_x0020_i_x0020_aktit xmlns="0e656187-b300-4fb0-8bf4-3a50f872073c">458/1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CBEE0FF8A94AEFBA7A33048DE8EF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CBEE0FF8A94AEFBA7A33048DE8EF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FEBF2-AA26-4E42-B456-83A201DCA5AD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80A1357-2BBA-443E-A26F-2BA98B48F5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E02DC3-68F2-46C6-A6AC-EE74F419F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2CB791-7723-4A25-990F-ADD0C07FD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D75AB72-650C-4A9E-9DA3-C0F4799615F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4FF530A-A990-4C2D-B22E-489EBAF5D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3509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Fjora Cahani</cp:lastModifiedBy>
  <cp:revision>4</cp:revision>
  <cp:lastPrinted>2018-10-01T09:15:00Z</cp:lastPrinted>
  <dcterms:created xsi:type="dcterms:W3CDTF">2024-01-04T10:32:00Z</dcterms:created>
  <dcterms:modified xsi:type="dcterms:W3CDTF">2024-01-09T09:41:00Z</dcterms:modified>
</cp:coreProperties>
</file>