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F68E7" w14:textId="14A78E45" w:rsidR="00724735" w:rsidRPr="001F6246" w:rsidRDefault="00724735" w:rsidP="007247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6246">
        <w:rPr>
          <w:rFonts w:ascii="Garamond" w:hAnsi="Garamond"/>
          <w:b/>
          <w:sz w:val="24"/>
          <w:szCs w:val="24"/>
          <w:lang w:val="sq-AL"/>
        </w:rPr>
        <w:t>VENDIM</w:t>
      </w:r>
    </w:p>
    <w:p w14:paraId="7CA37349" w14:textId="029D39BB" w:rsidR="00724735" w:rsidRPr="001F6246" w:rsidRDefault="00724735" w:rsidP="007247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6246">
        <w:rPr>
          <w:rFonts w:ascii="Garamond" w:hAnsi="Garamond"/>
          <w:b/>
          <w:sz w:val="24"/>
          <w:szCs w:val="24"/>
          <w:lang w:val="sq-AL"/>
        </w:rPr>
        <w:t>Nr. 2, datë 15.3.2022</w:t>
      </w:r>
    </w:p>
    <w:p w14:paraId="5535ABD9" w14:textId="77777777" w:rsidR="00724735" w:rsidRPr="001F6246" w:rsidRDefault="00724735" w:rsidP="00724735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70E84CB" w14:textId="4562630E" w:rsidR="00724735" w:rsidRPr="001F6246" w:rsidRDefault="00724735" w:rsidP="007247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6246">
        <w:rPr>
          <w:rFonts w:ascii="Garamond" w:hAnsi="Garamond"/>
          <w:b/>
          <w:sz w:val="24"/>
          <w:szCs w:val="24"/>
          <w:lang w:val="sq-AL"/>
        </w:rPr>
        <w:t xml:space="preserve">PËR ZGJEDHJEN E </w:t>
      </w:r>
      <w:r w:rsidR="00B521D5" w:rsidRPr="001F6246">
        <w:rPr>
          <w:rFonts w:ascii="Garamond" w:hAnsi="Garamond"/>
          <w:b/>
          <w:sz w:val="24"/>
          <w:szCs w:val="24"/>
          <w:lang w:val="sq-AL"/>
        </w:rPr>
        <w:t xml:space="preserve">Z. </w:t>
      </w:r>
      <w:r w:rsidR="008E2527" w:rsidRPr="001F6246">
        <w:rPr>
          <w:rFonts w:ascii="Garamond" w:hAnsi="Garamond"/>
          <w:b/>
          <w:sz w:val="24"/>
          <w:szCs w:val="24"/>
          <w:lang w:val="sq-AL"/>
        </w:rPr>
        <w:t>SANDËR BECI</w:t>
      </w:r>
      <w:r w:rsidR="00B97578" w:rsidRPr="001F6246">
        <w:rPr>
          <w:rFonts w:ascii="Garamond" w:hAnsi="Garamond"/>
          <w:b/>
          <w:sz w:val="24"/>
          <w:szCs w:val="24"/>
          <w:lang w:val="sq-AL"/>
        </w:rPr>
        <w:t xml:space="preserve"> ANËTAR TË</w:t>
      </w:r>
      <w:r w:rsidRPr="001F6246">
        <w:rPr>
          <w:rFonts w:ascii="Garamond" w:hAnsi="Garamond"/>
          <w:b/>
          <w:sz w:val="24"/>
          <w:szCs w:val="24"/>
          <w:lang w:val="sq-AL"/>
        </w:rPr>
        <w:t xml:space="preserve"> GJYKATËS KUSHTETUESE</w:t>
      </w:r>
    </w:p>
    <w:p w14:paraId="29B9D339" w14:textId="77777777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58E9082C" w14:textId="7A58F5D2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6246">
        <w:rPr>
          <w:rFonts w:ascii="Garamond" w:hAnsi="Garamond"/>
          <w:sz w:val="24"/>
          <w:szCs w:val="24"/>
          <w:lang w:val="sq-AL"/>
        </w:rPr>
        <w:t>Mbledhja e Posaçme e Gjyqtarëve të Gjykatës së</w:t>
      </w:r>
      <w:r w:rsidR="00B02292" w:rsidRPr="001F6246">
        <w:rPr>
          <w:rFonts w:ascii="Garamond" w:hAnsi="Garamond"/>
          <w:sz w:val="24"/>
          <w:szCs w:val="24"/>
          <w:lang w:val="sq-AL"/>
        </w:rPr>
        <w:t xml:space="preserve"> Lartë, e përbërë nga gjyqtarët: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985"/>
      </w:tblGrid>
      <w:tr w:rsidR="00724735" w:rsidRPr="001F6246" w14:paraId="27C8D622" w14:textId="77777777" w:rsidTr="00724735">
        <w:tc>
          <w:tcPr>
            <w:tcW w:w="1951" w:type="dxa"/>
          </w:tcPr>
          <w:p w14:paraId="28A53B81" w14:textId="750F0868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Sokol Sadushi</w:t>
            </w:r>
          </w:p>
        </w:tc>
        <w:tc>
          <w:tcPr>
            <w:tcW w:w="1985" w:type="dxa"/>
          </w:tcPr>
          <w:p w14:paraId="65E89C80" w14:textId="50D66352" w:rsidR="00724735" w:rsidRPr="001F6246" w:rsidRDefault="00040B26" w:rsidP="00040B26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zëvendëskryetar;</w:t>
            </w:r>
          </w:p>
        </w:tc>
      </w:tr>
      <w:tr w:rsidR="00724735" w:rsidRPr="001F6246" w14:paraId="712304BF" w14:textId="77777777" w:rsidTr="00724735">
        <w:tc>
          <w:tcPr>
            <w:tcW w:w="1951" w:type="dxa"/>
          </w:tcPr>
          <w:p w14:paraId="5ECBA4F3" w14:textId="2FDB3E84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Ilir Panda</w:t>
            </w:r>
          </w:p>
        </w:tc>
        <w:tc>
          <w:tcPr>
            <w:tcW w:w="1985" w:type="dxa"/>
          </w:tcPr>
          <w:p w14:paraId="4583ECDF" w14:textId="4BCEB3C0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724735" w:rsidRPr="001F6246" w14:paraId="7BBA9A24" w14:textId="77777777" w:rsidTr="00724735">
        <w:tc>
          <w:tcPr>
            <w:tcW w:w="1951" w:type="dxa"/>
          </w:tcPr>
          <w:p w14:paraId="6779F624" w14:textId="69479757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Ervin Pupe</w:t>
            </w:r>
          </w:p>
        </w:tc>
        <w:tc>
          <w:tcPr>
            <w:tcW w:w="1985" w:type="dxa"/>
          </w:tcPr>
          <w:p w14:paraId="4CE4AC80" w14:textId="66AC9C3C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724735" w:rsidRPr="001F6246" w14:paraId="5FACD42C" w14:textId="77777777" w:rsidTr="00724735">
        <w:tc>
          <w:tcPr>
            <w:tcW w:w="1951" w:type="dxa"/>
          </w:tcPr>
          <w:p w14:paraId="40B849A5" w14:textId="046C9FE6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Medi Bici</w:t>
            </w:r>
          </w:p>
        </w:tc>
        <w:tc>
          <w:tcPr>
            <w:tcW w:w="1985" w:type="dxa"/>
          </w:tcPr>
          <w:p w14:paraId="78EE0E70" w14:textId="309DBEF2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724735" w:rsidRPr="001F6246" w14:paraId="50FAE90F" w14:textId="77777777" w:rsidTr="00724735">
        <w:tc>
          <w:tcPr>
            <w:tcW w:w="1951" w:type="dxa"/>
          </w:tcPr>
          <w:p w14:paraId="045494FF" w14:textId="57362896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Sokol Binaj</w:t>
            </w:r>
          </w:p>
        </w:tc>
        <w:tc>
          <w:tcPr>
            <w:tcW w:w="1985" w:type="dxa"/>
          </w:tcPr>
          <w:p w14:paraId="3BE4BB86" w14:textId="3462662B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724735" w:rsidRPr="001F6246" w14:paraId="34AAB66D" w14:textId="77777777" w:rsidTr="00724735">
        <w:tc>
          <w:tcPr>
            <w:tcW w:w="1951" w:type="dxa"/>
          </w:tcPr>
          <w:p w14:paraId="44CBB512" w14:textId="70773564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Albana Boksi</w:t>
            </w:r>
          </w:p>
        </w:tc>
        <w:tc>
          <w:tcPr>
            <w:tcW w:w="1985" w:type="dxa"/>
          </w:tcPr>
          <w:p w14:paraId="55EE5E76" w14:textId="751AFE50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anëtare;</w:t>
            </w:r>
          </w:p>
        </w:tc>
      </w:tr>
      <w:tr w:rsidR="00724735" w:rsidRPr="001F6246" w14:paraId="04E35206" w14:textId="77777777" w:rsidTr="00724735">
        <w:tc>
          <w:tcPr>
            <w:tcW w:w="1951" w:type="dxa"/>
          </w:tcPr>
          <w:p w14:paraId="14253A1C" w14:textId="61E28C4F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Sandër Simoni</w:t>
            </w:r>
          </w:p>
        </w:tc>
        <w:tc>
          <w:tcPr>
            <w:tcW w:w="1985" w:type="dxa"/>
          </w:tcPr>
          <w:p w14:paraId="7332F4B9" w14:textId="1AAB83B6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724735" w:rsidRPr="001F6246" w14:paraId="7219E1B8" w14:textId="77777777" w:rsidTr="00724735">
        <w:tc>
          <w:tcPr>
            <w:tcW w:w="1951" w:type="dxa"/>
          </w:tcPr>
          <w:p w14:paraId="1FCE6A8D" w14:textId="4818D73F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Artur Kalaja</w:t>
            </w:r>
          </w:p>
        </w:tc>
        <w:tc>
          <w:tcPr>
            <w:tcW w:w="1985" w:type="dxa"/>
          </w:tcPr>
          <w:p w14:paraId="4CDA69CE" w14:textId="5F4E99FA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724735" w:rsidRPr="001F6246" w14:paraId="25A97B92" w14:textId="77777777" w:rsidTr="00724735">
        <w:tc>
          <w:tcPr>
            <w:tcW w:w="1951" w:type="dxa"/>
          </w:tcPr>
          <w:p w14:paraId="678BC09F" w14:textId="3B248471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Asim Vokshi</w:t>
            </w:r>
          </w:p>
        </w:tc>
        <w:tc>
          <w:tcPr>
            <w:tcW w:w="1985" w:type="dxa"/>
          </w:tcPr>
          <w:p w14:paraId="776981E7" w14:textId="7E93DC7D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724735" w:rsidRPr="001F6246" w14:paraId="78C61DA9" w14:textId="77777777" w:rsidTr="00724735">
        <w:tc>
          <w:tcPr>
            <w:tcW w:w="1951" w:type="dxa"/>
          </w:tcPr>
          <w:p w14:paraId="6B4A2650" w14:textId="2B8EA2AE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Arbena Ahmeti</w:t>
            </w:r>
          </w:p>
        </w:tc>
        <w:tc>
          <w:tcPr>
            <w:tcW w:w="1985" w:type="dxa"/>
          </w:tcPr>
          <w:p w14:paraId="16ACA86D" w14:textId="67DF55CC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anëtare;</w:t>
            </w:r>
          </w:p>
        </w:tc>
      </w:tr>
      <w:tr w:rsidR="00724735" w:rsidRPr="001F6246" w14:paraId="18E24049" w14:textId="77777777" w:rsidTr="00724735">
        <w:tc>
          <w:tcPr>
            <w:tcW w:w="1951" w:type="dxa"/>
          </w:tcPr>
          <w:p w14:paraId="1025CAC8" w14:textId="38AC5A61" w:rsidR="00724735" w:rsidRPr="001F6246" w:rsidRDefault="00724735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Gentian Medja</w:t>
            </w:r>
          </w:p>
        </w:tc>
        <w:tc>
          <w:tcPr>
            <w:tcW w:w="1985" w:type="dxa"/>
          </w:tcPr>
          <w:p w14:paraId="14E10DFC" w14:textId="2FD1E4EF" w:rsidR="00724735" w:rsidRPr="001F6246" w:rsidRDefault="00040B26" w:rsidP="00724735">
            <w:pPr>
              <w:ind w:left="-958" w:firstLine="958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6246">
              <w:rPr>
                <w:rFonts w:ascii="Garamond" w:hAnsi="Garamond"/>
                <w:sz w:val="24"/>
                <w:szCs w:val="24"/>
                <w:lang w:val="sq-AL"/>
              </w:rPr>
              <w:t>anëtar.</w:t>
            </w:r>
          </w:p>
        </w:tc>
      </w:tr>
    </w:tbl>
    <w:p w14:paraId="2248729A" w14:textId="77777777" w:rsidR="00040B26" w:rsidRPr="001F6246" w:rsidRDefault="00040B26" w:rsidP="00724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EA64E0" w14:textId="687EF7EB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6246">
        <w:rPr>
          <w:rFonts w:ascii="Garamond" w:hAnsi="Garamond"/>
          <w:sz w:val="24"/>
          <w:szCs w:val="24"/>
          <w:lang w:val="sq-AL"/>
        </w:rPr>
        <w:t>Në mbledhjen e datës 15.3.2022, e cila kishte në re</w:t>
      </w:r>
      <w:r w:rsidR="00B1567C">
        <w:rPr>
          <w:rFonts w:ascii="Garamond" w:hAnsi="Garamond"/>
          <w:sz w:val="24"/>
          <w:szCs w:val="24"/>
          <w:lang w:val="sq-AL"/>
        </w:rPr>
        <w:t>nd të ditës zgjedhjen e anëtarit</w:t>
      </w:r>
      <w:r w:rsidR="00037499">
        <w:rPr>
          <w:rFonts w:ascii="Garamond" w:hAnsi="Garamond"/>
          <w:sz w:val="24"/>
          <w:szCs w:val="24"/>
          <w:lang w:val="sq-AL"/>
        </w:rPr>
        <w:t xml:space="preserve"> të</w:t>
      </w:r>
      <w:bookmarkStart w:id="0" w:name="_GoBack"/>
      <w:bookmarkEnd w:id="0"/>
      <w:r w:rsidRPr="001F6246">
        <w:rPr>
          <w:rFonts w:ascii="Garamond" w:hAnsi="Garamond"/>
          <w:sz w:val="24"/>
          <w:szCs w:val="24"/>
          <w:lang w:val="sq-AL"/>
        </w:rPr>
        <w:t xml:space="preserve"> Gjykatës Kushtetuese, që është në emërtesë të saj,</w:t>
      </w:r>
    </w:p>
    <w:p w14:paraId="5D2C9B79" w14:textId="77777777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555058" w14:textId="58707E02" w:rsidR="00724735" w:rsidRPr="001F6246" w:rsidRDefault="00724735" w:rsidP="007247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F6246">
        <w:rPr>
          <w:rFonts w:ascii="Garamond" w:hAnsi="Garamond"/>
          <w:sz w:val="24"/>
          <w:szCs w:val="24"/>
          <w:lang w:val="sq-AL"/>
        </w:rPr>
        <w:t>VËREN:</w:t>
      </w:r>
    </w:p>
    <w:p w14:paraId="4AF7FC36" w14:textId="77777777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26937EF5" w14:textId="3395A54B" w:rsidR="00724735" w:rsidRPr="001F6246" w:rsidRDefault="00724735" w:rsidP="00724735">
      <w:pPr>
        <w:pStyle w:val="TEKSTIIII"/>
      </w:pPr>
      <w:r w:rsidRPr="001F6246">
        <w:t>1. Sipas nenit 125 të Kushtetutës</w:t>
      </w:r>
      <w:r w:rsidR="00FD09F0" w:rsidRPr="001F6246">
        <w:t xml:space="preserve"> së Republikës së Shqipërisë</w:t>
      </w:r>
      <w:r w:rsidR="00E45268" w:rsidRPr="001F6246">
        <w:t xml:space="preserve">, Gjykata e Lartë është një nga </w:t>
      </w:r>
      <w:r w:rsidRPr="001F6246">
        <w:t xml:space="preserve"> organet që zgjedh 3 (tre) anëtarë të Gjykatës Kushtetuese. </w:t>
      </w:r>
    </w:p>
    <w:p w14:paraId="040CB48E" w14:textId="184A1994" w:rsidR="00724735" w:rsidRPr="001F6246" w:rsidRDefault="00724735" w:rsidP="00724735">
      <w:pPr>
        <w:pStyle w:val="TEKSTIIII"/>
      </w:pPr>
      <w:r w:rsidRPr="001F6246">
        <w:t xml:space="preserve">2. Mbi bazën e njoftimit të Gjykatës Kushtetuese për krijimin e një vendi vakant, që sipas formulës së përcaktuar në Kushtetutë është në emërtesën e Gjykatës së Lartë, kjo e fundit </w:t>
      </w:r>
      <w:r w:rsidR="002E0B0C" w:rsidRPr="001F6246">
        <w:t>ri</w:t>
      </w:r>
      <w:r w:rsidRPr="001F6246">
        <w:t xml:space="preserve">shpalli thirrjen </w:t>
      </w:r>
      <w:r w:rsidR="002E0B0C" w:rsidRPr="001F6246">
        <w:t>e shprehjes së interesit për plotësimin e vendit vakant në datën 3.6.2021, për shkak të mosplotësimit nga thirrjet e mëpa</w:t>
      </w:r>
      <w:r w:rsidR="005B58CD">
        <w:t>r</w:t>
      </w:r>
      <w:r w:rsidR="002E0B0C" w:rsidRPr="001F6246">
        <w:t>shme</w:t>
      </w:r>
      <w:r w:rsidRPr="001F6246">
        <w:t>.</w:t>
      </w:r>
    </w:p>
    <w:p w14:paraId="4D943BA1" w14:textId="1CB88B03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6246">
        <w:rPr>
          <w:rFonts w:ascii="Garamond" w:hAnsi="Garamond"/>
          <w:sz w:val="24"/>
          <w:szCs w:val="24"/>
          <w:lang w:val="sq-AL"/>
        </w:rPr>
        <w:t>3</w:t>
      </w:r>
      <w:r w:rsidRPr="001F6246">
        <w:rPr>
          <w:rFonts w:ascii="Garamond" w:hAnsi="Garamond"/>
          <w:b/>
          <w:sz w:val="24"/>
          <w:szCs w:val="24"/>
          <w:lang w:val="sq-AL"/>
        </w:rPr>
        <w:t>.</w:t>
      </w:r>
      <w:r w:rsidRPr="001F6246">
        <w:rPr>
          <w:rFonts w:ascii="Garamond" w:hAnsi="Garamond"/>
          <w:sz w:val="24"/>
          <w:szCs w:val="24"/>
          <w:lang w:val="sq-AL"/>
        </w:rPr>
        <w:t xml:space="preserve"> Lista e kandidatëve që aplikuan së bashku me dokumentacionin shoqërues iu përcoll Këshillit të Emërimeve në Drejtësi, organ që ka në kompetencë kryerjen e verifikimit të kushteve dhe </w:t>
      </w:r>
      <w:r w:rsidR="005A6045" w:rsidRPr="001F6246">
        <w:rPr>
          <w:rFonts w:ascii="Garamond" w:hAnsi="Garamond"/>
          <w:sz w:val="24"/>
          <w:szCs w:val="24"/>
          <w:lang w:val="sq-AL"/>
        </w:rPr>
        <w:t xml:space="preserve">të </w:t>
      </w:r>
      <w:r w:rsidRPr="001F6246">
        <w:rPr>
          <w:rFonts w:ascii="Garamond" w:hAnsi="Garamond"/>
          <w:sz w:val="24"/>
          <w:szCs w:val="24"/>
          <w:lang w:val="sq-AL"/>
        </w:rPr>
        <w:t>kritereve ligjore, pikëzimin dhe renditjen e kandidatëve.</w:t>
      </w:r>
    </w:p>
    <w:p w14:paraId="4AC07F5B" w14:textId="48FB4ED9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F6246">
        <w:rPr>
          <w:rFonts w:ascii="Garamond" w:hAnsi="Garamond"/>
          <w:sz w:val="24"/>
          <w:szCs w:val="24"/>
          <w:lang w:val="sq-AL"/>
        </w:rPr>
        <w:t>4. Në përfundim të procesit të shqyrtimit të kandidaturave nga Këshilli i Emërimeve në Drejtësi, në</w:t>
      </w:r>
      <w:r w:rsidR="00271990" w:rsidRPr="001F6246">
        <w:rPr>
          <w:rFonts w:ascii="Garamond" w:hAnsi="Garamond"/>
          <w:sz w:val="24"/>
          <w:szCs w:val="24"/>
          <w:lang w:val="sq-AL"/>
        </w:rPr>
        <w:t xml:space="preserve"> </w:t>
      </w:r>
      <w:r w:rsidRPr="001F6246">
        <w:rPr>
          <w:rFonts w:ascii="Garamond" w:hAnsi="Garamond"/>
          <w:sz w:val="24"/>
          <w:szCs w:val="24"/>
          <w:lang w:val="sq-AL"/>
        </w:rPr>
        <w:t>datë</w:t>
      </w:r>
      <w:r w:rsidR="00271990" w:rsidRPr="001F6246">
        <w:rPr>
          <w:rFonts w:ascii="Garamond" w:hAnsi="Garamond"/>
          <w:sz w:val="24"/>
          <w:szCs w:val="24"/>
          <w:lang w:val="sq-AL"/>
        </w:rPr>
        <w:t>n</w:t>
      </w:r>
      <w:r w:rsidRPr="001F6246">
        <w:rPr>
          <w:rFonts w:ascii="Garamond" w:hAnsi="Garamond"/>
          <w:sz w:val="24"/>
          <w:szCs w:val="24"/>
          <w:lang w:val="sq-AL"/>
        </w:rPr>
        <w:t xml:space="preserve"> 31.12.2021, Gjykatës së Lartë iu përcoll lista e kandidatëve së bashku me raportin dhe dokumentacionin përkatës.</w:t>
      </w:r>
    </w:p>
    <w:p w14:paraId="55E2A72A" w14:textId="6C0CA7DB" w:rsidR="00724735" w:rsidRPr="001F6246" w:rsidRDefault="00724735" w:rsidP="00724735">
      <w:pPr>
        <w:pStyle w:val="TEKSTIIII"/>
      </w:pPr>
      <w:r w:rsidRPr="001F6246">
        <w:t>5.</w:t>
      </w:r>
      <w:r w:rsidR="008130F5" w:rsidRPr="001F6246">
        <w:t xml:space="preserve"> Gjykata e Lartë, në datë</w:t>
      </w:r>
      <w:r w:rsidR="00271990" w:rsidRPr="001F6246">
        <w:t>n</w:t>
      </w:r>
      <w:r w:rsidR="008130F5" w:rsidRPr="001F6246">
        <w:t xml:space="preserve"> 26.</w:t>
      </w:r>
      <w:r w:rsidRPr="001F6246">
        <w:t xml:space="preserve">1.2022, zhvilloi mbledhjen për të zgjedhur kandidatin për anëtar të Gjykatës Kushtetuese. Për shkak të mungesës së kuorumit ligjor (me të paktën 10 gjyqtarë), Mbledhja e Posaçme e Gjyqtarëve vendosi shtyrjen e saj deri në momentin e plotësimit të trupës gjyqësore me numrin e nevojshëm të gjyqtarëve që lejon vlefshmërinë e mbledhjes. </w:t>
      </w:r>
    </w:p>
    <w:p w14:paraId="7333DFAE" w14:textId="02CBB91B" w:rsidR="00724735" w:rsidRPr="001F6246" w:rsidRDefault="00724735" w:rsidP="00724735">
      <w:pPr>
        <w:pStyle w:val="TEKSTIIII"/>
      </w:pPr>
      <w:r w:rsidRPr="001F6246">
        <w:t>6.</w:t>
      </w:r>
      <w:r w:rsidR="008130F5" w:rsidRPr="001F6246">
        <w:t xml:space="preserve"> N</w:t>
      </w:r>
      <w:r w:rsidR="00271990" w:rsidRPr="001F6246">
        <w:t>ë</w:t>
      </w:r>
      <w:r w:rsidR="008130F5" w:rsidRPr="001F6246">
        <w:t xml:space="preserve"> dat</w:t>
      </w:r>
      <w:r w:rsidR="001D11BF" w:rsidRPr="001F6246">
        <w:t>at</w:t>
      </w:r>
      <w:r w:rsidR="008130F5" w:rsidRPr="001F6246">
        <w:t xml:space="preserve"> 16.2.2022 dhe 7.</w:t>
      </w:r>
      <w:r w:rsidRPr="001F6246">
        <w:t xml:space="preserve">3.2022, u emëruan dy gjyqtarë të rinj në Gjykatën e Lartë, fakt i cili bëri të munduar plotësimin e kuorumit ligjor të nevojshëm për zhvillimin e mbledhjes. Për këtë arsye, Mbledhja e Posaçme vendosi të procedojë fillimisht me miratimin e rregullave specifike për mënyrën e procedimit të mbledhjes për zgjedhjen e anëtarit të Gjykatës Kushtetuese. </w:t>
      </w:r>
    </w:p>
    <w:p w14:paraId="281905DB" w14:textId="633AC449" w:rsidR="00724735" w:rsidRPr="001F6246" w:rsidRDefault="00724735" w:rsidP="00724735">
      <w:pPr>
        <w:pStyle w:val="TEKSTIIII"/>
      </w:pPr>
      <w:r w:rsidRPr="001F6246">
        <w:t xml:space="preserve">7. </w:t>
      </w:r>
      <w:r w:rsidR="008130F5" w:rsidRPr="001F6246">
        <w:t xml:space="preserve">Me </w:t>
      </w:r>
      <w:r w:rsidR="00271990" w:rsidRPr="001F6246">
        <w:t xml:space="preserve">vendimin </w:t>
      </w:r>
      <w:r w:rsidR="008130F5" w:rsidRPr="001F6246">
        <w:t>nr. 1, datë 24.</w:t>
      </w:r>
      <w:r w:rsidRPr="001F6246">
        <w:t>2.2022, u miratua “</w:t>
      </w:r>
      <w:r w:rsidRPr="001F6246">
        <w:rPr>
          <w:iCs/>
        </w:rPr>
        <w:t>Rregullorja e Mbledhjes së Posaçme të Gjyqtarëve të Gjykatës së Lartë për zgjedhjen e anëtarit të Gjykatës Kushtetuese</w:t>
      </w:r>
      <w:r w:rsidRPr="001F6246">
        <w:t>”, në të cilën u përcaktuan procedurat dhe modalitetet e zhvillimit të procesit të votimit për zgjedhjen e anëtarit të Gjykatës Kushtetuese.</w:t>
      </w:r>
    </w:p>
    <w:p w14:paraId="63026EE9" w14:textId="0D2ED16E" w:rsidR="00724735" w:rsidRPr="001F6246" w:rsidRDefault="00724735" w:rsidP="00724735">
      <w:pPr>
        <w:pStyle w:val="TEKSTIIII"/>
      </w:pPr>
      <w:r w:rsidRPr="001F6246">
        <w:lastRenderedPageBreak/>
        <w:t xml:space="preserve">8. Mbi bazën e Rregullores së sipërcituar, si dhe referuar listës së kandidatëve të përcjellë nga Këshilli i Emërimeve në Drejtësi, </w:t>
      </w:r>
      <w:r w:rsidR="00271990" w:rsidRPr="001F6246">
        <w:t xml:space="preserve">zëvendëskryetari </w:t>
      </w:r>
      <w:r w:rsidRPr="001F6246">
        <w:t xml:space="preserve">i Gjykatës së </w:t>
      </w:r>
      <w:r w:rsidR="00271990" w:rsidRPr="001F6246">
        <w:t>Lartë, me urdhrin nr. 46, datë 1.</w:t>
      </w:r>
      <w:r w:rsidRPr="001F6246">
        <w:t>3.2022, miratoi fletën tip të votimit për zgjedhjen e anëtarit të Gjykatës Kushtetuese. Fleta e votimit përmbante listën me këta kandidatë: Alket Jaupi, Sandër Beci dhe Ervin Karamuço.</w:t>
      </w:r>
    </w:p>
    <w:p w14:paraId="6F65BE01" w14:textId="5BC57D7C" w:rsidR="00724735" w:rsidRPr="001F6246" w:rsidRDefault="00EA5E93" w:rsidP="00724735">
      <w:pPr>
        <w:pStyle w:val="TEKSTIIII"/>
      </w:pPr>
      <w:r w:rsidRPr="001F6246">
        <w:t>9. Në datën 3.</w:t>
      </w:r>
      <w:r w:rsidR="00724735" w:rsidRPr="001F6246">
        <w:t xml:space="preserve">3.2022, </w:t>
      </w:r>
      <w:r w:rsidRPr="001F6246">
        <w:t xml:space="preserve">zëvendëskryetari </w:t>
      </w:r>
      <w:r w:rsidR="00724735" w:rsidRPr="001F6246">
        <w:t>njoftoi gjyqtarët e Gjykatës së Lartë për zhvillimin e mbledhjes për zgjedhjen e anëtarit të Gjykatës Kushtetuese në datë</w:t>
      </w:r>
      <w:r w:rsidRPr="001F6246">
        <w:t>n 15.</w:t>
      </w:r>
      <w:r w:rsidR="00724735" w:rsidRPr="001F6246">
        <w:t xml:space="preserve">3.2022. </w:t>
      </w:r>
    </w:p>
    <w:p w14:paraId="2D3712A4" w14:textId="77777777" w:rsidR="00724735" w:rsidRPr="001F6246" w:rsidRDefault="00724735" w:rsidP="00724735">
      <w:pPr>
        <w:pStyle w:val="TEKSTIIII"/>
      </w:pPr>
      <w:r w:rsidRPr="001F6246">
        <w:t>10. Në Mbledhjen e Posaçme të Gjyqtarëve të Gjykatës së Lartë morën pjesë të gjithë gjyqtarët e Gjykatës së Lartë (11 gjyqtarë), duke plotësuar numrin e mjaftueshëm për vlefshmërinë e mbledhjes dhe realizimin e procesit të zgjedhjes së anëtarit të Gjykatës Kushtetuese.</w:t>
      </w:r>
    </w:p>
    <w:p w14:paraId="34D2F52C" w14:textId="679779DA" w:rsidR="00724735" w:rsidRPr="001F6246" w:rsidRDefault="008130F5" w:rsidP="00724735">
      <w:pPr>
        <w:pStyle w:val="TEKSTIIII"/>
      </w:pPr>
      <w:r w:rsidRPr="001F6246">
        <w:t>11. Në datë</w:t>
      </w:r>
      <w:r w:rsidR="00EA5E93" w:rsidRPr="001F6246">
        <w:t>n</w:t>
      </w:r>
      <w:r w:rsidRPr="001F6246">
        <w:t xml:space="preserve"> 11.</w:t>
      </w:r>
      <w:r w:rsidR="00724735" w:rsidRPr="001F6246">
        <w:t xml:space="preserve">3.2022, kandidati Ervin Karamuço paraqet kërkesën për të hequr dorë nga procesi i votimit. Në kushtet kur </w:t>
      </w:r>
      <w:r w:rsidR="00EA5E93" w:rsidRPr="001F6246">
        <w:t xml:space="preserve">zëvendëskryetari </w:t>
      </w:r>
      <w:r w:rsidR="00724735" w:rsidRPr="001F6246">
        <w:t>i Gjykatës së Lartë e kishte miratuar parap</w:t>
      </w:r>
      <w:r w:rsidR="00EA5E93" w:rsidRPr="001F6246">
        <w:t xml:space="preserve">rakisht fletën e votimit (datë </w:t>
      </w:r>
      <w:r w:rsidR="00724735" w:rsidRPr="001F6246">
        <w:t>1</w:t>
      </w:r>
      <w:r w:rsidR="00EA5E93" w:rsidRPr="001F6246">
        <w:t>.</w:t>
      </w:r>
      <w:r w:rsidR="00724735" w:rsidRPr="001F6246">
        <w:t>3.2022) dhe duke qenë se dorëheqja e kandidatit Ervin Karamuço është paraqitur më pas, Mbledhja e Posaçme e Gjyqtarëve të Gjykatës së Lartë konkludoi se mbetet e pandryshuar lista me renditjen e kandidatëve të paraqitur nga Këshilli i Emërimeve në Drejtësi.</w:t>
      </w:r>
    </w:p>
    <w:p w14:paraId="53B7662A" w14:textId="0BA193F9" w:rsidR="00724735" w:rsidRPr="001F6246" w:rsidRDefault="00724735" w:rsidP="00724735">
      <w:pPr>
        <w:pStyle w:val="TEKSTIIII"/>
      </w:pPr>
      <w:r w:rsidRPr="001F6246">
        <w:t xml:space="preserve">12. Mbledhja e Posaçme e Gjyqtarëve zhvilloi procesin e votimit, i cili është i fshehtë. Për administrimin e procesit të votimit u krijua një komision votimi i posaçëm, i cili përbëhej nga Kancelari i Gjykatës së Lartë, </w:t>
      </w:r>
      <w:r w:rsidR="00EA5E93" w:rsidRPr="001F6246">
        <w:t xml:space="preserve">kryesekretarja </w:t>
      </w:r>
      <w:r w:rsidRPr="001F6246">
        <w:t>dhe një sekretare gjyqësore.</w:t>
      </w:r>
    </w:p>
    <w:p w14:paraId="06231CFD" w14:textId="7382B7AC" w:rsidR="00724735" w:rsidRPr="001F6246" w:rsidRDefault="00724735" w:rsidP="00724735">
      <w:pPr>
        <w:pStyle w:val="TEKSTIIII"/>
      </w:pPr>
      <w:r w:rsidRPr="001F6246">
        <w:t xml:space="preserve">13. Në përfundim të procesit të votimit, Komisioni i votimit, pas numërimit të fletëve të votimit dhe </w:t>
      </w:r>
      <w:r w:rsidR="00EA5E93" w:rsidRPr="001F6246">
        <w:t xml:space="preserve">të </w:t>
      </w:r>
      <w:r w:rsidRPr="001F6246">
        <w:t>votave, deklaroi numrin e votave të marra nga kandidatët, nga ku rezultoi se kandidati z. Sandër Beci mori 7 (shtatë) vota, ndërsa 4 (katër) vota nuk ishin për asnjërin nga kandidatët.</w:t>
      </w:r>
    </w:p>
    <w:p w14:paraId="0C1BBFE0" w14:textId="06B5B77E" w:rsidR="00724735" w:rsidRPr="001F6246" w:rsidRDefault="00724735" w:rsidP="00724735">
      <w:pPr>
        <w:pStyle w:val="TEKSTIIII"/>
      </w:pPr>
      <w:r w:rsidRPr="001F6246">
        <w:t>14. Sipas nenit 7/</w:t>
      </w:r>
      <w:r w:rsidR="00EA5E93" w:rsidRPr="001F6246">
        <w:t>“</w:t>
      </w:r>
      <w:r w:rsidRPr="001F6246">
        <w:t>ç</w:t>
      </w:r>
      <w:r w:rsidR="00EA5E93" w:rsidRPr="001F6246">
        <w:t>”</w:t>
      </w:r>
      <w:r w:rsidRPr="001F6246">
        <w:t xml:space="preserve">, pika 4, e </w:t>
      </w:r>
      <w:r w:rsidR="00EA5E93" w:rsidRPr="001F6246">
        <w:t xml:space="preserve">ligjit </w:t>
      </w:r>
      <w:r w:rsidRPr="001F6246">
        <w:t>nr. 8577, datë 10.2.2000, “</w:t>
      </w:r>
      <w:r w:rsidRPr="001F6246">
        <w:rPr>
          <w:iCs/>
        </w:rPr>
        <w:t>Për organizimin dhe funksionimin e Gjykatës Kushtetuese të Republikës së Shqipërisë</w:t>
      </w:r>
      <w:r w:rsidRPr="001F6246">
        <w:t xml:space="preserve">”, për </w:t>
      </w:r>
      <w:r w:rsidR="00983896" w:rsidRPr="001F6246">
        <w:t xml:space="preserve">zgjedhjen e </w:t>
      </w:r>
      <w:r w:rsidRPr="001F6246">
        <w:t>anëtarit të Gjykatës Kushtetuese nevojitet një shumicë prej 3/5 të gjyqtarëve të pranishëm. Në kushtet kur kandidati z</w:t>
      </w:r>
      <w:r w:rsidRPr="001F6246">
        <w:rPr>
          <w:spacing w:val="26"/>
        </w:rPr>
        <w:t>.</w:t>
      </w:r>
      <w:r w:rsidR="00EA5E93" w:rsidRPr="001F6246">
        <w:rPr>
          <w:spacing w:val="26"/>
        </w:rPr>
        <w:t xml:space="preserve"> </w:t>
      </w:r>
      <w:r w:rsidRPr="001F6246">
        <w:t xml:space="preserve">Sandër Beci, fitoi shumicën e votave (7 nga 11 vota) të nevojshme nga ligji, ky kandidat konsiderohet i zgjedhur </w:t>
      </w:r>
      <w:r w:rsidR="00304E03" w:rsidRPr="001F6246">
        <w:t>në detyrën e</w:t>
      </w:r>
      <w:r w:rsidRPr="001F6246">
        <w:t xml:space="preserve"> anëtar</w:t>
      </w:r>
      <w:r w:rsidR="00304E03" w:rsidRPr="001F6246">
        <w:t>it</w:t>
      </w:r>
      <w:r w:rsidRPr="001F6246">
        <w:t xml:space="preserve"> të Gjykatës Kushtetuese.</w:t>
      </w:r>
    </w:p>
    <w:p w14:paraId="28FABCFE" w14:textId="77777777" w:rsidR="008130F5" w:rsidRPr="001F6246" w:rsidRDefault="008130F5" w:rsidP="007247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F9C9D10" w14:textId="6F9101B0" w:rsidR="00724735" w:rsidRPr="001F6246" w:rsidRDefault="00724735" w:rsidP="007247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F6246">
        <w:rPr>
          <w:rFonts w:ascii="Garamond" w:hAnsi="Garamond"/>
          <w:sz w:val="24"/>
          <w:szCs w:val="24"/>
          <w:lang w:val="sq-AL"/>
        </w:rPr>
        <w:t>PËR KËTO ARSYE:</w:t>
      </w:r>
    </w:p>
    <w:p w14:paraId="56423A7D" w14:textId="77777777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88E88B" w14:textId="12E9AA86" w:rsidR="00724735" w:rsidRPr="001F6246" w:rsidRDefault="00724735" w:rsidP="00815A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6246">
        <w:rPr>
          <w:rFonts w:ascii="Garamond" w:hAnsi="Garamond"/>
          <w:sz w:val="24"/>
          <w:szCs w:val="24"/>
          <w:lang w:val="sq-AL"/>
        </w:rPr>
        <w:t>Në mbështetje të pikës 1</w:t>
      </w:r>
      <w:r w:rsidR="00EA5E93" w:rsidRPr="001F6246">
        <w:rPr>
          <w:rFonts w:ascii="Garamond" w:hAnsi="Garamond"/>
          <w:sz w:val="24"/>
          <w:szCs w:val="24"/>
          <w:lang w:val="sq-AL"/>
        </w:rPr>
        <w:t>,</w:t>
      </w:r>
      <w:r w:rsidRPr="001F6246">
        <w:rPr>
          <w:rFonts w:ascii="Garamond" w:hAnsi="Garamond"/>
          <w:sz w:val="24"/>
          <w:szCs w:val="24"/>
          <w:lang w:val="sq-AL"/>
        </w:rPr>
        <w:t xml:space="preserve"> të nenit 125</w:t>
      </w:r>
      <w:r w:rsidR="00EA5E93" w:rsidRPr="001F6246">
        <w:rPr>
          <w:rFonts w:ascii="Garamond" w:hAnsi="Garamond"/>
          <w:sz w:val="24"/>
          <w:szCs w:val="24"/>
          <w:lang w:val="sq-AL"/>
        </w:rPr>
        <w:t>,</w:t>
      </w:r>
      <w:r w:rsidRPr="001F6246">
        <w:rPr>
          <w:rFonts w:ascii="Garamond" w:hAnsi="Garamond"/>
          <w:sz w:val="24"/>
          <w:szCs w:val="24"/>
          <w:lang w:val="sq-AL"/>
        </w:rPr>
        <w:t xml:space="preserve"> të Kushtetutës dhe të nenit 7/</w:t>
      </w:r>
      <w:r w:rsidR="00EA5E93" w:rsidRPr="001F6246">
        <w:rPr>
          <w:rFonts w:ascii="Garamond" w:hAnsi="Garamond"/>
          <w:sz w:val="24"/>
          <w:szCs w:val="24"/>
          <w:lang w:val="sq-AL"/>
        </w:rPr>
        <w:t>“</w:t>
      </w:r>
      <w:r w:rsidRPr="001F6246">
        <w:rPr>
          <w:rFonts w:ascii="Garamond" w:hAnsi="Garamond"/>
          <w:sz w:val="24"/>
          <w:szCs w:val="24"/>
          <w:lang w:val="sq-AL"/>
        </w:rPr>
        <w:t>ç</w:t>
      </w:r>
      <w:r w:rsidR="00EA5E93" w:rsidRPr="001F6246">
        <w:rPr>
          <w:rFonts w:ascii="Garamond" w:hAnsi="Garamond"/>
          <w:sz w:val="24"/>
          <w:szCs w:val="24"/>
          <w:lang w:val="sq-AL"/>
        </w:rPr>
        <w:t>”,</w:t>
      </w:r>
      <w:r w:rsidRPr="001F6246">
        <w:rPr>
          <w:rFonts w:ascii="Garamond" w:hAnsi="Garamond"/>
          <w:sz w:val="24"/>
          <w:szCs w:val="24"/>
          <w:lang w:val="sq-AL"/>
        </w:rPr>
        <w:t xml:space="preserve"> të ligjit nr. 8577, datë 10.2.2000, “Për organizimin dhe funksionimin e Gjykatës Kushtetuese të Republikës së Shqipërisë”</w:t>
      </w:r>
      <w:r w:rsidR="00815A3F" w:rsidRPr="001F6246">
        <w:rPr>
          <w:rFonts w:ascii="Garamond" w:hAnsi="Garamond"/>
          <w:sz w:val="24"/>
          <w:szCs w:val="24"/>
          <w:lang w:val="sq-AL"/>
        </w:rPr>
        <w:t xml:space="preserve"> (i ndryshuar), b</w:t>
      </w:r>
      <w:r w:rsidRPr="001F6246">
        <w:rPr>
          <w:rFonts w:ascii="Garamond" w:hAnsi="Garamond"/>
          <w:sz w:val="24"/>
          <w:szCs w:val="24"/>
          <w:lang w:val="sq-AL"/>
        </w:rPr>
        <w:t xml:space="preserve">azuar në rezultatet e votimit të zhvilluar </w:t>
      </w:r>
      <w:r w:rsidR="00EA5E93" w:rsidRPr="001F6246">
        <w:rPr>
          <w:rFonts w:ascii="Garamond" w:hAnsi="Garamond"/>
          <w:sz w:val="24"/>
          <w:szCs w:val="24"/>
          <w:lang w:val="sq-AL"/>
        </w:rPr>
        <w:t>në</w:t>
      </w:r>
      <w:r w:rsidRPr="001F6246">
        <w:rPr>
          <w:rFonts w:ascii="Garamond" w:hAnsi="Garamond"/>
          <w:sz w:val="24"/>
          <w:szCs w:val="24"/>
          <w:lang w:val="sq-AL"/>
        </w:rPr>
        <w:t xml:space="preserve"> datë</w:t>
      </w:r>
      <w:r w:rsidR="00EA5E93" w:rsidRPr="001F6246">
        <w:rPr>
          <w:rFonts w:ascii="Garamond" w:hAnsi="Garamond"/>
          <w:sz w:val="24"/>
          <w:szCs w:val="24"/>
          <w:lang w:val="sq-AL"/>
        </w:rPr>
        <w:t>n 15.</w:t>
      </w:r>
      <w:r w:rsidRPr="001F6246">
        <w:rPr>
          <w:rFonts w:ascii="Garamond" w:hAnsi="Garamond"/>
          <w:sz w:val="24"/>
          <w:szCs w:val="24"/>
          <w:lang w:val="sq-AL"/>
        </w:rPr>
        <w:t>2.2022 për zgjedhjen e a</w:t>
      </w:r>
      <w:r w:rsidR="00815A3F" w:rsidRPr="001F6246">
        <w:rPr>
          <w:rFonts w:ascii="Garamond" w:hAnsi="Garamond"/>
          <w:sz w:val="24"/>
          <w:szCs w:val="24"/>
          <w:lang w:val="sq-AL"/>
        </w:rPr>
        <w:t>nëtarit të Gjykatës Kushtetuese, M</w:t>
      </w:r>
      <w:r w:rsidRPr="001F6246">
        <w:rPr>
          <w:rFonts w:ascii="Garamond" w:hAnsi="Garamond"/>
          <w:sz w:val="24"/>
          <w:szCs w:val="24"/>
          <w:lang w:val="sq-AL"/>
        </w:rPr>
        <w:t xml:space="preserve">bledhja e Posaçme e </w:t>
      </w:r>
      <w:r w:rsidR="00EA5E93" w:rsidRPr="001F6246">
        <w:rPr>
          <w:rFonts w:ascii="Garamond" w:hAnsi="Garamond"/>
          <w:sz w:val="24"/>
          <w:szCs w:val="24"/>
          <w:lang w:val="sq-AL"/>
        </w:rPr>
        <w:t>Gjyqtarëve të Gjykatës së Lartë</w:t>
      </w:r>
    </w:p>
    <w:p w14:paraId="634DCF4C" w14:textId="77777777" w:rsidR="00724735" w:rsidRPr="001F6246" w:rsidRDefault="00724735" w:rsidP="007247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16764B" w14:textId="01CC4008" w:rsidR="00724735" w:rsidRPr="001F6246" w:rsidRDefault="00724735" w:rsidP="007247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u w:val="single"/>
          <w:lang w:val="sq-AL"/>
        </w:rPr>
      </w:pPr>
      <w:r w:rsidRPr="001F6246">
        <w:rPr>
          <w:rFonts w:ascii="Garamond" w:hAnsi="Garamond"/>
          <w:sz w:val="24"/>
          <w:szCs w:val="24"/>
          <w:lang w:val="sq-AL"/>
        </w:rPr>
        <w:t>VENDOSI:</w:t>
      </w:r>
    </w:p>
    <w:p w14:paraId="67C4F35C" w14:textId="77777777" w:rsidR="00724735" w:rsidRPr="001F6246" w:rsidRDefault="00724735" w:rsidP="00724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09B901A4" w14:textId="10B44A9B" w:rsidR="00724735" w:rsidRPr="001F6246" w:rsidRDefault="00724735" w:rsidP="00724735">
      <w:pPr>
        <w:pStyle w:val="TEKSTIIII"/>
      </w:pPr>
      <w:r w:rsidRPr="001F6246">
        <w:t>1. Z. Sandër Beci zgjidhet anëtar i Gjykatës Kushtetuese.</w:t>
      </w:r>
    </w:p>
    <w:p w14:paraId="79C6005D" w14:textId="055E424D" w:rsidR="00724735" w:rsidRPr="001F6246" w:rsidRDefault="00724735" w:rsidP="00724735">
      <w:pPr>
        <w:pStyle w:val="TEKSTIIII"/>
      </w:pPr>
      <w:r w:rsidRPr="001F6246">
        <w:t xml:space="preserve">2. Ky vendim i dërgohet </w:t>
      </w:r>
      <w:r w:rsidR="00CA4637" w:rsidRPr="001F6246">
        <w:t xml:space="preserve">Kryetarit </w:t>
      </w:r>
      <w:r w:rsidRPr="001F6246">
        <w:t xml:space="preserve">të Kuvendit, Presidentit të Republikës dhe </w:t>
      </w:r>
      <w:r w:rsidR="00CA4637" w:rsidRPr="001F6246">
        <w:t xml:space="preserve">Kryetarit </w:t>
      </w:r>
      <w:r w:rsidRPr="001F6246">
        <w:t>të Gjykatës Kushtetuese</w:t>
      </w:r>
      <w:r w:rsidR="00F74BC8" w:rsidRPr="001F6246">
        <w:t>.</w:t>
      </w:r>
      <w:r w:rsidRPr="001F6246">
        <w:t xml:space="preserve"> </w:t>
      </w:r>
    </w:p>
    <w:p w14:paraId="3C72FF86" w14:textId="702801E8" w:rsidR="00724735" w:rsidRPr="001F6246" w:rsidRDefault="00724735" w:rsidP="00724735">
      <w:pPr>
        <w:pStyle w:val="TEKSTIIII"/>
      </w:pPr>
      <w:r w:rsidRPr="001F6246">
        <w:t xml:space="preserve">3. Ky </w:t>
      </w:r>
      <w:r w:rsidR="00CA4637" w:rsidRPr="001F6246">
        <w:t xml:space="preserve">vendim </w:t>
      </w:r>
      <w:r w:rsidRPr="001F6246">
        <w:t xml:space="preserve">publikohet në </w:t>
      </w:r>
      <w:r w:rsidR="00F74BC8" w:rsidRPr="001F6246">
        <w:t xml:space="preserve">Fletoren Zyrtare dhe në </w:t>
      </w:r>
      <w:r w:rsidRPr="001F6246">
        <w:t>faq</w:t>
      </w:r>
      <w:r w:rsidR="00F74BC8" w:rsidRPr="001F6246">
        <w:t>en zyrtare të Gjykatës së Lartë.</w:t>
      </w:r>
    </w:p>
    <w:p w14:paraId="36E084E6" w14:textId="77777777" w:rsidR="00CA4637" w:rsidRPr="001F6246" w:rsidRDefault="00CA4637" w:rsidP="00724735">
      <w:pPr>
        <w:pStyle w:val="TEKSTIIII"/>
      </w:pPr>
    </w:p>
    <w:p w14:paraId="5E573163" w14:textId="0A4192DF" w:rsidR="00CA4637" w:rsidRPr="001F6246" w:rsidRDefault="00CA4637" w:rsidP="00724735">
      <w:pPr>
        <w:pStyle w:val="TEKSTIIII"/>
      </w:pPr>
      <w:r w:rsidRPr="001F6246">
        <w:t>Zëvendëskryetar</w:t>
      </w:r>
      <w:r w:rsidR="00DD19EB" w:rsidRPr="001F6246">
        <w:t>: Sokol Sadushi</w:t>
      </w:r>
    </w:p>
    <w:p w14:paraId="11E947B9" w14:textId="339778B8" w:rsidR="00CA4637" w:rsidRPr="001F6246" w:rsidRDefault="00CA4637" w:rsidP="00724735">
      <w:pPr>
        <w:pStyle w:val="TEKSTIIII"/>
      </w:pPr>
      <w:r w:rsidRPr="001F6246">
        <w:t xml:space="preserve">Anëtarë: </w:t>
      </w:r>
      <w:r w:rsidR="003A5108" w:rsidRPr="001F6246">
        <w:t>Ilir Panda, Ervin Pupe, Medi Bici, Sokol Binaj, Albana Boksi, Sandër Simoni, Artur Kalaja, Asim Vokshi, Arbena Ahmeti, Gentian Medja</w:t>
      </w:r>
    </w:p>
    <w:p w14:paraId="0B01B668" w14:textId="77777777" w:rsidR="00724735" w:rsidRPr="001F6246" w:rsidRDefault="00724735">
      <w:pPr>
        <w:rPr>
          <w:lang w:val="sq-AL"/>
        </w:rPr>
      </w:pPr>
    </w:p>
    <w:sectPr w:rsidR="00724735" w:rsidRPr="001F6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8269E"/>
    <w:multiLevelType w:val="hybridMultilevel"/>
    <w:tmpl w:val="D0F853E8"/>
    <w:lvl w:ilvl="0" w:tplc="48EE662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C01"/>
    <w:rsid w:val="00037499"/>
    <w:rsid w:val="00040B26"/>
    <w:rsid w:val="001B4C5E"/>
    <w:rsid w:val="001D11BF"/>
    <w:rsid w:val="001F6246"/>
    <w:rsid w:val="00271990"/>
    <w:rsid w:val="002E0B0C"/>
    <w:rsid w:val="003003AC"/>
    <w:rsid w:val="00304E03"/>
    <w:rsid w:val="003208E4"/>
    <w:rsid w:val="00382250"/>
    <w:rsid w:val="003A5108"/>
    <w:rsid w:val="003E7D99"/>
    <w:rsid w:val="005A6045"/>
    <w:rsid w:val="005B58CD"/>
    <w:rsid w:val="005D203F"/>
    <w:rsid w:val="00724735"/>
    <w:rsid w:val="007D26CA"/>
    <w:rsid w:val="008130F5"/>
    <w:rsid w:val="00815A3F"/>
    <w:rsid w:val="008E2527"/>
    <w:rsid w:val="00983896"/>
    <w:rsid w:val="00A21C8F"/>
    <w:rsid w:val="00A44C01"/>
    <w:rsid w:val="00A453C9"/>
    <w:rsid w:val="00B02292"/>
    <w:rsid w:val="00B1567C"/>
    <w:rsid w:val="00B521D5"/>
    <w:rsid w:val="00B97578"/>
    <w:rsid w:val="00C572A2"/>
    <w:rsid w:val="00CA4637"/>
    <w:rsid w:val="00DD19EB"/>
    <w:rsid w:val="00E45268"/>
    <w:rsid w:val="00E641DE"/>
    <w:rsid w:val="00EA5E93"/>
    <w:rsid w:val="00F74BC8"/>
    <w:rsid w:val="00FD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C25D9"/>
  <w15:docId w15:val="{D9822899-BA88-48B5-9FE0-40D6B3D37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73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7247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5222180444ydpd70cc1c6msonormal">
    <w:name w:val="yiv5222180444ydpd70cc1c6msonormal"/>
    <w:basedOn w:val="Normal"/>
    <w:rsid w:val="00724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IIII">
    <w:name w:val="TEKSTIIII"/>
    <w:basedOn w:val="Normal"/>
    <w:qFormat/>
    <w:rsid w:val="00724735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2022-03-17T15:04:31Z</Data_x0020_e_x0020_Krijimit>
    <URL xmlns="0e656187-b300-4fb0-8bf4-3a50f872073c" xsi:nil="true"/>
    <Institucion_x0020_Pergjegjes xmlns="0e656187-b300-4fb0-8bf4-3a50f872073c">http://qbz.gov.al/resource/authority/legal-institution/14|gjykata-e-larte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2022-03-16T23:00:00Z</Date_x0020_protokolli>
    <Titulli xmlns="0e656187-b300-4fb0-8bf4-3a50f872073c">Për zgjedhjen e z. Sandër Beci, anëtar të Gjykatës Kushtetuese</Titulli>
    <Modifikuesi xmlns="0e656187-b300-4fb0-8bf4-3a50f872073c">valjeta.kaftalli</Modifikuesi>
    <Nr_x002e__x0020_prot_x0020_QBZ xmlns="0e656187-b300-4fb0-8bf4-3a50f872073c">413/1</Nr_x002e__x0020_prot_x0020_QBZ>
    <Data_x0020_e_x0020_Modifikimit xmlns="0e656187-b300-4fb0-8bf4-3a50f872073c">2022-03-18T11:03:46Z</Data_x0020_e_x0020_Modifikimit>
    <Dekretuar xmlns="0e656187-b300-4fb0-8bf4-3a50f872073c">false</Dekretuar>
    <Data xmlns="0e656187-b300-4fb0-8bf4-3a50f872073c">2022-03-14T23:00:00Z</Data>
    <Nr_x002e__x0020_protokolli_x0020_i_x0020_aktit xmlns="0e656187-b300-4fb0-8bf4-3a50f872073c">1106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E4A5BDF6641ED82280050E6DEA1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A33FA-8BD7-482F-A57A-80DD2166783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2BFC5D7-2631-4487-8F81-639EFBA18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429C89-6BFF-41D1-9403-249B3ADAF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16A4C9-D458-4B8F-A377-959CF12E3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z. Sandër Beci, anëtar të Gjykatës Kushtetuese</vt:lpstr>
    </vt:vector>
  </TitlesOfParts>
  <Company/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z. Sandër Beci, anëtar të Gjykatës Kushtetuese</dc:title>
  <dc:creator>Entela Suli</dc:creator>
  <cp:lastModifiedBy>Entela Suli</cp:lastModifiedBy>
  <cp:revision>33</cp:revision>
  <dcterms:created xsi:type="dcterms:W3CDTF">2022-03-17T14:54:00Z</dcterms:created>
  <dcterms:modified xsi:type="dcterms:W3CDTF">2022-03-18T12:05:00Z</dcterms:modified>
</cp:coreProperties>
</file>