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58D56B" w14:textId="2C53EC1B" w:rsidR="00B2321A" w:rsidRPr="008919BA" w:rsidRDefault="001446CD" w:rsidP="008919BA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Hlk136853201"/>
      <w:r w:rsidRPr="008919BA">
        <w:rPr>
          <w:rFonts w:ascii="Garamond" w:hAnsi="Garamond"/>
          <w:sz w:val="24"/>
          <w:szCs w:val="24"/>
          <w:lang w:val="sq-AL"/>
        </w:rPr>
        <w:t xml:space="preserve">GJYKATA </w:t>
      </w:r>
      <w:r w:rsidR="009226E1" w:rsidRPr="008919BA">
        <w:rPr>
          <w:rFonts w:ascii="Garamond" w:hAnsi="Garamond"/>
          <w:sz w:val="24"/>
          <w:szCs w:val="24"/>
          <w:lang w:val="sq-AL"/>
        </w:rPr>
        <w:t>EVROPIANE</w:t>
      </w:r>
      <w:r w:rsidRPr="008919BA">
        <w:rPr>
          <w:rFonts w:ascii="Garamond" w:hAnsi="Garamond"/>
          <w:sz w:val="24"/>
          <w:szCs w:val="24"/>
          <w:lang w:val="sq-AL"/>
        </w:rPr>
        <w:t xml:space="preserve"> E TË DREJTAVE TË NJERIUT</w:t>
      </w:r>
    </w:p>
    <w:p w14:paraId="42E2A23F" w14:textId="77777777" w:rsidR="00C36148" w:rsidRDefault="00C36148" w:rsidP="008919BA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FA8B7A8" w14:textId="4153B20E" w:rsidR="007B259E" w:rsidRPr="008919BA" w:rsidRDefault="007B259E" w:rsidP="008919BA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t>SEKSIONI I TRETË</w:t>
      </w:r>
    </w:p>
    <w:p w14:paraId="597294C8" w14:textId="30A69494" w:rsidR="007B259E" w:rsidRPr="008919BA" w:rsidRDefault="006A5511" w:rsidP="008919BA">
      <w:pPr>
        <w:pStyle w:val="JuCase"/>
        <w:jc w:val="center"/>
        <w:rPr>
          <w:rFonts w:ascii="Garamond" w:hAnsi="Garamond"/>
          <w:b w:val="0"/>
          <w:bCs/>
          <w:szCs w:val="24"/>
          <w:lang w:val="sq-AL"/>
        </w:rPr>
      </w:pPr>
      <w:r w:rsidRPr="008919BA">
        <w:rPr>
          <w:rFonts w:ascii="Garamond" w:hAnsi="Garamond"/>
          <w:b w:val="0"/>
          <w:bCs/>
          <w:szCs w:val="24"/>
          <w:lang w:val="sq-AL"/>
        </w:rPr>
        <w:t>VENDIM</w:t>
      </w:r>
    </w:p>
    <w:p w14:paraId="441E092C" w14:textId="77777777" w:rsidR="006A5511" w:rsidRPr="008919BA" w:rsidRDefault="006A5511" w:rsidP="008919BA">
      <w:pPr>
        <w:pStyle w:val="ECHRPara"/>
        <w:rPr>
          <w:rFonts w:ascii="Garamond" w:hAnsi="Garamond"/>
          <w:szCs w:val="24"/>
          <w:lang w:val="sq-AL" w:eastAsia="en-US"/>
        </w:rPr>
      </w:pPr>
    </w:p>
    <w:p w14:paraId="3045BBEE" w14:textId="349B0C27" w:rsidR="006A5511" w:rsidRPr="009226E1" w:rsidRDefault="006A5511" w:rsidP="008919BA">
      <w:pPr>
        <w:pStyle w:val="ECHRPara"/>
        <w:jc w:val="center"/>
        <w:rPr>
          <w:rFonts w:ascii="Garamond" w:hAnsi="Garamond"/>
          <w:i/>
          <w:szCs w:val="24"/>
          <w:lang w:val="sq-AL" w:eastAsia="en-US"/>
        </w:rPr>
      </w:pPr>
      <w:r w:rsidRPr="009226E1">
        <w:rPr>
          <w:rFonts w:ascii="Garamond" w:hAnsi="Garamond"/>
          <w:i/>
          <w:szCs w:val="24"/>
          <w:lang w:val="sq-AL" w:eastAsia="en-US"/>
        </w:rPr>
        <w:t>K</w:t>
      </w:r>
      <w:r w:rsidR="0042743B" w:rsidRPr="009226E1">
        <w:rPr>
          <w:rFonts w:ascii="Garamond" w:hAnsi="Garamond"/>
          <w:i/>
          <w:szCs w:val="24"/>
          <w:lang w:val="sq-AL" w:eastAsia="en-US"/>
        </w:rPr>
        <w:t>ë</w:t>
      </w:r>
      <w:r w:rsidRPr="009226E1">
        <w:rPr>
          <w:rFonts w:ascii="Garamond" w:hAnsi="Garamond"/>
          <w:i/>
          <w:szCs w:val="24"/>
          <w:lang w:val="sq-AL" w:eastAsia="en-US"/>
        </w:rPr>
        <w:t>rkesa nr. 18175/12</w:t>
      </w:r>
    </w:p>
    <w:p w14:paraId="6C3BF408" w14:textId="77777777" w:rsidR="009226E1" w:rsidRDefault="009226E1" w:rsidP="009226E1">
      <w:pPr>
        <w:pStyle w:val="ECHRPara"/>
        <w:jc w:val="center"/>
        <w:rPr>
          <w:rFonts w:ascii="Garamond" w:hAnsi="Garamond"/>
          <w:b/>
          <w:szCs w:val="24"/>
          <w:lang w:val="sq-AL" w:eastAsia="en-US"/>
        </w:rPr>
      </w:pPr>
      <w:proofErr w:type="spellStart"/>
      <w:r w:rsidRPr="009226E1">
        <w:rPr>
          <w:rFonts w:ascii="Garamond" w:hAnsi="Garamond"/>
          <w:b/>
          <w:szCs w:val="24"/>
          <w:lang w:val="sq-AL" w:eastAsia="en-US"/>
        </w:rPr>
        <w:t>NIKOLLA</w:t>
      </w:r>
      <w:proofErr w:type="spellEnd"/>
      <w:r w:rsidRPr="009226E1">
        <w:rPr>
          <w:rFonts w:ascii="Garamond" w:hAnsi="Garamond"/>
          <w:b/>
          <w:szCs w:val="24"/>
          <w:lang w:val="sq-AL" w:eastAsia="en-US"/>
        </w:rPr>
        <w:t xml:space="preserve"> CEPIKU DHE </w:t>
      </w:r>
      <w:proofErr w:type="spellStart"/>
      <w:r w:rsidRPr="009226E1">
        <w:rPr>
          <w:rFonts w:ascii="Garamond" w:hAnsi="Garamond"/>
          <w:b/>
          <w:szCs w:val="24"/>
          <w:lang w:val="sq-AL" w:eastAsia="en-US"/>
        </w:rPr>
        <w:t>SENI</w:t>
      </w:r>
      <w:proofErr w:type="spellEnd"/>
      <w:r w:rsidRPr="009226E1">
        <w:rPr>
          <w:rFonts w:ascii="Garamond" w:hAnsi="Garamond"/>
          <w:b/>
          <w:szCs w:val="24"/>
          <w:lang w:val="sq-AL" w:eastAsia="en-US"/>
        </w:rPr>
        <w:t xml:space="preserve"> SHPK</w:t>
      </w:r>
      <w:r>
        <w:rPr>
          <w:rFonts w:ascii="Garamond" w:hAnsi="Garamond"/>
          <w:b/>
          <w:szCs w:val="24"/>
          <w:lang w:val="sq-AL" w:eastAsia="en-US"/>
        </w:rPr>
        <w:t xml:space="preserve"> </w:t>
      </w:r>
    </w:p>
    <w:p w14:paraId="04A372E2" w14:textId="30DB6845" w:rsidR="006A5511" w:rsidRPr="009226E1" w:rsidRDefault="009226E1" w:rsidP="009226E1">
      <w:pPr>
        <w:pStyle w:val="ECHRPara"/>
        <w:jc w:val="center"/>
        <w:rPr>
          <w:rFonts w:ascii="Garamond" w:hAnsi="Garamond"/>
          <w:b/>
          <w:szCs w:val="24"/>
          <w:lang w:val="sq-AL" w:eastAsia="en-US"/>
        </w:rPr>
      </w:pPr>
      <w:r w:rsidRPr="009226E1">
        <w:rPr>
          <w:rFonts w:ascii="Garamond" w:hAnsi="Garamond"/>
          <w:b/>
          <w:szCs w:val="24"/>
          <w:lang w:val="sq-AL" w:eastAsia="en-US"/>
        </w:rPr>
        <w:t>KUNDËR SHQIPËRISË</w:t>
      </w:r>
    </w:p>
    <w:p w14:paraId="20B4606B" w14:textId="727EA16A" w:rsidR="006A5511" w:rsidRPr="009226E1" w:rsidRDefault="006A5511" w:rsidP="008919BA">
      <w:pPr>
        <w:pStyle w:val="ECHRPara"/>
        <w:jc w:val="center"/>
        <w:rPr>
          <w:rFonts w:ascii="Garamond" w:hAnsi="Garamond"/>
          <w:szCs w:val="24"/>
          <w:lang w:val="sq-AL" w:eastAsia="en-US"/>
        </w:rPr>
      </w:pPr>
      <w:r w:rsidRPr="009226E1">
        <w:rPr>
          <w:rFonts w:ascii="Garamond" w:hAnsi="Garamond"/>
          <w:szCs w:val="24"/>
          <w:lang w:val="sq-AL" w:eastAsia="en-US"/>
        </w:rPr>
        <w:t>(shih tabel</w:t>
      </w:r>
      <w:r w:rsidR="0042743B" w:rsidRPr="009226E1">
        <w:rPr>
          <w:rFonts w:ascii="Garamond" w:hAnsi="Garamond"/>
          <w:szCs w:val="24"/>
          <w:lang w:val="sq-AL" w:eastAsia="en-US"/>
        </w:rPr>
        <w:t>ë</w:t>
      </w:r>
      <w:r w:rsidRPr="009226E1">
        <w:rPr>
          <w:rFonts w:ascii="Garamond" w:hAnsi="Garamond"/>
          <w:szCs w:val="24"/>
          <w:lang w:val="sq-AL" w:eastAsia="en-US"/>
        </w:rPr>
        <w:t>n bashk</w:t>
      </w:r>
      <w:r w:rsidR="0042743B" w:rsidRPr="009226E1">
        <w:rPr>
          <w:rFonts w:ascii="Garamond" w:hAnsi="Garamond"/>
          <w:szCs w:val="24"/>
          <w:lang w:val="sq-AL" w:eastAsia="en-US"/>
        </w:rPr>
        <w:t>ë</w:t>
      </w:r>
      <w:r w:rsidRPr="009226E1">
        <w:rPr>
          <w:rFonts w:ascii="Garamond" w:hAnsi="Garamond"/>
          <w:szCs w:val="24"/>
          <w:lang w:val="sq-AL" w:eastAsia="en-US"/>
        </w:rPr>
        <w:t>lidhur)</w:t>
      </w:r>
    </w:p>
    <w:p w14:paraId="069D5B00" w14:textId="77777777" w:rsidR="006A5511" w:rsidRPr="008919BA" w:rsidRDefault="006A5511" w:rsidP="008919BA">
      <w:pPr>
        <w:pStyle w:val="ECHRPara"/>
        <w:jc w:val="center"/>
        <w:rPr>
          <w:rFonts w:ascii="Garamond" w:hAnsi="Garamond"/>
          <w:szCs w:val="24"/>
          <w:lang w:val="sq-AL" w:eastAsia="en-US"/>
        </w:rPr>
      </w:pPr>
    </w:p>
    <w:p w14:paraId="1BC2B046" w14:textId="69498408" w:rsidR="007B259E" w:rsidRPr="008919BA" w:rsidRDefault="007B259E" w:rsidP="008919BA">
      <w:pPr>
        <w:pStyle w:val="ECHRPara"/>
        <w:rPr>
          <w:rFonts w:ascii="Garamond" w:hAnsi="Garamond"/>
          <w:szCs w:val="24"/>
          <w:lang w:val="sq-AL"/>
        </w:rPr>
      </w:pPr>
      <w:r w:rsidRPr="008919BA">
        <w:rPr>
          <w:rFonts w:ascii="Garamond" w:hAnsi="Garamond"/>
          <w:szCs w:val="24"/>
          <w:lang w:val="sq-AL"/>
        </w:rPr>
        <w:t xml:space="preserve">Gjykata Evropiane e të Drejtave të Njeriut (Seksioni i Tretë), e mbledhur </w:t>
      </w:r>
      <w:r w:rsidR="00541520" w:rsidRPr="008919BA">
        <w:rPr>
          <w:rFonts w:ascii="Garamond" w:hAnsi="Garamond"/>
          <w:szCs w:val="24"/>
          <w:lang w:val="sq-AL"/>
        </w:rPr>
        <w:t>m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 xml:space="preserve"> 9 </w:t>
      </w:r>
      <w:r w:rsidR="00166EFD">
        <w:rPr>
          <w:rFonts w:ascii="Garamond" w:hAnsi="Garamond"/>
          <w:szCs w:val="24"/>
          <w:lang w:val="sq-AL"/>
        </w:rPr>
        <w:t>n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 xml:space="preserve">ntor 2023 </w:t>
      </w:r>
      <w:r w:rsidRPr="008919BA">
        <w:rPr>
          <w:rFonts w:ascii="Garamond" w:hAnsi="Garamond"/>
          <w:szCs w:val="24"/>
          <w:lang w:val="sq-AL"/>
        </w:rPr>
        <w:t xml:space="preserve">si një </w:t>
      </w:r>
      <w:r w:rsidR="00B2321A" w:rsidRPr="008919BA">
        <w:rPr>
          <w:rFonts w:ascii="Garamond" w:hAnsi="Garamond"/>
          <w:szCs w:val="24"/>
          <w:lang w:val="sq-AL"/>
        </w:rPr>
        <w:t>Komitet</w:t>
      </w:r>
      <w:r w:rsidR="00EF69FB" w:rsidRPr="008919BA">
        <w:rPr>
          <w:rFonts w:ascii="Garamond" w:hAnsi="Garamond"/>
          <w:szCs w:val="24"/>
          <w:lang w:val="sq-AL"/>
        </w:rPr>
        <w:t xml:space="preserve"> </w:t>
      </w:r>
      <w:r w:rsidR="00B2321A" w:rsidRPr="008919BA">
        <w:rPr>
          <w:rFonts w:ascii="Garamond" w:hAnsi="Garamond"/>
          <w:szCs w:val="24"/>
          <w:lang w:val="sq-AL"/>
        </w:rPr>
        <w:t>i</w:t>
      </w:r>
      <w:r w:rsidRPr="008919BA">
        <w:rPr>
          <w:rFonts w:ascii="Garamond" w:hAnsi="Garamond"/>
          <w:szCs w:val="24"/>
          <w:lang w:val="sq-AL"/>
        </w:rPr>
        <w:t xml:space="preserve"> përbërë nga: </w:t>
      </w:r>
    </w:p>
    <w:p w14:paraId="16F12B53" w14:textId="413ECF2E" w:rsidR="007B259E" w:rsidRPr="008919BA" w:rsidRDefault="00DA52DB" w:rsidP="008919BA">
      <w:pPr>
        <w:pStyle w:val="ECHRDecisionBody"/>
        <w:ind w:firstLine="284"/>
        <w:rPr>
          <w:rFonts w:ascii="Garamond" w:hAnsi="Garamond"/>
          <w:i/>
          <w:szCs w:val="24"/>
          <w:lang w:val="sq-AL"/>
        </w:rPr>
      </w:pPr>
      <w:proofErr w:type="spellStart"/>
      <w:r w:rsidRPr="008919BA">
        <w:rPr>
          <w:rFonts w:ascii="Garamond" w:hAnsi="Garamond"/>
          <w:szCs w:val="24"/>
          <w:lang w:val="sq-AL"/>
        </w:rPr>
        <w:t>Ioannis</w:t>
      </w:r>
      <w:proofErr w:type="spellEnd"/>
      <w:r w:rsidRPr="008919BA">
        <w:rPr>
          <w:rFonts w:ascii="Garamond" w:hAnsi="Garamond"/>
          <w:szCs w:val="24"/>
          <w:lang w:val="sq-AL"/>
        </w:rPr>
        <w:t xml:space="preserve"> </w:t>
      </w:r>
      <w:proofErr w:type="spellStart"/>
      <w:r w:rsidRPr="008919BA">
        <w:rPr>
          <w:rFonts w:ascii="Garamond" w:hAnsi="Garamond"/>
          <w:szCs w:val="24"/>
          <w:lang w:val="sq-AL"/>
        </w:rPr>
        <w:t>Ktistakis</w:t>
      </w:r>
      <w:proofErr w:type="spellEnd"/>
      <w:r w:rsidR="007B259E" w:rsidRPr="008919BA">
        <w:rPr>
          <w:rFonts w:ascii="Garamond" w:hAnsi="Garamond"/>
          <w:szCs w:val="24"/>
          <w:lang w:val="sq-AL"/>
        </w:rPr>
        <w:t>,</w:t>
      </w:r>
      <w:r w:rsidR="007B259E" w:rsidRPr="008919BA">
        <w:rPr>
          <w:rFonts w:ascii="Garamond" w:hAnsi="Garamond"/>
          <w:i/>
          <w:szCs w:val="24"/>
          <w:lang w:val="sq-AL"/>
        </w:rPr>
        <w:t xml:space="preserve"> </w:t>
      </w:r>
      <w:r w:rsidR="00166EFD">
        <w:rPr>
          <w:rFonts w:ascii="Garamond" w:hAnsi="Garamond"/>
          <w:i/>
          <w:szCs w:val="24"/>
          <w:lang w:val="sq-AL"/>
        </w:rPr>
        <w:t>k</w:t>
      </w:r>
      <w:r w:rsidR="007B259E" w:rsidRPr="008919BA">
        <w:rPr>
          <w:rFonts w:ascii="Garamond" w:hAnsi="Garamond"/>
          <w:i/>
          <w:szCs w:val="24"/>
          <w:lang w:val="sq-AL"/>
        </w:rPr>
        <w:t>ryetar,</w:t>
      </w:r>
    </w:p>
    <w:p w14:paraId="3D17C3FA" w14:textId="4C744B9C" w:rsidR="007B259E" w:rsidRPr="008919BA" w:rsidRDefault="007B259E" w:rsidP="008919BA">
      <w:pPr>
        <w:pStyle w:val="ECHRDecisionBody"/>
        <w:ind w:firstLine="284"/>
        <w:rPr>
          <w:rFonts w:ascii="Garamond" w:hAnsi="Garamond"/>
          <w:szCs w:val="24"/>
          <w:lang w:val="sq-AL"/>
        </w:rPr>
      </w:pPr>
      <w:proofErr w:type="spellStart"/>
      <w:r w:rsidRPr="008919BA">
        <w:rPr>
          <w:rFonts w:ascii="Garamond" w:hAnsi="Garamond"/>
          <w:szCs w:val="24"/>
          <w:lang w:val="sq-AL"/>
        </w:rPr>
        <w:t>Darian</w:t>
      </w:r>
      <w:proofErr w:type="spellEnd"/>
      <w:r w:rsidRPr="008919BA">
        <w:rPr>
          <w:rFonts w:ascii="Garamond" w:hAnsi="Garamond"/>
          <w:szCs w:val="24"/>
          <w:lang w:val="sq-AL"/>
        </w:rPr>
        <w:t xml:space="preserve"> </w:t>
      </w:r>
      <w:proofErr w:type="spellStart"/>
      <w:r w:rsidRPr="008919BA">
        <w:rPr>
          <w:rFonts w:ascii="Garamond" w:hAnsi="Garamond"/>
          <w:szCs w:val="24"/>
          <w:lang w:val="sq-AL"/>
        </w:rPr>
        <w:t>Pavli</w:t>
      </w:r>
      <w:proofErr w:type="spellEnd"/>
      <w:r w:rsidRPr="008919BA">
        <w:rPr>
          <w:rFonts w:ascii="Garamond" w:hAnsi="Garamond"/>
          <w:szCs w:val="24"/>
          <w:lang w:val="sq-AL"/>
        </w:rPr>
        <w:t>,</w:t>
      </w:r>
    </w:p>
    <w:p w14:paraId="20EDD41D" w14:textId="1ED05761" w:rsidR="007B259E" w:rsidRPr="008919BA" w:rsidRDefault="00DA52DB" w:rsidP="008919BA">
      <w:pPr>
        <w:pStyle w:val="ECHRDecisionBody"/>
        <w:ind w:firstLine="284"/>
        <w:rPr>
          <w:rFonts w:ascii="Garamond" w:hAnsi="Garamond"/>
          <w:szCs w:val="24"/>
          <w:lang w:val="sq-AL"/>
        </w:rPr>
      </w:pPr>
      <w:proofErr w:type="spellStart"/>
      <w:r w:rsidRPr="008919BA">
        <w:rPr>
          <w:rFonts w:ascii="Garamond" w:hAnsi="Garamond"/>
          <w:szCs w:val="24"/>
          <w:lang w:val="sq-AL"/>
        </w:rPr>
        <w:t>Oddný</w:t>
      </w:r>
      <w:proofErr w:type="spellEnd"/>
      <w:r w:rsidRPr="008919BA">
        <w:rPr>
          <w:rFonts w:ascii="Garamond" w:hAnsi="Garamond"/>
          <w:szCs w:val="24"/>
          <w:lang w:val="sq-AL"/>
        </w:rPr>
        <w:t xml:space="preserve"> </w:t>
      </w:r>
      <w:proofErr w:type="spellStart"/>
      <w:r w:rsidRPr="008919BA">
        <w:rPr>
          <w:rFonts w:ascii="Garamond" w:hAnsi="Garamond"/>
          <w:szCs w:val="24"/>
          <w:lang w:val="sq-AL"/>
        </w:rPr>
        <w:t>Mjöll</w:t>
      </w:r>
      <w:proofErr w:type="spellEnd"/>
      <w:r w:rsidRPr="008919BA">
        <w:rPr>
          <w:rFonts w:ascii="Garamond" w:hAnsi="Garamond"/>
          <w:szCs w:val="24"/>
          <w:lang w:val="sq-AL"/>
        </w:rPr>
        <w:t xml:space="preserve"> </w:t>
      </w:r>
      <w:proofErr w:type="spellStart"/>
      <w:r w:rsidRPr="008919BA">
        <w:rPr>
          <w:rFonts w:ascii="Garamond" w:hAnsi="Garamond"/>
          <w:szCs w:val="24"/>
          <w:lang w:val="sq-AL"/>
        </w:rPr>
        <w:t>Arnardóttir</w:t>
      </w:r>
      <w:proofErr w:type="spellEnd"/>
      <w:r w:rsidR="007B259E" w:rsidRPr="008919BA">
        <w:rPr>
          <w:rFonts w:ascii="Garamond" w:hAnsi="Garamond"/>
          <w:szCs w:val="24"/>
          <w:lang w:val="sq-AL"/>
        </w:rPr>
        <w:t xml:space="preserve">, </w:t>
      </w:r>
      <w:r w:rsidR="007B259E" w:rsidRPr="008919BA">
        <w:rPr>
          <w:rFonts w:ascii="Garamond" w:hAnsi="Garamond"/>
          <w:i/>
          <w:szCs w:val="24"/>
          <w:lang w:val="sq-AL"/>
        </w:rPr>
        <w:t xml:space="preserve">gjyqtarë </w:t>
      </w:r>
      <w:r w:rsidR="007B259E" w:rsidRPr="008919BA">
        <w:rPr>
          <w:rFonts w:ascii="Garamond" w:hAnsi="Garamond"/>
          <w:szCs w:val="24"/>
          <w:lang w:val="sq-AL"/>
        </w:rPr>
        <w:br/>
        <w:t xml:space="preserve">dhe </w:t>
      </w:r>
      <w:proofErr w:type="spellStart"/>
      <w:r w:rsidRPr="008919BA">
        <w:rPr>
          <w:rFonts w:ascii="Garamond" w:hAnsi="Garamond"/>
          <w:szCs w:val="24"/>
          <w:lang w:val="sq-AL"/>
        </w:rPr>
        <w:t>Viktoriya</w:t>
      </w:r>
      <w:proofErr w:type="spellEnd"/>
      <w:r w:rsidRPr="008919BA">
        <w:rPr>
          <w:rFonts w:ascii="Garamond" w:hAnsi="Garamond"/>
          <w:szCs w:val="24"/>
          <w:lang w:val="sq-AL"/>
        </w:rPr>
        <w:t xml:space="preserve"> </w:t>
      </w:r>
      <w:proofErr w:type="spellStart"/>
      <w:r w:rsidRPr="008919BA">
        <w:rPr>
          <w:rFonts w:ascii="Garamond" w:hAnsi="Garamond"/>
          <w:szCs w:val="24"/>
          <w:lang w:val="sq-AL"/>
        </w:rPr>
        <w:t>Maradudina</w:t>
      </w:r>
      <w:proofErr w:type="spellEnd"/>
      <w:r w:rsidR="007B259E" w:rsidRPr="008919BA">
        <w:rPr>
          <w:rFonts w:ascii="Garamond" w:hAnsi="Garamond"/>
          <w:szCs w:val="24"/>
          <w:lang w:val="sq-AL"/>
        </w:rPr>
        <w:t xml:space="preserve">, </w:t>
      </w:r>
      <w:r w:rsidR="00166EFD">
        <w:rPr>
          <w:rFonts w:ascii="Garamond" w:hAnsi="Garamond"/>
          <w:i/>
          <w:iCs/>
          <w:szCs w:val="24"/>
          <w:lang w:val="sq-AL"/>
        </w:rPr>
        <w:t>z</w:t>
      </w:r>
      <w:r w:rsidRPr="008919BA">
        <w:rPr>
          <w:rFonts w:ascii="Garamond" w:hAnsi="Garamond"/>
          <w:i/>
          <w:iCs/>
          <w:szCs w:val="24"/>
          <w:lang w:val="sq-AL"/>
        </w:rPr>
        <w:t>ëvendëssekretare</w:t>
      </w:r>
      <w:r w:rsidR="00503B90" w:rsidRPr="008919BA">
        <w:rPr>
          <w:rFonts w:ascii="Garamond" w:hAnsi="Garamond"/>
          <w:i/>
          <w:iCs/>
          <w:szCs w:val="24"/>
          <w:lang w:val="sq-AL"/>
        </w:rPr>
        <w:t xml:space="preserve"> e </w:t>
      </w:r>
      <w:r w:rsidR="00166EFD" w:rsidRPr="008919BA">
        <w:rPr>
          <w:rFonts w:ascii="Garamond" w:hAnsi="Garamond"/>
          <w:i/>
          <w:iCs/>
          <w:szCs w:val="24"/>
          <w:lang w:val="sq-AL"/>
        </w:rPr>
        <w:t xml:space="preserve">përkohshme </w:t>
      </w:r>
      <w:r w:rsidR="00503B90" w:rsidRPr="008919BA">
        <w:rPr>
          <w:rFonts w:ascii="Garamond" w:hAnsi="Garamond"/>
          <w:i/>
          <w:iCs/>
          <w:szCs w:val="24"/>
          <w:lang w:val="sq-AL"/>
        </w:rPr>
        <w:t>e</w:t>
      </w:r>
      <w:r w:rsidR="00674F0C" w:rsidRPr="008919BA">
        <w:rPr>
          <w:rFonts w:ascii="Garamond" w:hAnsi="Garamond"/>
          <w:i/>
          <w:szCs w:val="24"/>
          <w:lang w:val="sq-AL"/>
        </w:rPr>
        <w:t xml:space="preserve"> </w:t>
      </w:r>
      <w:r w:rsidR="007B259E" w:rsidRPr="008919BA">
        <w:rPr>
          <w:rFonts w:ascii="Garamond" w:hAnsi="Garamond"/>
          <w:i/>
          <w:szCs w:val="24"/>
          <w:lang w:val="sq-AL"/>
        </w:rPr>
        <w:t>Seksionit,</w:t>
      </w:r>
    </w:p>
    <w:p w14:paraId="19666902" w14:textId="7F0046B5" w:rsidR="00541520" w:rsidRPr="008919BA" w:rsidRDefault="00166EFD" w:rsidP="008919BA">
      <w:pPr>
        <w:pStyle w:val="ECHRPara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d</w:t>
      </w:r>
      <w:r w:rsidR="00541520" w:rsidRPr="008919BA">
        <w:rPr>
          <w:rFonts w:ascii="Garamond" w:hAnsi="Garamond"/>
          <w:szCs w:val="24"/>
          <w:lang w:val="sq-AL"/>
        </w:rPr>
        <w:t>uke marr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 xml:space="preserve"> n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 xml:space="preserve"> konsiderat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 xml:space="preserve"> k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>rkes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>n e m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>sip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>rme t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 xml:space="preserve"> paraqitur m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 xml:space="preserve"> 7 </w:t>
      </w:r>
      <w:r w:rsidRPr="008919BA">
        <w:rPr>
          <w:rFonts w:ascii="Garamond" w:hAnsi="Garamond"/>
          <w:szCs w:val="24"/>
          <w:lang w:val="sq-AL"/>
        </w:rPr>
        <w:t xml:space="preserve">mars </w:t>
      </w:r>
      <w:r w:rsidR="00541520" w:rsidRPr="008919BA">
        <w:rPr>
          <w:rFonts w:ascii="Garamond" w:hAnsi="Garamond"/>
          <w:szCs w:val="24"/>
          <w:lang w:val="sq-AL"/>
        </w:rPr>
        <w:t>2012,</w:t>
      </w:r>
    </w:p>
    <w:p w14:paraId="2777F49A" w14:textId="79BEFBCE" w:rsidR="00541520" w:rsidRPr="008919BA" w:rsidRDefault="00166EFD" w:rsidP="008919BA">
      <w:pPr>
        <w:pStyle w:val="ECHRPara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d</w:t>
      </w:r>
      <w:r w:rsidR="00541520" w:rsidRPr="008919BA">
        <w:rPr>
          <w:rFonts w:ascii="Garamond" w:hAnsi="Garamond"/>
          <w:szCs w:val="24"/>
          <w:lang w:val="sq-AL"/>
        </w:rPr>
        <w:t>uke marr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 xml:space="preserve"> n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 xml:space="preserve"> konsiderat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 xml:space="preserve"> deklarat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 xml:space="preserve">n e paraqitur nga </w:t>
      </w:r>
      <w:r w:rsidR="009858C1" w:rsidRPr="008919BA">
        <w:rPr>
          <w:rFonts w:ascii="Garamond" w:hAnsi="Garamond"/>
          <w:szCs w:val="24"/>
          <w:lang w:val="sq-AL"/>
        </w:rPr>
        <w:t xml:space="preserve">qeveria </w:t>
      </w:r>
      <w:r w:rsidR="00541520" w:rsidRPr="008919BA">
        <w:rPr>
          <w:rFonts w:ascii="Garamond" w:hAnsi="Garamond"/>
          <w:szCs w:val="24"/>
          <w:lang w:val="sq-AL"/>
        </w:rPr>
        <w:t>p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>rgjegj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>se me an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 xml:space="preserve"> t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 xml:space="preserve"> s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 xml:space="preserve"> cil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>s Gjykat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>s i k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>rkohet t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 xml:space="preserve"> </w:t>
      </w:r>
      <w:r w:rsidR="0042743B" w:rsidRPr="008919BA">
        <w:rPr>
          <w:rFonts w:ascii="Garamond" w:hAnsi="Garamond"/>
          <w:szCs w:val="24"/>
          <w:lang w:val="sq-AL"/>
        </w:rPr>
        <w:t>ç</w:t>
      </w:r>
      <w:r w:rsidR="00541520" w:rsidRPr="008919BA">
        <w:rPr>
          <w:rFonts w:ascii="Garamond" w:hAnsi="Garamond"/>
          <w:szCs w:val="24"/>
          <w:lang w:val="sq-AL"/>
        </w:rPr>
        <w:t>regjistroj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 xml:space="preserve"> k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>rkes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 xml:space="preserve">n nga lista e </w:t>
      </w:r>
      <w:r w:rsidR="0042743B" w:rsidRPr="008919BA">
        <w:rPr>
          <w:rFonts w:ascii="Garamond" w:hAnsi="Garamond"/>
          <w:szCs w:val="24"/>
          <w:lang w:val="sq-AL"/>
        </w:rPr>
        <w:t>çë</w:t>
      </w:r>
      <w:r w:rsidR="00541520" w:rsidRPr="008919BA">
        <w:rPr>
          <w:rFonts w:ascii="Garamond" w:hAnsi="Garamond"/>
          <w:szCs w:val="24"/>
          <w:lang w:val="sq-AL"/>
        </w:rPr>
        <w:t>shtjeve,</w:t>
      </w:r>
    </w:p>
    <w:p w14:paraId="19259CA3" w14:textId="368F10D0" w:rsidR="007B259E" w:rsidRPr="008919BA" w:rsidRDefault="007B259E" w:rsidP="008919BA">
      <w:pPr>
        <w:pStyle w:val="ECHRPara"/>
        <w:rPr>
          <w:rFonts w:ascii="Garamond" w:hAnsi="Garamond"/>
          <w:szCs w:val="24"/>
          <w:lang w:val="sq-AL"/>
        </w:rPr>
      </w:pPr>
      <w:r w:rsidRPr="008919BA">
        <w:rPr>
          <w:rFonts w:ascii="Garamond" w:hAnsi="Garamond"/>
          <w:szCs w:val="24"/>
          <w:lang w:val="sq-AL"/>
        </w:rPr>
        <w:t>Pasi diskutoi</w:t>
      </w:r>
      <w:r w:rsidR="00541520" w:rsidRPr="008919BA">
        <w:rPr>
          <w:rFonts w:ascii="Garamond" w:hAnsi="Garamond"/>
          <w:szCs w:val="24"/>
          <w:lang w:val="sq-AL"/>
        </w:rPr>
        <w:t>, vendos si m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="00541520" w:rsidRPr="008919BA">
        <w:rPr>
          <w:rFonts w:ascii="Garamond" w:hAnsi="Garamond"/>
          <w:szCs w:val="24"/>
          <w:lang w:val="sq-AL"/>
        </w:rPr>
        <w:t xml:space="preserve"> posht</w:t>
      </w:r>
      <w:r w:rsidR="0042743B" w:rsidRPr="008919BA">
        <w:rPr>
          <w:rFonts w:ascii="Garamond" w:hAnsi="Garamond"/>
          <w:szCs w:val="24"/>
          <w:lang w:val="sq-AL"/>
        </w:rPr>
        <w:t>ë</w:t>
      </w:r>
      <w:r w:rsidRPr="008919BA">
        <w:rPr>
          <w:rFonts w:ascii="Garamond" w:hAnsi="Garamond"/>
          <w:szCs w:val="24"/>
          <w:lang w:val="sq-AL"/>
        </w:rPr>
        <w:t>:</w:t>
      </w:r>
    </w:p>
    <w:p w14:paraId="49D1526F" w14:textId="39E01DBC" w:rsidR="000B0E58" w:rsidRPr="008919BA" w:rsidRDefault="00541520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t>FAKTET DHE PROCEDURA</w:t>
      </w:r>
    </w:p>
    <w:p w14:paraId="5AE54AFD" w14:textId="55F491A2" w:rsidR="00541520" w:rsidRPr="008919BA" w:rsidRDefault="00541520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t>Lista e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rkuesve paraqitet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392B22" w:rsidRPr="008919BA">
        <w:rPr>
          <w:rFonts w:ascii="Garamond" w:hAnsi="Garamond"/>
          <w:sz w:val="24"/>
          <w:szCs w:val="24"/>
          <w:lang w:val="sq-AL"/>
        </w:rPr>
        <w:t>tabelën</w:t>
      </w:r>
      <w:r w:rsidRPr="008919BA">
        <w:rPr>
          <w:rFonts w:ascii="Garamond" w:hAnsi="Garamond"/>
          <w:sz w:val="24"/>
          <w:szCs w:val="24"/>
          <w:lang w:val="sq-AL"/>
        </w:rPr>
        <w:t xml:space="preserve"> bashk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lidhur. </w:t>
      </w:r>
    </w:p>
    <w:p w14:paraId="5586B820" w14:textId="34C0B19F" w:rsidR="00541520" w:rsidRPr="008919BA" w:rsidRDefault="00541520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t>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rkuesit u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rfaq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suan nga </w:t>
      </w:r>
      <w:proofErr w:type="spellStart"/>
      <w:r w:rsidR="00166EFD">
        <w:rPr>
          <w:rFonts w:ascii="Garamond" w:hAnsi="Garamond"/>
          <w:sz w:val="24"/>
          <w:szCs w:val="24"/>
          <w:lang w:val="sq-AL"/>
        </w:rPr>
        <w:t>zn</w:t>
      </w:r>
      <w:r w:rsidRPr="008919BA">
        <w:rPr>
          <w:rFonts w:ascii="Garamond" w:hAnsi="Garamond"/>
          <w:sz w:val="24"/>
          <w:szCs w:val="24"/>
          <w:lang w:val="sq-AL"/>
        </w:rPr>
        <w:t>j</w:t>
      </w:r>
      <w:proofErr w:type="spellEnd"/>
      <w:r w:rsidRPr="008919BA">
        <w:rPr>
          <w:rFonts w:ascii="Garamond" w:hAnsi="Garamond"/>
          <w:sz w:val="24"/>
          <w:szCs w:val="24"/>
          <w:lang w:val="sq-AL"/>
        </w:rPr>
        <w:t xml:space="preserve">. A. </w:t>
      </w:r>
      <w:proofErr w:type="spellStart"/>
      <w:r w:rsidRPr="008919BA">
        <w:rPr>
          <w:rFonts w:ascii="Garamond" w:hAnsi="Garamond"/>
          <w:sz w:val="24"/>
          <w:szCs w:val="24"/>
          <w:lang w:val="sq-AL"/>
        </w:rPr>
        <w:t>Mascia</w:t>
      </w:r>
      <w:proofErr w:type="spellEnd"/>
      <w:r w:rsidRPr="008919BA">
        <w:rPr>
          <w:rFonts w:ascii="Garamond" w:hAnsi="Garamond"/>
          <w:sz w:val="24"/>
          <w:szCs w:val="24"/>
          <w:lang w:val="sq-AL"/>
        </w:rPr>
        <w:t>, avokate q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e praktikon ligjin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Verona.</w:t>
      </w:r>
    </w:p>
    <w:p w14:paraId="695A2B37" w14:textId="4E5AF65F" w:rsidR="00541520" w:rsidRPr="008919BA" w:rsidRDefault="00541520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t>Qeveris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shqiptare (“Qeveria”) iu komunikuan ankesat e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rkuesve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mb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shtetje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166EFD">
        <w:rPr>
          <w:rFonts w:ascii="Garamond" w:hAnsi="Garamond"/>
          <w:sz w:val="24"/>
          <w:szCs w:val="24"/>
          <w:lang w:val="sq-AL"/>
        </w:rPr>
        <w:t>n</w:t>
      </w:r>
      <w:r w:rsidRPr="008919BA">
        <w:rPr>
          <w:rFonts w:ascii="Garamond" w:hAnsi="Garamond"/>
          <w:sz w:val="24"/>
          <w:szCs w:val="24"/>
          <w:lang w:val="sq-AL"/>
        </w:rPr>
        <w:t xml:space="preserve">enit 6 </w:t>
      </w:r>
      <w:r w:rsidRPr="00166EFD">
        <w:rPr>
          <w:rFonts w:ascii="Times New Roman" w:hAnsi="Times New Roman"/>
          <w:sz w:val="24"/>
          <w:szCs w:val="24"/>
          <w:lang w:val="sq-AL"/>
        </w:rPr>
        <w:t>§</w:t>
      </w:r>
      <w:r w:rsidRPr="008919BA">
        <w:rPr>
          <w:rFonts w:ascii="Garamond" w:hAnsi="Garamond"/>
          <w:sz w:val="24"/>
          <w:szCs w:val="24"/>
          <w:lang w:val="sq-AL"/>
        </w:rPr>
        <w:t xml:space="preserve"> 1 dhe </w:t>
      </w:r>
      <w:r w:rsidR="00166EFD">
        <w:rPr>
          <w:rFonts w:ascii="Garamond" w:hAnsi="Garamond"/>
          <w:sz w:val="24"/>
          <w:szCs w:val="24"/>
          <w:lang w:val="sq-AL"/>
        </w:rPr>
        <w:t>n</w:t>
      </w:r>
      <w:r w:rsidRPr="008919BA">
        <w:rPr>
          <w:rFonts w:ascii="Garamond" w:hAnsi="Garamond"/>
          <w:sz w:val="24"/>
          <w:szCs w:val="24"/>
          <w:lang w:val="sq-AL"/>
        </w:rPr>
        <w:t>enit 13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Konvent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</w:t>
      </w:r>
      <w:r w:rsidR="00166EFD">
        <w:rPr>
          <w:rFonts w:ascii="Garamond" w:hAnsi="Garamond"/>
          <w:sz w:val="24"/>
          <w:szCs w:val="24"/>
          <w:lang w:val="sq-AL"/>
        </w:rPr>
        <w:t>,</w:t>
      </w:r>
      <w:r w:rsidRPr="008919BA">
        <w:rPr>
          <w:rFonts w:ascii="Garamond" w:hAnsi="Garamond"/>
          <w:sz w:val="24"/>
          <w:szCs w:val="24"/>
          <w:lang w:val="sq-AL"/>
        </w:rPr>
        <w:t xml:space="preserve">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lidhje me koh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zgjatjen e tep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rt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procesit civil dhe munges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n e mjeteve efikase. </w:t>
      </w:r>
    </w:p>
    <w:p w14:paraId="52AA08C2" w14:textId="4FE7A023" w:rsidR="00541520" w:rsidRPr="008919BA" w:rsidRDefault="00541520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t xml:space="preserve">LIGJI </w:t>
      </w:r>
    </w:p>
    <w:p w14:paraId="1C3E2A15" w14:textId="3340CFB5" w:rsidR="00541520" w:rsidRPr="008919BA" w:rsidRDefault="001446CD" w:rsidP="008919BA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919BA">
        <w:rPr>
          <w:rFonts w:ascii="Garamond" w:hAnsi="Garamond"/>
          <w:b/>
          <w:bCs/>
          <w:sz w:val="24"/>
          <w:szCs w:val="24"/>
          <w:lang w:val="sq-AL"/>
        </w:rPr>
        <w:t xml:space="preserve">A. </w:t>
      </w:r>
      <w:r w:rsidR="00541520" w:rsidRPr="008919BA">
        <w:rPr>
          <w:rFonts w:ascii="Garamond" w:hAnsi="Garamond"/>
          <w:b/>
          <w:bCs/>
          <w:sz w:val="24"/>
          <w:szCs w:val="24"/>
          <w:lang w:val="sq-AL"/>
        </w:rPr>
        <w:t>N</w:t>
      </w:r>
      <w:r w:rsidR="0042743B" w:rsidRPr="008919BA">
        <w:rPr>
          <w:rFonts w:ascii="Garamond" w:hAnsi="Garamond"/>
          <w:b/>
          <w:bCs/>
          <w:sz w:val="24"/>
          <w:szCs w:val="24"/>
          <w:lang w:val="sq-AL"/>
        </w:rPr>
        <w:t>ë</w:t>
      </w:r>
      <w:r w:rsidR="00541520" w:rsidRPr="008919BA">
        <w:rPr>
          <w:rFonts w:ascii="Garamond" w:hAnsi="Garamond"/>
          <w:b/>
          <w:bCs/>
          <w:sz w:val="24"/>
          <w:szCs w:val="24"/>
          <w:lang w:val="sq-AL"/>
        </w:rPr>
        <w:t xml:space="preserve"> lidhje me k</w:t>
      </w:r>
      <w:r w:rsidR="0042743B" w:rsidRPr="008919BA">
        <w:rPr>
          <w:rFonts w:ascii="Garamond" w:hAnsi="Garamond"/>
          <w:b/>
          <w:bCs/>
          <w:sz w:val="24"/>
          <w:szCs w:val="24"/>
          <w:lang w:val="sq-AL"/>
        </w:rPr>
        <w:t>ë</w:t>
      </w:r>
      <w:r w:rsidR="00541520" w:rsidRPr="008919BA">
        <w:rPr>
          <w:rFonts w:ascii="Garamond" w:hAnsi="Garamond"/>
          <w:b/>
          <w:bCs/>
          <w:sz w:val="24"/>
          <w:szCs w:val="24"/>
          <w:lang w:val="sq-AL"/>
        </w:rPr>
        <w:t>rkes</w:t>
      </w:r>
      <w:r w:rsidR="0042743B" w:rsidRPr="008919BA">
        <w:rPr>
          <w:rFonts w:ascii="Garamond" w:hAnsi="Garamond"/>
          <w:b/>
          <w:bCs/>
          <w:sz w:val="24"/>
          <w:szCs w:val="24"/>
          <w:lang w:val="sq-AL"/>
        </w:rPr>
        <w:t>ë</w:t>
      </w:r>
      <w:r w:rsidR="00541520" w:rsidRPr="008919BA">
        <w:rPr>
          <w:rFonts w:ascii="Garamond" w:hAnsi="Garamond"/>
          <w:b/>
          <w:bCs/>
          <w:sz w:val="24"/>
          <w:szCs w:val="24"/>
          <w:lang w:val="sq-AL"/>
        </w:rPr>
        <w:t>n e par</w:t>
      </w:r>
      <w:r w:rsidR="0042743B" w:rsidRPr="008919BA">
        <w:rPr>
          <w:rFonts w:ascii="Garamond" w:hAnsi="Garamond"/>
          <w:b/>
          <w:bCs/>
          <w:sz w:val="24"/>
          <w:szCs w:val="24"/>
          <w:lang w:val="sq-AL"/>
        </w:rPr>
        <w:t>ë</w:t>
      </w:r>
      <w:r w:rsidR="00541520" w:rsidRPr="008919BA">
        <w:rPr>
          <w:rFonts w:ascii="Garamond" w:hAnsi="Garamond"/>
          <w:b/>
          <w:bCs/>
          <w:sz w:val="24"/>
          <w:szCs w:val="24"/>
          <w:lang w:val="sq-AL"/>
        </w:rPr>
        <w:t xml:space="preserve">, </w:t>
      </w:r>
      <w:r w:rsidR="00166EFD">
        <w:rPr>
          <w:rFonts w:ascii="Garamond" w:hAnsi="Garamond"/>
          <w:b/>
          <w:bCs/>
          <w:sz w:val="24"/>
          <w:szCs w:val="24"/>
          <w:lang w:val="sq-AL"/>
        </w:rPr>
        <w:t>z</w:t>
      </w:r>
      <w:r w:rsidR="00541520" w:rsidRPr="008919BA">
        <w:rPr>
          <w:rFonts w:ascii="Garamond" w:hAnsi="Garamond"/>
          <w:b/>
          <w:bCs/>
          <w:sz w:val="24"/>
          <w:szCs w:val="24"/>
          <w:lang w:val="sq-AL"/>
        </w:rPr>
        <w:t>. Cepiku</w:t>
      </w:r>
    </w:p>
    <w:p w14:paraId="3AECDD0B" w14:textId="2758035B" w:rsidR="00541520" w:rsidRPr="008919BA" w:rsidRDefault="00541520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t>Pas negociatave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pasuksesshme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 zgjidhje miq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sore, </w:t>
      </w:r>
      <w:r w:rsidR="009858C1" w:rsidRPr="008919BA">
        <w:rPr>
          <w:rFonts w:ascii="Garamond" w:hAnsi="Garamond"/>
          <w:sz w:val="24"/>
          <w:szCs w:val="24"/>
          <w:lang w:val="sq-AL"/>
        </w:rPr>
        <w:t xml:space="preserve">qeveria </w:t>
      </w:r>
      <w:r w:rsidRPr="008919BA">
        <w:rPr>
          <w:rFonts w:ascii="Garamond" w:hAnsi="Garamond"/>
          <w:sz w:val="24"/>
          <w:szCs w:val="24"/>
          <w:lang w:val="sq-AL"/>
        </w:rPr>
        <w:t>informoi Gjykat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n se propozonte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b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nte nj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deklarat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nj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anshme me q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llim zgjidhjen e problematikave q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lindnin nga ankesat e m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sip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rme. </w:t>
      </w:r>
    </w:p>
    <w:p w14:paraId="58DC1211" w14:textId="0713D215" w:rsidR="00541520" w:rsidRPr="008919BA" w:rsidRDefault="00541520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t>Qeveria e pranonte koh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zgjatjen e tep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rt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procesit civil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lidhje me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rkuesin e par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.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vijim, </w:t>
      </w:r>
      <w:r w:rsidR="009858C1" w:rsidRPr="008919BA">
        <w:rPr>
          <w:rFonts w:ascii="Garamond" w:hAnsi="Garamond"/>
          <w:sz w:val="24"/>
          <w:szCs w:val="24"/>
          <w:lang w:val="sq-AL"/>
        </w:rPr>
        <w:t xml:space="preserve">qeveria </w:t>
      </w:r>
      <w:r w:rsidR="008320AF" w:rsidRPr="008919BA">
        <w:rPr>
          <w:rFonts w:ascii="Garamond" w:hAnsi="Garamond"/>
          <w:sz w:val="24"/>
          <w:szCs w:val="24"/>
          <w:lang w:val="sq-AL"/>
        </w:rPr>
        <w:t>pranonte se autoritetet vendase kishin shkelur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drejtat e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rkuesit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par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166EFD">
        <w:rPr>
          <w:rFonts w:ascii="Garamond" w:hAnsi="Garamond"/>
          <w:sz w:val="24"/>
          <w:szCs w:val="24"/>
          <w:lang w:val="sq-AL"/>
        </w:rPr>
        <w:t>,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garantuara nga </w:t>
      </w:r>
      <w:r w:rsidR="00166EFD">
        <w:rPr>
          <w:rFonts w:ascii="Garamond" w:hAnsi="Garamond"/>
          <w:sz w:val="24"/>
          <w:szCs w:val="24"/>
          <w:lang w:val="sq-AL"/>
        </w:rPr>
        <w:t>n</w:t>
      </w:r>
      <w:r w:rsidR="008320AF" w:rsidRPr="008919BA">
        <w:rPr>
          <w:rFonts w:ascii="Garamond" w:hAnsi="Garamond"/>
          <w:sz w:val="24"/>
          <w:szCs w:val="24"/>
          <w:lang w:val="sq-AL"/>
        </w:rPr>
        <w:t>eni 13 i Konvent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s. Qeveria ofronte t’i paguante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rkuesit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par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shumat e detajuara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tabel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n bashk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lidhur dhe ftonte Gjykat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n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42743B" w:rsidRPr="008919BA">
        <w:rPr>
          <w:rFonts w:ascii="Garamond" w:hAnsi="Garamond"/>
          <w:sz w:val="24"/>
          <w:szCs w:val="24"/>
          <w:lang w:val="sq-AL"/>
        </w:rPr>
        <w:t>ç</w:t>
      </w:r>
      <w:r w:rsidR="008320AF" w:rsidRPr="008919BA">
        <w:rPr>
          <w:rFonts w:ascii="Garamond" w:hAnsi="Garamond"/>
          <w:sz w:val="24"/>
          <w:szCs w:val="24"/>
          <w:lang w:val="sq-AL"/>
        </w:rPr>
        <w:t>regjistronte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rkes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n nga lista e </w:t>
      </w:r>
      <w:r w:rsidR="0042743B" w:rsidRPr="008919BA">
        <w:rPr>
          <w:rFonts w:ascii="Garamond" w:hAnsi="Garamond"/>
          <w:sz w:val="24"/>
          <w:szCs w:val="24"/>
          <w:lang w:val="sq-AL"/>
        </w:rPr>
        <w:t>çë</w:t>
      </w:r>
      <w:r w:rsidR="008320AF" w:rsidRPr="008919BA">
        <w:rPr>
          <w:rFonts w:ascii="Garamond" w:hAnsi="Garamond"/>
          <w:sz w:val="24"/>
          <w:szCs w:val="24"/>
          <w:lang w:val="sq-AL"/>
        </w:rPr>
        <w:t>shtjeve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rputhje me </w:t>
      </w:r>
      <w:r w:rsidR="00166EFD">
        <w:rPr>
          <w:rFonts w:ascii="Garamond" w:hAnsi="Garamond"/>
          <w:sz w:val="24"/>
          <w:szCs w:val="24"/>
          <w:lang w:val="sq-AL"/>
        </w:rPr>
        <w:t>n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enin 37 </w:t>
      </w:r>
      <w:r w:rsidR="008320AF" w:rsidRPr="00166EFD">
        <w:rPr>
          <w:rFonts w:ascii="Times New Roman" w:hAnsi="Times New Roman"/>
          <w:sz w:val="24"/>
          <w:szCs w:val="24"/>
          <w:lang w:val="sq-AL"/>
        </w:rPr>
        <w:t>§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1 (c)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Konvent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s. Shumat do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konvertoheshin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monedh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n e </w:t>
      </w:r>
      <w:r w:rsidR="00166EFD">
        <w:rPr>
          <w:rFonts w:ascii="Garamond" w:hAnsi="Garamond"/>
          <w:sz w:val="24"/>
          <w:szCs w:val="24"/>
          <w:lang w:val="sq-AL"/>
        </w:rPr>
        <w:t>s</w:t>
      </w:r>
      <w:r w:rsidR="008320AF" w:rsidRPr="008919BA">
        <w:rPr>
          <w:rFonts w:ascii="Garamond" w:hAnsi="Garamond"/>
          <w:sz w:val="24"/>
          <w:szCs w:val="24"/>
          <w:lang w:val="sq-AL"/>
        </w:rPr>
        <w:t>htetit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rgjegj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s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norm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n e zbatueshme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dat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n e pages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s dhe do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shlyheshin brenda tre muajve nga data e njoftimit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vendimit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Gjykat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s.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rast se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to shuma nuk do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paguheshin brenda periudh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s tremujore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sip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rp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rmendur, </w:t>
      </w:r>
      <w:r w:rsidR="009858C1" w:rsidRPr="008919BA">
        <w:rPr>
          <w:rFonts w:ascii="Garamond" w:hAnsi="Garamond"/>
          <w:sz w:val="24"/>
          <w:szCs w:val="24"/>
          <w:lang w:val="sq-AL"/>
        </w:rPr>
        <w:t xml:space="preserve">qeveria </w:t>
      </w:r>
      <w:r w:rsidR="008320AF" w:rsidRPr="008919BA">
        <w:rPr>
          <w:rFonts w:ascii="Garamond" w:hAnsi="Garamond"/>
          <w:sz w:val="24"/>
          <w:szCs w:val="24"/>
          <w:lang w:val="sq-AL"/>
        </w:rPr>
        <w:t>merrte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rsip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r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paguante interesin e thjesht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r to nga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rfundimi i periudh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s deri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42743B" w:rsidRPr="008919BA">
        <w:rPr>
          <w:rFonts w:ascii="Garamond" w:hAnsi="Garamond"/>
          <w:sz w:val="24"/>
          <w:szCs w:val="24"/>
          <w:lang w:val="sq-AL"/>
        </w:rPr>
        <w:t>shlyerje</w:t>
      </w:r>
      <w:r w:rsidR="008320AF" w:rsidRPr="008919BA">
        <w:rPr>
          <w:rFonts w:ascii="Garamond" w:hAnsi="Garamond"/>
          <w:sz w:val="24"/>
          <w:szCs w:val="24"/>
          <w:lang w:val="sq-AL"/>
        </w:rPr>
        <w:t>,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norm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n e barasvlershme me norm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n margjinale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huadh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nies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Bank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s Qendrore Evropiane gjat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periudh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s 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320AF" w:rsidRPr="008919BA">
        <w:rPr>
          <w:rFonts w:ascii="Garamond" w:hAnsi="Garamond"/>
          <w:sz w:val="24"/>
          <w:szCs w:val="24"/>
          <w:lang w:val="sq-AL"/>
        </w:rPr>
        <w:t>mospages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="008320AF" w:rsidRPr="008919BA">
        <w:rPr>
          <w:rFonts w:ascii="Garamond" w:hAnsi="Garamond"/>
          <w:sz w:val="24"/>
          <w:szCs w:val="24"/>
          <w:lang w:val="sq-AL"/>
        </w:rPr>
        <w:t xml:space="preserve"> plus tre pik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 xml:space="preserve">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8320AF" w:rsidRPr="008919BA">
        <w:rPr>
          <w:rFonts w:ascii="Garamond" w:hAnsi="Garamond"/>
          <w:sz w:val="24"/>
          <w:szCs w:val="24"/>
          <w:lang w:val="sq-AL"/>
        </w:rPr>
        <w:t>rqindje.</w:t>
      </w:r>
    </w:p>
    <w:p w14:paraId="0149F163" w14:textId="017A02EC" w:rsidR="008320AF" w:rsidRPr="008919BA" w:rsidRDefault="008320AF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t>Pagesa do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rb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nte zgjidhjen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rfundimtare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42743B" w:rsidRPr="008919BA">
        <w:rPr>
          <w:rFonts w:ascii="Garamond" w:hAnsi="Garamond"/>
          <w:sz w:val="24"/>
          <w:szCs w:val="24"/>
          <w:lang w:val="sq-AL"/>
        </w:rPr>
        <w:t>çë</w:t>
      </w:r>
      <w:r w:rsidRPr="008919BA">
        <w:rPr>
          <w:rFonts w:ascii="Garamond" w:hAnsi="Garamond"/>
          <w:sz w:val="24"/>
          <w:szCs w:val="24"/>
          <w:lang w:val="sq-AL"/>
        </w:rPr>
        <w:t xml:space="preserve">shtjes. </w:t>
      </w:r>
    </w:p>
    <w:p w14:paraId="34C51717" w14:textId="252E48F4" w:rsidR="008320AF" w:rsidRPr="008919BA" w:rsidRDefault="008320AF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t>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rkuesit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par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iu d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rguan kushtet e </w:t>
      </w:r>
      <w:r w:rsidR="0042743B" w:rsidRPr="008919BA">
        <w:rPr>
          <w:rFonts w:ascii="Garamond" w:hAnsi="Garamond"/>
          <w:sz w:val="24"/>
          <w:szCs w:val="24"/>
          <w:lang w:val="sq-AL"/>
        </w:rPr>
        <w:t>deklaratës</w:t>
      </w:r>
      <w:r w:rsidRPr="008919BA">
        <w:rPr>
          <w:rFonts w:ascii="Garamond" w:hAnsi="Garamond"/>
          <w:sz w:val="24"/>
          <w:szCs w:val="24"/>
          <w:lang w:val="sq-AL"/>
        </w:rPr>
        <w:t xml:space="preserve"> 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nj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anshme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Qeveris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disa jav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rpara dat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 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tij vendimi. M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7 </w:t>
      </w:r>
      <w:r w:rsidR="00166EFD" w:rsidRPr="008919BA">
        <w:rPr>
          <w:rFonts w:ascii="Garamond" w:hAnsi="Garamond"/>
          <w:sz w:val="24"/>
          <w:szCs w:val="24"/>
          <w:lang w:val="sq-AL"/>
        </w:rPr>
        <w:t xml:space="preserve">mars </w:t>
      </w:r>
      <w:r w:rsidRPr="008919BA">
        <w:rPr>
          <w:rFonts w:ascii="Garamond" w:hAnsi="Garamond"/>
          <w:sz w:val="24"/>
          <w:szCs w:val="24"/>
          <w:lang w:val="sq-AL"/>
        </w:rPr>
        <w:t>2023, Gjykata mori nj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rgjigje me an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cil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rkuesi i par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kund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rshtonte kushtet e deklarat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s.</w:t>
      </w:r>
    </w:p>
    <w:p w14:paraId="5C63D57D" w14:textId="1B75FEED" w:rsidR="008320AF" w:rsidRPr="008919BA" w:rsidRDefault="008320AF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t>Gjykata v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ren se neni 37 </w:t>
      </w:r>
      <w:r w:rsidRPr="00166EFD">
        <w:rPr>
          <w:rFonts w:ascii="Times New Roman" w:hAnsi="Times New Roman"/>
          <w:sz w:val="24"/>
          <w:szCs w:val="24"/>
          <w:lang w:val="sq-AL"/>
        </w:rPr>
        <w:t>§</w:t>
      </w:r>
      <w:r w:rsidRPr="008919BA">
        <w:rPr>
          <w:rFonts w:ascii="Garamond" w:hAnsi="Garamond"/>
          <w:sz w:val="24"/>
          <w:szCs w:val="24"/>
          <w:lang w:val="sq-AL"/>
        </w:rPr>
        <w:t xml:space="preserve"> 1 (c) i krijon mund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sin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42743B" w:rsidRPr="008919BA">
        <w:rPr>
          <w:rFonts w:ascii="Garamond" w:hAnsi="Garamond"/>
          <w:sz w:val="24"/>
          <w:szCs w:val="24"/>
          <w:lang w:val="sq-AL"/>
        </w:rPr>
        <w:t>ç</w:t>
      </w:r>
      <w:r w:rsidRPr="008919BA">
        <w:rPr>
          <w:rFonts w:ascii="Garamond" w:hAnsi="Garamond"/>
          <w:sz w:val="24"/>
          <w:szCs w:val="24"/>
          <w:lang w:val="sq-AL"/>
        </w:rPr>
        <w:t>regjistroj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nj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42743B" w:rsidRPr="008919BA">
        <w:rPr>
          <w:rFonts w:ascii="Garamond" w:hAnsi="Garamond"/>
          <w:sz w:val="24"/>
          <w:szCs w:val="24"/>
          <w:lang w:val="sq-AL"/>
        </w:rPr>
        <w:t>çë</w:t>
      </w:r>
      <w:r w:rsidRPr="008919BA">
        <w:rPr>
          <w:rFonts w:ascii="Garamond" w:hAnsi="Garamond"/>
          <w:sz w:val="24"/>
          <w:szCs w:val="24"/>
          <w:lang w:val="sq-AL"/>
        </w:rPr>
        <w:t>shtje nga lista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se:</w:t>
      </w:r>
    </w:p>
    <w:p w14:paraId="58FF21D7" w14:textId="4C4B5652" w:rsidR="008320AF" w:rsidRPr="008919BA" w:rsidRDefault="001446CD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8320AF" w:rsidRPr="008919BA">
        <w:rPr>
          <w:rFonts w:ascii="Garamond" w:hAnsi="Garamond"/>
          <w:sz w:val="24"/>
          <w:szCs w:val="24"/>
          <w:lang w:val="sq-AL"/>
        </w:rPr>
        <w:t>“</w:t>
      </w:r>
      <w:r w:rsidR="008320AF" w:rsidRPr="00542BC4">
        <w:rPr>
          <w:rFonts w:ascii="Garamond" w:hAnsi="Garamond"/>
          <w:szCs w:val="24"/>
          <w:lang w:val="sq-AL"/>
        </w:rPr>
        <w:t xml:space="preserve">... </w:t>
      </w:r>
      <w:proofErr w:type="spellStart"/>
      <w:r w:rsidR="008320AF" w:rsidRPr="00542BC4">
        <w:rPr>
          <w:rFonts w:ascii="Garamond" w:hAnsi="Garamond"/>
          <w:szCs w:val="24"/>
        </w:rPr>
        <w:t>për</w:t>
      </w:r>
      <w:proofErr w:type="spellEnd"/>
      <w:r w:rsidR="008320AF" w:rsidRPr="00542BC4">
        <w:rPr>
          <w:rFonts w:ascii="Garamond" w:hAnsi="Garamond"/>
          <w:szCs w:val="24"/>
        </w:rPr>
        <w:t xml:space="preserve"> </w:t>
      </w:r>
      <w:proofErr w:type="spellStart"/>
      <w:r w:rsidR="008320AF" w:rsidRPr="00542BC4">
        <w:rPr>
          <w:rFonts w:ascii="Garamond" w:hAnsi="Garamond"/>
          <w:szCs w:val="24"/>
        </w:rPr>
        <w:t>çdo</w:t>
      </w:r>
      <w:proofErr w:type="spellEnd"/>
      <w:r w:rsidR="008320AF" w:rsidRPr="00542BC4">
        <w:rPr>
          <w:rFonts w:ascii="Garamond" w:hAnsi="Garamond"/>
          <w:szCs w:val="24"/>
        </w:rPr>
        <w:t xml:space="preserve"> </w:t>
      </w:r>
      <w:proofErr w:type="spellStart"/>
      <w:r w:rsidR="008320AF" w:rsidRPr="00542BC4">
        <w:rPr>
          <w:rFonts w:ascii="Garamond" w:hAnsi="Garamond"/>
          <w:szCs w:val="24"/>
        </w:rPr>
        <w:t>arsye</w:t>
      </w:r>
      <w:proofErr w:type="spellEnd"/>
      <w:r w:rsidR="008320AF" w:rsidRPr="00542BC4">
        <w:rPr>
          <w:rFonts w:ascii="Garamond" w:hAnsi="Garamond"/>
          <w:szCs w:val="24"/>
        </w:rPr>
        <w:t xml:space="preserve"> </w:t>
      </w:r>
      <w:proofErr w:type="spellStart"/>
      <w:r w:rsidR="008320AF" w:rsidRPr="00542BC4">
        <w:rPr>
          <w:rFonts w:ascii="Garamond" w:hAnsi="Garamond"/>
          <w:szCs w:val="24"/>
        </w:rPr>
        <w:t>tjetër</w:t>
      </w:r>
      <w:proofErr w:type="spellEnd"/>
      <w:r w:rsidR="008320AF" w:rsidRPr="00542BC4">
        <w:rPr>
          <w:rFonts w:ascii="Garamond" w:hAnsi="Garamond"/>
          <w:szCs w:val="24"/>
        </w:rPr>
        <w:t xml:space="preserve"> </w:t>
      </w:r>
      <w:proofErr w:type="spellStart"/>
      <w:r w:rsidR="008320AF" w:rsidRPr="00542BC4">
        <w:rPr>
          <w:rFonts w:ascii="Garamond" w:hAnsi="Garamond"/>
          <w:szCs w:val="24"/>
        </w:rPr>
        <w:t>që</w:t>
      </w:r>
      <w:proofErr w:type="spellEnd"/>
      <w:r w:rsidR="008320AF" w:rsidRPr="00542BC4">
        <w:rPr>
          <w:rFonts w:ascii="Garamond" w:hAnsi="Garamond"/>
          <w:szCs w:val="24"/>
        </w:rPr>
        <w:t xml:space="preserve">, </w:t>
      </w:r>
      <w:proofErr w:type="spellStart"/>
      <w:r w:rsidR="008320AF" w:rsidRPr="00542BC4">
        <w:rPr>
          <w:rFonts w:ascii="Garamond" w:hAnsi="Garamond"/>
          <w:szCs w:val="24"/>
        </w:rPr>
        <w:t>sipas</w:t>
      </w:r>
      <w:proofErr w:type="spellEnd"/>
      <w:r w:rsidR="008320AF" w:rsidRPr="00542BC4">
        <w:rPr>
          <w:rFonts w:ascii="Garamond" w:hAnsi="Garamond"/>
          <w:szCs w:val="24"/>
        </w:rPr>
        <w:t xml:space="preserve"> </w:t>
      </w:r>
      <w:proofErr w:type="spellStart"/>
      <w:r w:rsidR="008320AF" w:rsidRPr="00542BC4">
        <w:rPr>
          <w:rFonts w:ascii="Garamond" w:hAnsi="Garamond"/>
          <w:szCs w:val="24"/>
        </w:rPr>
        <w:t>Gjykatës</w:t>
      </w:r>
      <w:proofErr w:type="spellEnd"/>
      <w:r w:rsidR="008320AF" w:rsidRPr="00542BC4">
        <w:rPr>
          <w:rFonts w:ascii="Garamond" w:hAnsi="Garamond"/>
          <w:szCs w:val="24"/>
        </w:rPr>
        <w:t xml:space="preserve">, </w:t>
      </w:r>
      <w:proofErr w:type="spellStart"/>
      <w:r w:rsidR="008320AF" w:rsidRPr="00542BC4">
        <w:rPr>
          <w:rFonts w:ascii="Garamond" w:hAnsi="Garamond"/>
          <w:szCs w:val="24"/>
        </w:rPr>
        <w:t>nuk</w:t>
      </w:r>
      <w:proofErr w:type="spellEnd"/>
      <w:r w:rsidR="008320AF" w:rsidRPr="00542BC4">
        <w:rPr>
          <w:rFonts w:ascii="Garamond" w:hAnsi="Garamond"/>
          <w:szCs w:val="24"/>
        </w:rPr>
        <w:t xml:space="preserve"> </w:t>
      </w:r>
      <w:proofErr w:type="spellStart"/>
      <w:r w:rsidR="008320AF" w:rsidRPr="00542BC4">
        <w:rPr>
          <w:rFonts w:ascii="Garamond" w:hAnsi="Garamond"/>
          <w:szCs w:val="24"/>
        </w:rPr>
        <w:t>justifikon</w:t>
      </w:r>
      <w:proofErr w:type="spellEnd"/>
      <w:r w:rsidR="008320AF" w:rsidRPr="00542BC4">
        <w:rPr>
          <w:rFonts w:ascii="Garamond" w:hAnsi="Garamond"/>
          <w:szCs w:val="24"/>
        </w:rPr>
        <w:t xml:space="preserve"> </w:t>
      </w:r>
      <w:proofErr w:type="spellStart"/>
      <w:r w:rsidR="008320AF" w:rsidRPr="00542BC4">
        <w:rPr>
          <w:rFonts w:ascii="Garamond" w:hAnsi="Garamond"/>
          <w:szCs w:val="24"/>
        </w:rPr>
        <w:t>vazhdimin</w:t>
      </w:r>
      <w:proofErr w:type="spellEnd"/>
      <w:r w:rsidR="008320AF" w:rsidRPr="00542BC4">
        <w:rPr>
          <w:rFonts w:ascii="Garamond" w:hAnsi="Garamond"/>
          <w:szCs w:val="24"/>
        </w:rPr>
        <w:t xml:space="preserve"> e </w:t>
      </w:r>
      <w:proofErr w:type="spellStart"/>
      <w:r w:rsidR="008320AF" w:rsidRPr="00542BC4">
        <w:rPr>
          <w:rFonts w:ascii="Garamond" w:hAnsi="Garamond"/>
          <w:szCs w:val="24"/>
        </w:rPr>
        <w:t>shqyrtimit</w:t>
      </w:r>
      <w:proofErr w:type="spellEnd"/>
      <w:r w:rsidR="008320AF" w:rsidRPr="00542BC4">
        <w:rPr>
          <w:rFonts w:ascii="Garamond" w:hAnsi="Garamond"/>
          <w:szCs w:val="24"/>
        </w:rPr>
        <w:t xml:space="preserve"> </w:t>
      </w:r>
      <w:proofErr w:type="spellStart"/>
      <w:r w:rsidR="008320AF" w:rsidRPr="00542BC4">
        <w:rPr>
          <w:rFonts w:ascii="Garamond" w:hAnsi="Garamond"/>
          <w:szCs w:val="24"/>
        </w:rPr>
        <w:t>të</w:t>
      </w:r>
      <w:proofErr w:type="spellEnd"/>
      <w:r w:rsidR="008320AF" w:rsidRPr="00542BC4">
        <w:rPr>
          <w:rFonts w:ascii="Garamond" w:hAnsi="Garamond"/>
          <w:szCs w:val="24"/>
        </w:rPr>
        <w:t xml:space="preserve"> </w:t>
      </w:r>
      <w:proofErr w:type="spellStart"/>
      <w:r w:rsidR="008320AF" w:rsidRPr="00542BC4">
        <w:rPr>
          <w:rFonts w:ascii="Garamond" w:hAnsi="Garamond"/>
          <w:szCs w:val="24"/>
        </w:rPr>
        <w:t>kërkesës</w:t>
      </w:r>
      <w:proofErr w:type="spellEnd"/>
      <w:r w:rsidR="008320AF" w:rsidRPr="008919BA">
        <w:rPr>
          <w:rFonts w:ascii="Garamond" w:hAnsi="Garamond"/>
          <w:sz w:val="24"/>
          <w:szCs w:val="24"/>
          <w:lang w:val="sq-AL"/>
        </w:rPr>
        <w:t>”.</w:t>
      </w:r>
    </w:p>
    <w:p w14:paraId="2363C2B4" w14:textId="59741AB4" w:rsidR="00AB5827" w:rsidRPr="008919BA" w:rsidRDefault="008320AF" w:rsidP="00166EFD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t>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m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nyr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, Gjykata mund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42743B" w:rsidRPr="008919BA">
        <w:rPr>
          <w:rFonts w:ascii="Garamond" w:hAnsi="Garamond"/>
          <w:sz w:val="24"/>
          <w:szCs w:val="24"/>
          <w:lang w:val="sq-AL"/>
        </w:rPr>
        <w:t>ç</w:t>
      </w:r>
      <w:r w:rsidRPr="008919BA">
        <w:rPr>
          <w:rFonts w:ascii="Garamond" w:hAnsi="Garamond"/>
          <w:sz w:val="24"/>
          <w:szCs w:val="24"/>
          <w:lang w:val="sq-AL"/>
        </w:rPr>
        <w:t>regjistroj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rkesa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mb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shtetje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166EFD">
        <w:rPr>
          <w:rFonts w:ascii="Garamond" w:hAnsi="Garamond"/>
          <w:sz w:val="24"/>
          <w:szCs w:val="24"/>
          <w:lang w:val="sq-AL"/>
        </w:rPr>
        <w:t>n</w:t>
      </w:r>
      <w:r w:rsidRPr="008919BA">
        <w:rPr>
          <w:rFonts w:ascii="Garamond" w:hAnsi="Garamond"/>
          <w:sz w:val="24"/>
          <w:szCs w:val="24"/>
          <w:lang w:val="sq-AL"/>
        </w:rPr>
        <w:t>enit 37</w:t>
      </w:r>
      <w:r w:rsidR="002910BF"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2910BF" w:rsidRPr="00166EFD">
        <w:rPr>
          <w:rFonts w:ascii="Times New Roman" w:hAnsi="Times New Roman"/>
          <w:sz w:val="24"/>
          <w:szCs w:val="24"/>
          <w:lang w:val="sq-AL"/>
        </w:rPr>
        <w:t>§</w:t>
      </w:r>
      <w:r w:rsidR="002910BF" w:rsidRPr="008919BA">
        <w:rPr>
          <w:rFonts w:ascii="Garamond" w:hAnsi="Garamond"/>
          <w:sz w:val="24"/>
          <w:szCs w:val="24"/>
          <w:lang w:val="sq-AL"/>
        </w:rPr>
        <w:t xml:space="preserve"> 1 (c) mb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2910BF" w:rsidRPr="008919BA">
        <w:rPr>
          <w:rFonts w:ascii="Garamond" w:hAnsi="Garamond"/>
          <w:sz w:val="24"/>
          <w:szCs w:val="24"/>
          <w:lang w:val="sq-AL"/>
        </w:rPr>
        <w:t>shtetur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2910BF" w:rsidRPr="008919BA">
        <w:rPr>
          <w:rFonts w:ascii="Garamond" w:hAnsi="Garamond"/>
          <w:sz w:val="24"/>
          <w:szCs w:val="24"/>
          <w:lang w:val="sq-AL"/>
        </w:rPr>
        <w:t xml:space="preserve"> nj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2910BF" w:rsidRPr="008919BA">
        <w:rPr>
          <w:rFonts w:ascii="Garamond" w:hAnsi="Garamond"/>
          <w:sz w:val="24"/>
          <w:szCs w:val="24"/>
          <w:lang w:val="sq-AL"/>
        </w:rPr>
        <w:t xml:space="preserve"> deklarat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2910BF" w:rsidRPr="008919BA">
        <w:rPr>
          <w:rFonts w:ascii="Garamond" w:hAnsi="Garamond"/>
          <w:sz w:val="24"/>
          <w:szCs w:val="24"/>
          <w:lang w:val="sq-AL"/>
        </w:rPr>
        <w:t xml:space="preserve">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2910BF" w:rsidRPr="008919BA">
        <w:rPr>
          <w:rFonts w:ascii="Garamond" w:hAnsi="Garamond"/>
          <w:sz w:val="24"/>
          <w:szCs w:val="24"/>
          <w:lang w:val="sq-AL"/>
        </w:rPr>
        <w:t xml:space="preserve"> nj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2910BF" w:rsidRPr="008919BA">
        <w:rPr>
          <w:rFonts w:ascii="Garamond" w:hAnsi="Garamond"/>
          <w:sz w:val="24"/>
          <w:szCs w:val="24"/>
          <w:lang w:val="sq-AL"/>
        </w:rPr>
        <w:t xml:space="preserve">anshme nga </w:t>
      </w:r>
      <w:r w:rsidR="009858C1" w:rsidRPr="008919BA">
        <w:rPr>
          <w:rFonts w:ascii="Garamond" w:hAnsi="Garamond"/>
          <w:sz w:val="24"/>
          <w:szCs w:val="24"/>
          <w:lang w:val="sq-AL"/>
        </w:rPr>
        <w:t xml:space="preserve">qeveria </w:t>
      </w:r>
      <w:r w:rsidR="002910BF" w:rsidRPr="008919BA">
        <w:rPr>
          <w:rFonts w:ascii="Garamond" w:hAnsi="Garamond"/>
          <w:sz w:val="24"/>
          <w:szCs w:val="24"/>
          <w:lang w:val="sq-AL"/>
        </w:rPr>
        <w:t>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2910BF" w:rsidRPr="008919BA">
        <w:rPr>
          <w:rFonts w:ascii="Garamond" w:hAnsi="Garamond"/>
          <w:sz w:val="24"/>
          <w:szCs w:val="24"/>
          <w:lang w:val="sq-AL"/>
        </w:rPr>
        <w:t>rgjegj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2910BF" w:rsidRPr="008919BA">
        <w:rPr>
          <w:rFonts w:ascii="Garamond" w:hAnsi="Garamond"/>
          <w:sz w:val="24"/>
          <w:szCs w:val="24"/>
          <w:lang w:val="sq-AL"/>
        </w:rPr>
        <w:t>se edhe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2910BF" w:rsidRPr="008919BA">
        <w:rPr>
          <w:rFonts w:ascii="Garamond" w:hAnsi="Garamond"/>
          <w:sz w:val="24"/>
          <w:szCs w:val="24"/>
          <w:lang w:val="sq-AL"/>
        </w:rPr>
        <w:t>se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2910BF" w:rsidRPr="008919BA">
        <w:rPr>
          <w:rFonts w:ascii="Garamond" w:hAnsi="Garamond"/>
          <w:sz w:val="24"/>
          <w:szCs w:val="24"/>
          <w:lang w:val="sq-AL"/>
        </w:rPr>
        <w:t>rkuesit d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2910BF" w:rsidRPr="008919BA">
        <w:rPr>
          <w:rFonts w:ascii="Garamond" w:hAnsi="Garamond"/>
          <w:sz w:val="24"/>
          <w:szCs w:val="24"/>
          <w:lang w:val="sq-AL"/>
        </w:rPr>
        <w:t>shirojn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2910BF"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AB5827" w:rsidRPr="008919BA">
        <w:rPr>
          <w:rFonts w:ascii="Garamond" w:hAnsi="Garamond"/>
          <w:sz w:val="24"/>
          <w:szCs w:val="24"/>
          <w:lang w:val="sq-AL"/>
        </w:rPr>
        <w:t>q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AB5827" w:rsidRPr="008919BA">
        <w:rPr>
          <w:rFonts w:ascii="Garamond" w:hAnsi="Garamond"/>
          <w:sz w:val="24"/>
          <w:szCs w:val="24"/>
          <w:lang w:val="sq-AL"/>
        </w:rPr>
        <w:t xml:space="preserve">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AB5827" w:rsidRPr="008919BA">
        <w:rPr>
          <w:rFonts w:ascii="Garamond" w:hAnsi="Garamond"/>
          <w:sz w:val="24"/>
          <w:szCs w:val="24"/>
          <w:lang w:val="sq-AL"/>
        </w:rPr>
        <w:t xml:space="preserve"> vijohet me shqyrtimin e </w:t>
      </w:r>
      <w:r w:rsidR="0042743B" w:rsidRPr="008919BA">
        <w:rPr>
          <w:rFonts w:ascii="Garamond" w:hAnsi="Garamond"/>
          <w:sz w:val="24"/>
          <w:szCs w:val="24"/>
          <w:lang w:val="sq-AL"/>
        </w:rPr>
        <w:t>çë</w:t>
      </w:r>
      <w:r w:rsidR="00AB5827" w:rsidRPr="008919BA">
        <w:rPr>
          <w:rFonts w:ascii="Garamond" w:hAnsi="Garamond"/>
          <w:sz w:val="24"/>
          <w:szCs w:val="24"/>
          <w:lang w:val="sq-AL"/>
        </w:rPr>
        <w:t>shtjes (shih ve</w:t>
      </w:r>
      <w:r w:rsidR="0042743B" w:rsidRPr="008919BA">
        <w:rPr>
          <w:rFonts w:ascii="Garamond" w:hAnsi="Garamond"/>
          <w:sz w:val="24"/>
          <w:szCs w:val="24"/>
          <w:lang w:val="sq-AL"/>
        </w:rPr>
        <w:t>ç</w:t>
      </w:r>
      <w:r w:rsidR="00AB5827" w:rsidRPr="008919BA">
        <w:rPr>
          <w:rFonts w:ascii="Garamond" w:hAnsi="Garamond"/>
          <w:sz w:val="24"/>
          <w:szCs w:val="24"/>
          <w:lang w:val="sq-AL"/>
        </w:rPr>
        <w:t>an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AB5827" w:rsidRPr="008919BA">
        <w:rPr>
          <w:rFonts w:ascii="Garamond" w:hAnsi="Garamond"/>
          <w:sz w:val="24"/>
          <w:szCs w:val="24"/>
          <w:lang w:val="sq-AL"/>
        </w:rPr>
        <w:t xml:space="preserve">risht vendimin </w:t>
      </w:r>
      <w:proofErr w:type="spellStart"/>
      <w:r w:rsidR="00AB5827" w:rsidRPr="008919BA">
        <w:rPr>
          <w:rFonts w:ascii="Garamond" w:hAnsi="Garamond"/>
          <w:i/>
          <w:iCs/>
          <w:sz w:val="24"/>
          <w:szCs w:val="24"/>
          <w:lang w:val="sq-AL"/>
        </w:rPr>
        <w:t>Tahsin</w:t>
      </w:r>
      <w:proofErr w:type="spellEnd"/>
      <w:r w:rsidR="00AB5827" w:rsidRPr="008919BA">
        <w:rPr>
          <w:rFonts w:ascii="Garamond" w:hAnsi="Garamond"/>
          <w:i/>
          <w:iCs/>
          <w:sz w:val="24"/>
          <w:szCs w:val="24"/>
          <w:lang w:val="sq-AL"/>
        </w:rPr>
        <w:t xml:space="preserve"> Acar kund</w:t>
      </w:r>
      <w:r w:rsidR="0042743B" w:rsidRPr="008919BA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B5827" w:rsidRPr="008919BA">
        <w:rPr>
          <w:rFonts w:ascii="Garamond" w:hAnsi="Garamond"/>
          <w:i/>
          <w:iCs/>
          <w:sz w:val="24"/>
          <w:szCs w:val="24"/>
          <w:lang w:val="sq-AL"/>
        </w:rPr>
        <w:t>r Turqis</w:t>
      </w:r>
      <w:r w:rsidR="0042743B" w:rsidRPr="008919BA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B5827" w:rsidRPr="008919BA">
        <w:rPr>
          <w:rFonts w:ascii="Garamond" w:hAnsi="Garamond"/>
          <w:sz w:val="24"/>
          <w:szCs w:val="24"/>
          <w:lang w:val="sq-AL"/>
        </w:rPr>
        <w:t xml:space="preserve"> (kund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AB5827" w:rsidRPr="008919BA">
        <w:rPr>
          <w:rFonts w:ascii="Garamond" w:hAnsi="Garamond"/>
          <w:sz w:val="24"/>
          <w:szCs w:val="24"/>
          <w:lang w:val="sq-AL"/>
        </w:rPr>
        <w:t>rshtimet paraprake) [</w:t>
      </w:r>
      <w:proofErr w:type="spellStart"/>
      <w:r w:rsidR="00AB5827" w:rsidRPr="008919BA">
        <w:rPr>
          <w:rFonts w:ascii="Garamond" w:hAnsi="Garamond"/>
          <w:sz w:val="24"/>
          <w:szCs w:val="24"/>
          <w:lang w:val="sq-AL"/>
        </w:rPr>
        <w:t>DHM</w:t>
      </w:r>
      <w:proofErr w:type="spellEnd"/>
      <w:r w:rsidR="00AB5827" w:rsidRPr="008919BA">
        <w:rPr>
          <w:rFonts w:ascii="Garamond" w:hAnsi="Garamond"/>
          <w:sz w:val="24"/>
          <w:szCs w:val="24"/>
          <w:lang w:val="sq-AL"/>
        </w:rPr>
        <w:t xml:space="preserve">], nr. 26307/95, </w:t>
      </w:r>
      <w:r w:rsidR="00AB5827" w:rsidRPr="00166EFD">
        <w:rPr>
          <w:rFonts w:ascii="Times New Roman" w:hAnsi="Times New Roman"/>
          <w:sz w:val="24"/>
          <w:szCs w:val="24"/>
          <w:lang w:val="sq-AL"/>
        </w:rPr>
        <w:t>§§</w:t>
      </w:r>
      <w:r w:rsidR="00AB5827" w:rsidRPr="008919BA">
        <w:rPr>
          <w:rFonts w:ascii="Garamond" w:hAnsi="Garamond"/>
          <w:sz w:val="24"/>
          <w:szCs w:val="24"/>
          <w:lang w:val="sq-AL"/>
        </w:rPr>
        <w:t xml:space="preserve"> 75</w:t>
      </w:r>
      <w:r w:rsidR="00166EFD">
        <w:rPr>
          <w:rFonts w:ascii="Garamond" w:hAnsi="Garamond"/>
          <w:sz w:val="24"/>
          <w:szCs w:val="24"/>
          <w:lang w:val="sq-AL"/>
        </w:rPr>
        <w:t>–</w:t>
      </w:r>
      <w:r w:rsidR="00AB5827" w:rsidRPr="008919BA">
        <w:rPr>
          <w:rFonts w:ascii="Garamond" w:hAnsi="Garamond"/>
          <w:sz w:val="24"/>
          <w:szCs w:val="24"/>
          <w:lang w:val="sq-AL"/>
        </w:rPr>
        <w:t xml:space="preserve">77, </w:t>
      </w:r>
      <w:proofErr w:type="spellStart"/>
      <w:r w:rsidR="00AB5827" w:rsidRPr="008919BA">
        <w:rPr>
          <w:rFonts w:ascii="Garamond" w:hAnsi="Garamond"/>
          <w:sz w:val="24"/>
          <w:szCs w:val="24"/>
          <w:lang w:val="sq-AL"/>
        </w:rPr>
        <w:t>GJEDNJ</w:t>
      </w:r>
      <w:proofErr w:type="spellEnd"/>
      <w:r w:rsidR="00AB5827" w:rsidRPr="008919BA">
        <w:rPr>
          <w:rFonts w:ascii="Garamond" w:hAnsi="Garamond"/>
          <w:sz w:val="24"/>
          <w:szCs w:val="24"/>
          <w:lang w:val="sq-AL"/>
        </w:rPr>
        <w:t xml:space="preserve"> 2003-VI).</w:t>
      </w:r>
    </w:p>
    <w:p w14:paraId="45A97334" w14:textId="3651BBEF" w:rsidR="00AB5827" w:rsidRPr="008919BA" w:rsidRDefault="00AB5827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lastRenderedPageBreak/>
        <w:t>Gjykata ka krijuar nj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praktik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gjyq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sore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qart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dh</w:t>
      </w:r>
      <w:r w:rsidR="00166EFD">
        <w:rPr>
          <w:rFonts w:ascii="Garamond" w:hAnsi="Garamond"/>
          <w:sz w:val="24"/>
          <w:szCs w:val="24"/>
          <w:lang w:val="sq-AL"/>
        </w:rPr>
        <w:t>e</w:t>
      </w:r>
      <w:r w:rsidRPr="008919BA">
        <w:rPr>
          <w:rFonts w:ascii="Garamond" w:hAnsi="Garamond"/>
          <w:sz w:val="24"/>
          <w:szCs w:val="24"/>
          <w:lang w:val="sq-AL"/>
        </w:rPr>
        <w:t xml:space="preserve"> gjith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rfshir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se</w:t>
      </w:r>
      <w:r w:rsidR="00014888">
        <w:rPr>
          <w:rFonts w:ascii="Garamond" w:hAnsi="Garamond"/>
          <w:sz w:val="24"/>
          <w:szCs w:val="24"/>
          <w:lang w:val="sq-AL"/>
        </w:rPr>
        <w:t>,</w:t>
      </w:r>
      <w:r w:rsidRPr="008919BA">
        <w:rPr>
          <w:rFonts w:ascii="Garamond" w:hAnsi="Garamond"/>
          <w:sz w:val="24"/>
          <w:szCs w:val="24"/>
          <w:lang w:val="sq-AL"/>
        </w:rPr>
        <w:t xml:space="preserve">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lidhje me ankesat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 koh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zgjatjen e tep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rt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procesit civil (shih,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r shembull, </w:t>
      </w:r>
      <w:r w:rsidRPr="008919BA">
        <w:rPr>
          <w:rFonts w:ascii="Garamond" w:hAnsi="Garamond"/>
          <w:i/>
          <w:iCs/>
          <w:sz w:val="24"/>
          <w:szCs w:val="24"/>
          <w:lang w:val="sq-AL"/>
        </w:rPr>
        <w:t>Luli dhe t</w:t>
      </w:r>
      <w:r w:rsidR="0042743B" w:rsidRPr="008919BA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8919BA">
        <w:rPr>
          <w:rFonts w:ascii="Garamond" w:hAnsi="Garamond"/>
          <w:i/>
          <w:iCs/>
          <w:sz w:val="24"/>
          <w:szCs w:val="24"/>
          <w:lang w:val="sq-AL"/>
        </w:rPr>
        <w:t xml:space="preserve"> Tjer</w:t>
      </w:r>
      <w:r w:rsidR="0042743B" w:rsidRPr="008919BA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8919BA">
        <w:rPr>
          <w:rFonts w:ascii="Garamond" w:hAnsi="Garamond"/>
          <w:i/>
          <w:iCs/>
          <w:sz w:val="24"/>
          <w:szCs w:val="24"/>
          <w:lang w:val="sq-AL"/>
        </w:rPr>
        <w:t xml:space="preserve"> kund</w:t>
      </w:r>
      <w:r w:rsidR="0042743B" w:rsidRPr="008919BA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8919BA">
        <w:rPr>
          <w:rFonts w:ascii="Garamond" w:hAnsi="Garamond"/>
          <w:i/>
          <w:iCs/>
          <w:sz w:val="24"/>
          <w:szCs w:val="24"/>
          <w:lang w:val="sq-AL"/>
        </w:rPr>
        <w:t>r Shqip</w:t>
      </w:r>
      <w:r w:rsidR="0042743B" w:rsidRPr="008919BA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8919BA">
        <w:rPr>
          <w:rFonts w:ascii="Garamond" w:hAnsi="Garamond"/>
          <w:i/>
          <w:iCs/>
          <w:sz w:val="24"/>
          <w:szCs w:val="24"/>
          <w:lang w:val="sq-AL"/>
        </w:rPr>
        <w:t>ris</w:t>
      </w:r>
      <w:r w:rsidR="0042743B" w:rsidRPr="008919BA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nr. 64480/09 dhe 5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tjer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, 1 </w:t>
      </w:r>
      <w:r w:rsidR="00014888" w:rsidRPr="008919BA">
        <w:rPr>
          <w:rFonts w:ascii="Garamond" w:hAnsi="Garamond"/>
          <w:sz w:val="24"/>
          <w:szCs w:val="24"/>
          <w:lang w:val="sq-AL"/>
        </w:rPr>
        <w:t xml:space="preserve">prill </w:t>
      </w:r>
      <w:r w:rsidRPr="008919BA">
        <w:rPr>
          <w:rFonts w:ascii="Garamond" w:hAnsi="Garamond"/>
          <w:sz w:val="24"/>
          <w:szCs w:val="24"/>
          <w:lang w:val="sq-AL"/>
        </w:rPr>
        <w:t xml:space="preserve">2014, dhe </w:t>
      </w:r>
      <w:proofErr w:type="spellStart"/>
      <w:r w:rsidRPr="008919BA">
        <w:rPr>
          <w:rFonts w:ascii="Garamond" w:hAnsi="Garamond"/>
          <w:i/>
          <w:iCs/>
          <w:sz w:val="24"/>
          <w:szCs w:val="24"/>
          <w:lang w:val="sq-AL"/>
        </w:rPr>
        <w:t>Mishgjoni</w:t>
      </w:r>
      <w:proofErr w:type="spellEnd"/>
      <w:r w:rsidRPr="008919BA">
        <w:rPr>
          <w:rFonts w:ascii="Garamond" w:hAnsi="Garamond"/>
          <w:i/>
          <w:iCs/>
          <w:sz w:val="24"/>
          <w:szCs w:val="24"/>
          <w:lang w:val="sq-AL"/>
        </w:rPr>
        <w:t xml:space="preserve"> kund</w:t>
      </w:r>
      <w:r w:rsidR="0042743B" w:rsidRPr="008919BA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8919BA">
        <w:rPr>
          <w:rFonts w:ascii="Garamond" w:hAnsi="Garamond"/>
          <w:i/>
          <w:iCs/>
          <w:sz w:val="24"/>
          <w:szCs w:val="24"/>
          <w:lang w:val="sq-AL"/>
        </w:rPr>
        <w:t>r Shqip</w:t>
      </w:r>
      <w:r w:rsidR="0042743B" w:rsidRPr="008919BA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8919BA">
        <w:rPr>
          <w:rFonts w:ascii="Garamond" w:hAnsi="Garamond"/>
          <w:i/>
          <w:iCs/>
          <w:sz w:val="24"/>
          <w:szCs w:val="24"/>
          <w:lang w:val="sq-AL"/>
        </w:rPr>
        <w:t>ris</w:t>
      </w:r>
      <w:r w:rsidR="0042743B" w:rsidRPr="008919BA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nr. 18381/05, 7 </w:t>
      </w:r>
      <w:r w:rsidR="00014888" w:rsidRPr="008919BA">
        <w:rPr>
          <w:rFonts w:ascii="Garamond" w:hAnsi="Garamond"/>
          <w:sz w:val="24"/>
          <w:szCs w:val="24"/>
          <w:lang w:val="sq-AL"/>
        </w:rPr>
        <w:t xml:space="preserve">dhjetor </w:t>
      </w:r>
      <w:r w:rsidRPr="008919BA">
        <w:rPr>
          <w:rFonts w:ascii="Garamond" w:hAnsi="Garamond"/>
          <w:sz w:val="24"/>
          <w:szCs w:val="24"/>
          <w:lang w:val="sq-AL"/>
        </w:rPr>
        <w:t xml:space="preserve">2010). </w:t>
      </w:r>
    </w:p>
    <w:p w14:paraId="7EE5C7CD" w14:textId="17A88917" w:rsidR="000B0E58" w:rsidRPr="008919BA" w:rsidRDefault="00AB5827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t>Duke v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re pohimet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180A85" w:rsidRPr="008919BA">
        <w:rPr>
          <w:rFonts w:ascii="Garamond" w:hAnsi="Garamond"/>
          <w:sz w:val="24"/>
          <w:szCs w:val="24"/>
          <w:lang w:val="sq-AL"/>
        </w:rPr>
        <w:t>deklaratën</w:t>
      </w:r>
      <w:r w:rsidRPr="008919BA">
        <w:rPr>
          <w:rFonts w:ascii="Garamond" w:hAnsi="Garamond"/>
          <w:sz w:val="24"/>
          <w:szCs w:val="24"/>
          <w:lang w:val="sq-AL"/>
        </w:rPr>
        <w:t xml:space="preserve"> e Qeveris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014888">
        <w:rPr>
          <w:rFonts w:ascii="Garamond" w:hAnsi="Garamond"/>
          <w:sz w:val="24"/>
          <w:szCs w:val="24"/>
          <w:lang w:val="sq-AL"/>
        </w:rPr>
        <w:t>,</w:t>
      </w:r>
      <w:r w:rsidRPr="008919BA">
        <w:rPr>
          <w:rFonts w:ascii="Garamond" w:hAnsi="Garamond"/>
          <w:sz w:val="24"/>
          <w:szCs w:val="24"/>
          <w:lang w:val="sq-AL"/>
        </w:rPr>
        <w:t xml:space="preserve"> si edhe shum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n e kompensimit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propozuar – q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sht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rputhje me shumat e akorduara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42743B" w:rsidRPr="008919BA">
        <w:rPr>
          <w:rFonts w:ascii="Garamond" w:hAnsi="Garamond"/>
          <w:sz w:val="24"/>
          <w:szCs w:val="24"/>
          <w:lang w:val="sq-AL"/>
        </w:rPr>
        <w:t>çë</w:t>
      </w:r>
      <w:r w:rsidRPr="008919BA">
        <w:rPr>
          <w:rFonts w:ascii="Garamond" w:hAnsi="Garamond"/>
          <w:sz w:val="24"/>
          <w:szCs w:val="24"/>
          <w:lang w:val="sq-AL"/>
        </w:rPr>
        <w:t>shtje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ngjashme – Gjykata vler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son se nuk 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sht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e justifikueshme q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vijohet me shqyrtimin e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rkes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pjes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n e paraqitur nga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rkuesi i par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(</w:t>
      </w:r>
      <w:r w:rsidR="00014888">
        <w:rPr>
          <w:rFonts w:ascii="Garamond" w:hAnsi="Garamond"/>
          <w:sz w:val="24"/>
          <w:szCs w:val="24"/>
          <w:lang w:val="sq-AL"/>
        </w:rPr>
        <w:t>n</w:t>
      </w:r>
      <w:r w:rsidRPr="008919BA">
        <w:rPr>
          <w:rFonts w:ascii="Garamond" w:hAnsi="Garamond"/>
          <w:sz w:val="24"/>
          <w:szCs w:val="24"/>
          <w:lang w:val="sq-AL"/>
        </w:rPr>
        <w:t xml:space="preserve">eni 37 </w:t>
      </w:r>
      <w:r w:rsidRPr="00014888">
        <w:rPr>
          <w:rFonts w:ascii="Times New Roman" w:hAnsi="Times New Roman"/>
          <w:sz w:val="24"/>
          <w:szCs w:val="24"/>
          <w:lang w:val="sq-AL"/>
        </w:rPr>
        <w:t>§</w:t>
      </w:r>
      <w:r w:rsidRPr="008919BA">
        <w:rPr>
          <w:rFonts w:ascii="Garamond" w:hAnsi="Garamond"/>
          <w:sz w:val="24"/>
          <w:szCs w:val="24"/>
          <w:lang w:val="sq-AL"/>
        </w:rPr>
        <w:t xml:space="preserve"> 1 (c)).</w:t>
      </w:r>
    </w:p>
    <w:p w14:paraId="6877C84B" w14:textId="379FE5BD" w:rsidR="00AB5827" w:rsidRPr="008919BA" w:rsidRDefault="00AB5827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t>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 sa m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sip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r, </w:t>
      </w:r>
      <w:r w:rsidR="00180A85" w:rsidRPr="008919BA">
        <w:rPr>
          <w:rFonts w:ascii="Garamond" w:hAnsi="Garamond"/>
          <w:sz w:val="24"/>
          <w:szCs w:val="24"/>
          <w:lang w:val="sq-AL"/>
        </w:rPr>
        <w:t>Gjykata</w:t>
      </w:r>
      <w:r w:rsidRPr="008919BA">
        <w:rPr>
          <w:rFonts w:ascii="Garamond" w:hAnsi="Garamond"/>
          <w:sz w:val="24"/>
          <w:szCs w:val="24"/>
          <w:lang w:val="sq-AL"/>
        </w:rPr>
        <w:t xml:space="preserve"> vler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son se mb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shtetur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parashikimet e Konvent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 dhe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Protokolleve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saj mbi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drejtat e njeriut, asaj nuk i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rkohet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vijoj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me shqyrtimin e pjes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s </w:t>
      </w:r>
      <w:proofErr w:type="spellStart"/>
      <w:r w:rsidRPr="008919BA">
        <w:rPr>
          <w:rFonts w:ascii="Garamond" w:hAnsi="Garamond"/>
          <w:sz w:val="24"/>
          <w:szCs w:val="24"/>
          <w:lang w:val="sq-AL"/>
        </w:rPr>
        <w:t>respektive</w:t>
      </w:r>
      <w:proofErr w:type="spellEnd"/>
      <w:r w:rsidRPr="008919BA">
        <w:rPr>
          <w:rFonts w:ascii="Garamond" w:hAnsi="Garamond"/>
          <w:sz w:val="24"/>
          <w:szCs w:val="24"/>
          <w:lang w:val="sq-AL"/>
        </w:rPr>
        <w:t xml:space="preserve">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rkes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s (neni 37 </w:t>
      </w:r>
      <w:r w:rsidRPr="00014888">
        <w:rPr>
          <w:rFonts w:ascii="Times New Roman" w:hAnsi="Times New Roman"/>
          <w:sz w:val="24"/>
          <w:szCs w:val="24"/>
          <w:lang w:val="sq-AL"/>
        </w:rPr>
        <w:t>§</w:t>
      </w:r>
      <w:r w:rsidRPr="008919BA">
        <w:rPr>
          <w:rFonts w:ascii="Garamond" w:hAnsi="Garamond"/>
          <w:sz w:val="24"/>
          <w:szCs w:val="24"/>
          <w:lang w:val="sq-AL"/>
        </w:rPr>
        <w:t xml:space="preserve"> 1 </w:t>
      </w:r>
      <w:r w:rsidRPr="008919BA">
        <w:rPr>
          <w:rFonts w:ascii="Garamond" w:hAnsi="Garamond"/>
          <w:i/>
          <w:iCs/>
          <w:sz w:val="24"/>
          <w:szCs w:val="24"/>
          <w:lang w:val="sq-AL"/>
        </w:rPr>
        <w:t>in fine</w:t>
      </w:r>
      <w:r w:rsidRPr="008919BA">
        <w:rPr>
          <w:rFonts w:ascii="Garamond" w:hAnsi="Garamond"/>
          <w:sz w:val="24"/>
          <w:szCs w:val="24"/>
          <w:lang w:val="sq-AL"/>
        </w:rPr>
        <w:t>).</w:t>
      </w:r>
    </w:p>
    <w:p w14:paraId="2F9B3CB6" w14:textId="3EEB6F8F" w:rsidR="00AB5827" w:rsidRPr="008919BA" w:rsidRDefault="0075382D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t>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fundmi, Gjykata thekson se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se </w:t>
      </w:r>
      <w:bookmarkStart w:id="1" w:name="_GoBack"/>
      <w:r w:rsidR="009858C1" w:rsidRPr="008919BA">
        <w:rPr>
          <w:rFonts w:ascii="Garamond" w:hAnsi="Garamond"/>
          <w:sz w:val="24"/>
          <w:szCs w:val="24"/>
          <w:lang w:val="sq-AL"/>
        </w:rPr>
        <w:t>qeveria</w:t>
      </w:r>
      <w:bookmarkEnd w:id="1"/>
      <w:r w:rsidR="009858C1"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Pr="008919BA">
        <w:rPr>
          <w:rFonts w:ascii="Garamond" w:hAnsi="Garamond"/>
          <w:sz w:val="24"/>
          <w:szCs w:val="24"/>
          <w:lang w:val="sq-AL"/>
        </w:rPr>
        <w:t>nuk respekton kushtet e deklarat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 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saj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nj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anshme,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rkesa mund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rikthehet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list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rputhje me </w:t>
      </w:r>
      <w:r w:rsidR="00014888">
        <w:rPr>
          <w:rFonts w:ascii="Garamond" w:hAnsi="Garamond"/>
          <w:sz w:val="24"/>
          <w:szCs w:val="24"/>
          <w:lang w:val="sq-AL"/>
        </w:rPr>
        <w:t>n</w:t>
      </w:r>
      <w:r w:rsidRPr="008919BA">
        <w:rPr>
          <w:rFonts w:ascii="Garamond" w:hAnsi="Garamond"/>
          <w:sz w:val="24"/>
          <w:szCs w:val="24"/>
          <w:lang w:val="sq-AL"/>
        </w:rPr>
        <w:t xml:space="preserve">enin 37 </w:t>
      </w:r>
      <w:r w:rsidRPr="00014888">
        <w:rPr>
          <w:rFonts w:ascii="Times New Roman" w:hAnsi="Times New Roman"/>
          <w:sz w:val="24"/>
          <w:szCs w:val="24"/>
          <w:lang w:val="sq-AL"/>
        </w:rPr>
        <w:t>§</w:t>
      </w:r>
      <w:r w:rsidRPr="008919BA">
        <w:rPr>
          <w:rFonts w:ascii="Garamond" w:hAnsi="Garamond"/>
          <w:sz w:val="24"/>
          <w:szCs w:val="24"/>
          <w:lang w:val="sq-AL"/>
        </w:rPr>
        <w:t xml:space="preserve"> 2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Konvent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s (shih </w:t>
      </w:r>
      <w:proofErr w:type="spellStart"/>
      <w:r w:rsidRPr="008919BA">
        <w:rPr>
          <w:rFonts w:ascii="Garamond" w:hAnsi="Garamond"/>
          <w:i/>
          <w:iCs/>
          <w:sz w:val="24"/>
          <w:szCs w:val="24"/>
          <w:lang w:val="sq-AL"/>
        </w:rPr>
        <w:t>Josipović</w:t>
      </w:r>
      <w:proofErr w:type="spellEnd"/>
      <w:r w:rsidRPr="008919BA">
        <w:rPr>
          <w:rFonts w:ascii="Garamond" w:hAnsi="Garamond"/>
          <w:i/>
          <w:iCs/>
          <w:sz w:val="24"/>
          <w:szCs w:val="24"/>
          <w:lang w:val="sq-AL"/>
        </w:rPr>
        <w:t xml:space="preserve"> kund</w:t>
      </w:r>
      <w:r w:rsidR="0042743B" w:rsidRPr="008919BA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8919BA">
        <w:rPr>
          <w:rFonts w:ascii="Garamond" w:hAnsi="Garamond"/>
          <w:i/>
          <w:iCs/>
          <w:sz w:val="24"/>
          <w:szCs w:val="24"/>
          <w:lang w:val="sq-AL"/>
        </w:rPr>
        <w:t>r Serbis</w:t>
      </w:r>
      <w:r w:rsidR="0042743B" w:rsidRPr="008919BA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8919BA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8919BA">
        <w:rPr>
          <w:rFonts w:ascii="Garamond" w:hAnsi="Garamond"/>
          <w:sz w:val="24"/>
          <w:szCs w:val="24"/>
          <w:lang w:val="sq-AL"/>
        </w:rPr>
        <w:t xml:space="preserve">(vendim) nr. 18369/07, 4 </w:t>
      </w:r>
      <w:r w:rsidR="00014888">
        <w:rPr>
          <w:rFonts w:ascii="Garamond" w:hAnsi="Garamond"/>
          <w:sz w:val="24"/>
          <w:szCs w:val="24"/>
          <w:lang w:val="sq-AL"/>
        </w:rPr>
        <w:t>m</w:t>
      </w:r>
      <w:r w:rsidRPr="008919BA">
        <w:rPr>
          <w:rFonts w:ascii="Garamond" w:hAnsi="Garamond"/>
          <w:sz w:val="24"/>
          <w:szCs w:val="24"/>
          <w:lang w:val="sq-AL"/>
        </w:rPr>
        <w:t>ars 2008).</w:t>
      </w:r>
    </w:p>
    <w:p w14:paraId="46C4F47F" w14:textId="65406E42" w:rsidR="0075382D" w:rsidRPr="008919BA" w:rsidRDefault="0075382D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t>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 sa m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sip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r, 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sht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me vend q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42743B" w:rsidRPr="008919BA">
        <w:rPr>
          <w:rFonts w:ascii="Garamond" w:hAnsi="Garamond"/>
          <w:sz w:val="24"/>
          <w:szCs w:val="24"/>
          <w:lang w:val="sq-AL"/>
        </w:rPr>
        <w:t>ç</w:t>
      </w:r>
      <w:r w:rsidRPr="008919BA">
        <w:rPr>
          <w:rFonts w:ascii="Garamond" w:hAnsi="Garamond"/>
          <w:sz w:val="24"/>
          <w:szCs w:val="24"/>
          <w:lang w:val="sq-AL"/>
        </w:rPr>
        <w:t>regjistrohen ankesat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lidhje me koh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zgjatjen e tep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rt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procesit civil dhe munges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n e mjeteve efektive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 sa i takon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rkuesit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par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, </w:t>
      </w:r>
      <w:r w:rsidR="00014888">
        <w:rPr>
          <w:rFonts w:ascii="Garamond" w:hAnsi="Garamond"/>
          <w:sz w:val="24"/>
          <w:szCs w:val="24"/>
          <w:lang w:val="sq-AL"/>
        </w:rPr>
        <w:t>z</w:t>
      </w:r>
      <w:r w:rsidRPr="008919BA">
        <w:rPr>
          <w:rFonts w:ascii="Garamond" w:hAnsi="Garamond"/>
          <w:sz w:val="24"/>
          <w:szCs w:val="24"/>
          <w:lang w:val="sq-AL"/>
        </w:rPr>
        <w:t xml:space="preserve">. Cepiku. </w:t>
      </w:r>
    </w:p>
    <w:p w14:paraId="166EAC15" w14:textId="73D2B756" w:rsidR="0075382D" w:rsidRPr="008919BA" w:rsidRDefault="001446CD" w:rsidP="008919BA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919BA">
        <w:rPr>
          <w:rFonts w:ascii="Garamond" w:hAnsi="Garamond"/>
          <w:b/>
          <w:bCs/>
          <w:sz w:val="24"/>
          <w:szCs w:val="24"/>
          <w:lang w:val="sq-AL"/>
        </w:rPr>
        <w:t xml:space="preserve">B. </w:t>
      </w:r>
      <w:r w:rsidR="0075382D" w:rsidRPr="008919BA">
        <w:rPr>
          <w:rFonts w:ascii="Garamond" w:hAnsi="Garamond"/>
          <w:b/>
          <w:bCs/>
          <w:sz w:val="24"/>
          <w:szCs w:val="24"/>
          <w:lang w:val="sq-AL"/>
        </w:rPr>
        <w:t>N</w:t>
      </w:r>
      <w:r w:rsidR="0042743B" w:rsidRPr="008919BA">
        <w:rPr>
          <w:rFonts w:ascii="Garamond" w:hAnsi="Garamond"/>
          <w:b/>
          <w:bCs/>
          <w:sz w:val="24"/>
          <w:szCs w:val="24"/>
          <w:lang w:val="sq-AL"/>
        </w:rPr>
        <w:t>ë</w:t>
      </w:r>
      <w:r w:rsidR="0075382D" w:rsidRPr="008919BA">
        <w:rPr>
          <w:rFonts w:ascii="Garamond" w:hAnsi="Garamond"/>
          <w:b/>
          <w:bCs/>
          <w:sz w:val="24"/>
          <w:szCs w:val="24"/>
          <w:lang w:val="sq-AL"/>
        </w:rPr>
        <w:t xml:space="preserve"> lidhje me kompanin</w:t>
      </w:r>
      <w:r w:rsidR="0042743B" w:rsidRPr="008919BA">
        <w:rPr>
          <w:rFonts w:ascii="Garamond" w:hAnsi="Garamond"/>
          <w:b/>
          <w:bCs/>
          <w:sz w:val="24"/>
          <w:szCs w:val="24"/>
          <w:lang w:val="sq-AL"/>
        </w:rPr>
        <w:t>ë</w:t>
      </w:r>
      <w:r w:rsidR="0075382D" w:rsidRPr="008919BA">
        <w:rPr>
          <w:rFonts w:ascii="Garamond" w:hAnsi="Garamond"/>
          <w:b/>
          <w:bCs/>
          <w:sz w:val="24"/>
          <w:szCs w:val="24"/>
          <w:lang w:val="sq-AL"/>
        </w:rPr>
        <w:t xml:space="preserve"> k</w:t>
      </w:r>
      <w:r w:rsidR="0042743B" w:rsidRPr="008919BA">
        <w:rPr>
          <w:rFonts w:ascii="Garamond" w:hAnsi="Garamond"/>
          <w:b/>
          <w:bCs/>
          <w:sz w:val="24"/>
          <w:szCs w:val="24"/>
          <w:lang w:val="sq-AL"/>
        </w:rPr>
        <w:t>ë</w:t>
      </w:r>
      <w:r w:rsidR="0075382D" w:rsidRPr="008919BA">
        <w:rPr>
          <w:rFonts w:ascii="Garamond" w:hAnsi="Garamond"/>
          <w:b/>
          <w:bCs/>
          <w:sz w:val="24"/>
          <w:szCs w:val="24"/>
          <w:lang w:val="sq-AL"/>
        </w:rPr>
        <w:t>rkuese</w:t>
      </w:r>
    </w:p>
    <w:p w14:paraId="4FF0A64C" w14:textId="51E179E8" w:rsidR="0075382D" w:rsidRPr="008919BA" w:rsidRDefault="0075382D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t>Edhe kompania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rkuese ngriti ankesa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ngjashme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mb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shtetje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014888">
        <w:rPr>
          <w:rFonts w:ascii="Garamond" w:hAnsi="Garamond"/>
          <w:sz w:val="24"/>
          <w:szCs w:val="24"/>
          <w:lang w:val="sq-AL"/>
        </w:rPr>
        <w:t>n</w:t>
      </w:r>
      <w:r w:rsidRPr="008919BA">
        <w:rPr>
          <w:rFonts w:ascii="Garamond" w:hAnsi="Garamond"/>
          <w:sz w:val="24"/>
          <w:szCs w:val="24"/>
          <w:lang w:val="sq-AL"/>
        </w:rPr>
        <w:t>eneve 6 dhe 13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Konvent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s. </w:t>
      </w:r>
    </w:p>
    <w:p w14:paraId="4A043DD1" w14:textId="58E0EC30" w:rsidR="0075382D" w:rsidRPr="008919BA" w:rsidRDefault="0075382D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t>Gjykata ka shqyrtuar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rkes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n dhe vler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son se,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mb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shtetje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919BA">
        <w:rPr>
          <w:rFonts w:ascii="Garamond" w:hAnsi="Garamond"/>
          <w:sz w:val="24"/>
          <w:szCs w:val="24"/>
          <w:lang w:val="sq-AL"/>
        </w:rPr>
        <w:t>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proofErr w:type="spellEnd"/>
      <w:r w:rsidRPr="008919BA">
        <w:rPr>
          <w:rFonts w:ascii="Garamond" w:hAnsi="Garamond"/>
          <w:sz w:val="24"/>
          <w:szCs w:val="24"/>
          <w:lang w:val="sq-AL"/>
        </w:rPr>
        <w:t xml:space="preserve"> gjith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materialeve q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zot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ron dhe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rderisa </w:t>
      </w:r>
      <w:r w:rsidR="0042743B" w:rsidRPr="008919BA">
        <w:rPr>
          <w:rFonts w:ascii="Garamond" w:hAnsi="Garamond"/>
          <w:sz w:val="24"/>
          <w:szCs w:val="24"/>
          <w:lang w:val="sq-AL"/>
        </w:rPr>
        <w:t>çë</w:t>
      </w:r>
      <w:r w:rsidRPr="008919BA">
        <w:rPr>
          <w:rFonts w:ascii="Garamond" w:hAnsi="Garamond"/>
          <w:sz w:val="24"/>
          <w:szCs w:val="24"/>
          <w:lang w:val="sq-AL"/>
        </w:rPr>
        <w:t>shtjet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cilat jan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ngritur ankesat jan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kompetenc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n e saj,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to ankesa nuk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rmbushin kriteret e </w:t>
      </w:r>
      <w:proofErr w:type="spellStart"/>
      <w:r w:rsidRPr="008919BA">
        <w:rPr>
          <w:rFonts w:ascii="Garamond" w:hAnsi="Garamond"/>
          <w:sz w:val="24"/>
          <w:szCs w:val="24"/>
          <w:lang w:val="sq-AL"/>
        </w:rPr>
        <w:t>pranueshm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ris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proofErr w:type="spellEnd"/>
      <w:r w:rsidRPr="008919BA">
        <w:rPr>
          <w:rFonts w:ascii="Garamond" w:hAnsi="Garamond"/>
          <w:sz w:val="24"/>
          <w:szCs w:val="24"/>
          <w:lang w:val="sq-AL"/>
        </w:rPr>
        <w:t xml:space="preserve">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parashikuara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014888">
        <w:rPr>
          <w:rFonts w:ascii="Garamond" w:hAnsi="Garamond"/>
          <w:sz w:val="24"/>
          <w:szCs w:val="24"/>
          <w:lang w:val="sq-AL"/>
        </w:rPr>
        <w:t>n</w:t>
      </w:r>
      <w:r w:rsidRPr="008919BA">
        <w:rPr>
          <w:rFonts w:ascii="Garamond" w:hAnsi="Garamond"/>
          <w:sz w:val="24"/>
          <w:szCs w:val="24"/>
          <w:lang w:val="sq-AL"/>
        </w:rPr>
        <w:t>enet 34 dhe 35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Konvent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s, dhe nuk paraqesin ndonj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180A85" w:rsidRPr="008919BA">
        <w:rPr>
          <w:rFonts w:ascii="Garamond" w:hAnsi="Garamond"/>
          <w:sz w:val="24"/>
          <w:szCs w:val="24"/>
          <w:lang w:val="sq-AL"/>
        </w:rPr>
        <w:t>konstatim</w:t>
      </w:r>
      <w:r w:rsidRPr="008919BA">
        <w:rPr>
          <w:rFonts w:ascii="Garamond" w:hAnsi="Garamond"/>
          <w:sz w:val="24"/>
          <w:szCs w:val="24"/>
          <w:lang w:val="sq-AL"/>
        </w:rPr>
        <w:t xml:space="preserve">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shkeljes 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drejtave dhe lirive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parashikuara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Konvent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ose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Protokollet e saj.</w:t>
      </w:r>
    </w:p>
    <w:p w14:paraId="33277921" w14:textId="4B763909" w:rsidR="0075382D" w:rsidRPr="008919BA" w:rsidRDefault="0075382D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t>Rrjedhimisht, kjo pjes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e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rkes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 duhet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kund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rshtohet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mb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shtetje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014888">
        <w:rPr>
          <w:rFonts w:ascii="Garamond" w:hAnsi="Garamond"/>
          <w:sz w:val="24"/>
          <w:szCs w:val="24"/>
          <w:lang w:val="sq-AL"/>
        </w:rPr>
        <w:t>n</w:t>
      </w:r>
      <w:r w:rsidRPr="008919BA">
        <w:rPr>
          <w:rFonts w:ascii="Garamond" w:hAnsi="Garamond"/>
          <w:sz w:val="24"/>
          <w:szCs w:val="24"/>
          <w:lang w:val="sq-AL"/>
        </w:rPr>
        <w:t xml:space="preserve">enit 35 </w:t>
      </w:r>
      <w:r w:rsidRPr="00014888">
        <w:rPr>
          <w:rFonts w:ascii="Times New Roman" w:hAnsi="Times New Roman"/>
          <w:sz w:val="24"/>
          <w:szCs w:val="24"/>
          <w:lang w:val="sq-AL"/>
        </w:rPr>
        <w:t>§</w:t>
      </w:r>
      <w:r w:rsidRPr="008919BA">
        <w:rPr>
          <w:rFonts w:ascii="Garamond" w:hAnsi="Garamond"/>
          <w:sz w:val="24"/>
          <w:szCs w:val="24"/>
          <w:lang w:val="sq-AL"/>
        </w:rPr>
        <w:t xml:space="preserve"> 4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Konvent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s.</w:t>
      </w:r>
    </w:p>
    <w:p w14:paraId="2BEA1654" w14:textId="14E8F593" w:rsidR="00225D0B" w:rsidRPr="008919BA" w:rsidRDefault="00225D0B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sz w:val="24"/>
          <w:szCs w:val="24"/>
          <w:lang w:val="sq-AL"/>
        </w:rPr>
        <w:t>P</w:t>
      </w:r>
      <w:r w:rsidR="0075382D" w:rsidRPr="008919BA">
        <w:rPr>
          <w:rFonts w:ascii="Garamond" w:hAnsi="Garamond"/>
          <w:sz w:val="24"/>
          <w:szCs w:val="24"/>
          <w:lang w:val="sq-AL"/>
        </w:rPr>
        <w:t xml:space="preserve">ër këto arsye, Gjykata, në mënyrë unanime, </w:t>
      </w:r>
    </w:p>
    <w:p w14:paraId="3819F1CE" w14:textId="56A52950" w:rsidR="0075382D" w:rsidRPr="008919BA" w:rsidRDefault="0075382D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i/>
          <w:iCs/>
          <w:sz w:val="24"/>
          <w:szCs w:val="24"/>
          <w:lang w:val="sq-AL"/>
        </w:rPr>
        <w:t>Mban n</w:t>
      </w:r>
      <w:r w:rsidR="0042743B" w:rsidRPr="008919BA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8919BA">
        <w:rPr>
          <w:rFonts w:ascii="Garamond" w:hAnsi="Garamond"/>
          <w:i/>
          <w:iCs/>
          <w:sz w:val="24"/>
          <w:szCs w:val="24"/>
          <w:lang w:val="sq-AL"/>
        </w:rPr>
        <w:t xml:space="preserve"> konsiderat</w:t>
      </w:r>
      <w:r w:rsidR="0042743B" w:rsidRPr="008919BA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8919BA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8919BA">
        <w:rPr>
          <w:rFonts w:ascii="Garamond" w:hAnsi="Garamond"/>
          <w:sz w:val="24"/>
          <w:szCs w:val="24"/>
          <w:lang w:val="sq-AL"/>
        </w:rPr>
        <w:t>kushtet e deklarat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 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Qeveris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rgjegj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se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lidhje me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rkuesin e par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, </w:t>
      </w:r>
      <w:r w:rsidR="00014888">
        <w:rPr>
          <w:rFonts w:ascii="Garamond" w:hAnsi="Garamond"/>
          <w:sz w:val="24"/>
          <w:szCs w:val="24"/>
          <w:lang w:val="sq-AL"/>
        </w:rPr>
        <w:t>z</w:t>
      </w:r>
      <w:r w:rsidRPr="008919BA">
        <w:rPr>
          <w:rFonts w:ascii="Garamond" w:hAnsi="Garamond"/>
          <w:sz w:val="24"/>
          <w:szCs w:val="24"/>
          <w:lang w:val="sq-AL"/>
        </w:rPr>
        <w:t>. Cepiku, dhe angazhimet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 garantimin e respektimit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E002F3" w:rsidRPr="008919BA">
        <w:rPr>
          <w:rFonts w:ascii="Garamond" w:hAnsi="Garamond"/>
          <w:sz w:val="24"/>
          <w:szCs w:val="24"/>
          <w:lang w:val="sq-AL"/>
        </w:rPr>
        <w:t>premtimeve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E002F3" w:rsidRPr="008919BA">
        <w:rPr>
          <w:rFonts w:ascii="Garamond" w:hAnsi="Garamond"/>
          <w:sz w:val="24"/>
          <w:szCs w:val="24"/>
          <w:lang w:val="sq-AL"/>
        </w:rPr>
        <w:t xml:space="preserve">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="00E002F3" w:rsidRPr="008919BA">
        <w:rPr>
          <w:rFonts w:ascii="Garamond" w:hAnsi="Garamond"/>
          <w:sz w:val="24"/>
          <w:szCs w:val="24"/>
          <w:lang w:val="sq-AL"/>
        </w:rPr>
        <w:t>;</w:t>
      </w:r>
    </w:p>
    <w:p w14:paraId="2DE86B48" w14:textId="345AF704" w:rsidR="00E002F3" w:rsidRPr="008919BA" w:rsidRDefault="00E002F3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i/>
          <w:iCs/>
          <w:sz w:val="24"/>
          <w:szCs w:val="24"/>
          <w:lang w:val="sq-AL"/>
        </w:rPr>
        <w:t>Vendos</w:t>
      </w:r>
      <w:r w:rsidRPr="008919BA">
        <w:rPr>
          <w:rFonts w:ascii="Garamond" w:hAnsi="Garamond"/>
          <w:sz w:val="24"/>
          <w:szCs w:val="24"/>
          <w:lang w:val="sq-AL"/>
        </w:rPr>
        <w:t xml:space="preserve">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</w:t>
      </w:r>
      <w:r w:rsidR="0042743B" w:rsidRPr="008919BA">
        <w:rPr>
          <w:rFonts w:ascii="Garamond" w:hAnsi="Garamond"/>
          <w:sz w:val="24"/>
          <w:szCs w:val="24"/>
          <w:lang w:val="sq-AL"/>
        </w:rPr>
        <w:t>ç</w:t>
      </w:r>
      <w:r w:rsidRPr="008919BA">
        <w:rPr>
          <w:rFonts w:ascii="Garamond" w:hAnsi="Garamond"/>
          <w:sz w:val="24"/>
          <w:szCs w:val="24"/>
          <w:lang w:val="sq-AL"/>
        </w:rPr>
        <w:t>regjistroj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pjes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k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>rkes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s nga lista e saj e </w:t>
      </w:r>
      <w:r w:rsidR="0042743B" w:rsidRPr="008919BA">
        <w:rPr>
          <w:rFonts w:ascii="Garamond" w:hAnsi="Garamond"/>
          <w:sz w:val="24"/>
          <w:szCs w:val="24"/>
          <w:lang w:val="sq-AL"/>
        </w:rPr>
        <w:t>çë</w:t>
      </w:r>
      <w:r w:rsidRPr="008919BA">
        <w:rPr>
          <w:rFonts w:ascii="Garamond" w:hAnsi="Garamond"/>
          <w:sz w:val="24"/>
          <w:szCs w:val="24"/>
          <w:lang w:val="sq-AL"/>
        </w:rPr>
        <w:t>shtjeve n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p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rputhje me </w:t>
      </w:r>
      <w:r w:rsidR="00014888">
        <w:rPr>
          <w:rFonts w:ascii="Garamond" w:hAnsi="Garamond"/>
          <w:sz w:val="24"/>
          <w:szCs w:val="24"/>
          <w:lang w:val="sq-AL"/>
        </w:rPr>
        <w:t>n</w:t>
      </w:r>
      <w:r w:rsidRPr="008919BA">
        <w:rPr>
          <w:rFonts w:ascii="Garamond" w:hAnsi="Garamond"/>
          <w:sz w:val="24"/>
          <w:szCs w:val="24"/>
          <w:lang w:val="sq-AL"/>
        </w:rPr>
        <w:t xml:space="preserve">enin 37 </w:t>
      </w:r>
      <w:r w:rsidRPr="00014888">
        <w:rPr>
          <w:rFonts w:ascii="Times New Roman" w:hAnsi="Times New Roman"/>
          <w:sz w:val="24"/>
          <w:szCs w:val="24"/>
          <w:lang w:val="sq-AL"/>
        </w:rPr>
        <w:t>§</w:t>
      </w:r>
      <w:r w:rsidRPr="008919BA">
        <w:rPr>
          <w:rFonts w:ascii="Garamond" w:hAnsi="Garamond"/>
          <w:sz w:val="24"/>
          <w:szCs w:val="24"/>
          <w:lang w:val="sq-AL"/>
        </w:rPr>
        <w:t xml:space="preserve"> 1 (c) 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 Konvent</w:t>
      </w:r>
      <w:r w:rsidR="0042743B" w:rsidRPr="008919BA">
        <w:rPr>
          <w:rFonts w:ascii="Garamond" w:hAnsi="Garamond"/>
          <w:sz w:val="24"/>
          <w:szCs w:val="24"/>
          <w:lang w:val="sq-AL"/>
        </w:rPr>
        <w:t>ë</w:t>
      </w:r>
      <w:r w:rsidRPr="008919BA">
        <w:rPr>
          <w:rFonts w:ascii="Garamond" w:hAnsi="Garamond"/>
          <w:sz w:val="24"/>
          <w:szCs w:val="24"/>
          <w:lang w:val="sq-AL"/>
        </w:rPr>
        <w:t xml:space="preserve">s; </w:t>
      </w:r>
    </w:p>
    <w:p w14:paraId="5C9A609D" w14:textId="01B71634" w:rsidR="0042743B" w:rsidRPr="008919BA" w:rsidRDefault="0042743B" w:rsidP="008919BA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19BA">
        <w:rPr>
          <w:rFonts w:ascii="Garamond" w:hAnsi="Garamond"/>
          <w:i/>
          <w:iCs/>
          <w:sz w:val="24"/>
          <w:szCs w:val="24"/>
          <w:lang w:val="sq-AL"/>
        </w:rPr>
        <w:t xml:space="preserve">E deklaron </w:t>
      </w:r>
      <w:r w:rsidRPr="008919BA">
        <w:rPr>
          <w:rFonts w:ascii="Garamond" w:hAnsi="Garamond"/>
          <w:sz w:val="24"/>
          <w:szCs w:val="24"/>
          <w:lang w:val="sq-AL"/>
        </w:rPr>
        <w:t>pjesën tjetër të kërkesës të papranueshme.</w:t>
      </w:r>
    </w:p>
    <w:p w14:paraId="33960E4A" w14:textId="282CB2FA" w:rsidR="00014888" w:rsidRDefault="007B259E" w:rsidP="008919BA">
      <w:pPr>
        <w:pStyle w:val="ECHRPara"/>
        <w:rPr>
          <w:rFonts w:ascii="Garamond" w:hAnsi="Garamond"/>
          <w:bCs/>
          <w:szCs w:val="24"/>
          <w:lang w:val="sq-AL"/>
        </w:rPr>
      </w:pPr>
      <w:r w:rsidRPr="008919BA">
        <w:rPr>
          <w:rFonts w:ascii="Garamond" w:hAnsi="Garamond"/>
          <w:bCs/>
          <w:szCs w:val="24"/>
          <w:lang w:val="sq-AL"/>
        </w:rPr>
        <w:t xml:space="preserve">Hartuar në gjuhën angleze dhe njoftuar me shkrim më datë </w:t>
      </w:r>
      <w:r w:rsidR="00064021" w:rsidRPr="008919BA">
        <w:rPr>
          <w:rFonts w:ascii="Garamond" w:hAnsi="Garamond"/>
          <w:bCs/>
          <w:szCs w:val="24"/>
          <w:lang w:val="sq-AL"/>
        </w:rPr>
        <w:t xml:space="preserve">30 </w:t>
      </w:r>
      <w:r w:rsidR="00014888">
        <w:rPr>
          <w:rFonts w:ascii="Garamond" w:hAnsi="Garamond"/>
          <w:bCs/>
          <w:szCs w:val="24"/>
          <w:lang w:val="sq-AL"/>
        </w:rPr>
        <w:t>n</w:t>
      </w:r>
      <w:r w:rsidR="00153AA4" w:rsidRPr="008919BA">
        <w:rPr>
          <w:rFonts w:ascii="Garamond" w:hAnsi="Garamond"/>
          <w:bCs/>
          <w:szCs w:val="24"/>
          <w:lang w:val="sq-AL"/>
        </w:rPr>
        <w:t>ë</w:t>
      </w:r>
      <w:r w:rsidR="00064021" w:rsidRPr="008919BA">
        <w:rPr>
          <w:rFonts w:ascii="Garamond" w:hAnsi="Garamond"/>
          <w:bCs/>
          <w:szCs w:val="24"/>
          <w:lang w:val="sq-AL"/>
        </w:rPr>
        <w:t>ntor</w:t>
      </w:r>
      <w:r w:rsidRPr="008919BA">
        <w:rPr>
          <w:rFonts w:ascii="Garamond" w:hAnsi="Garamond"/>
          <w:bCs/>
          <w:szCs w:val="24"/>
          <w:lang w:val="sq-AL"/>
        </w:rPr>
        <w:t xml:space="preserve"> 2023</w:t>
      </w:r>
      <w:r w:rsidR="0042743B" w:rsidRPr="008919BA">
        <w:rPr>
          <w:rFonts w:ascii="Garamond" w:hAnsi="Garamond"/>
          <w:bCs/>
          <w:szCs w:val="24"/>
          <w:lang w:val="sq-AL"/>
        </w:rPr>
        <w:t>.</w:t>
      </w:r>
    </w:p>
    <w:p w14:paraId="11ACAB1A" w14:textId="77777777" w:rsidR="00014888" w:rsidRDefault="00014888" w:rsidP="008919BA">
      <w:pPr>
        <w:pStyle w:val="ECHRPara"/>
        <w:rPr>
          <w:rFonts w:ascii="Garamond" w:hAnsi="Garamond"/>
          <w:bCs/>
          <w:szCs w:val="24"/>
          <w:lang w:val="sq-AL"/>
        </w:rPr>
      </w:pPr>
    </w:p>
    <w:p w14:paraId="2919C346" w14:textId="77777777" w:rsidR="00014888" w:rsidRPr="00014888" w:rsidRDefault="00014888" w:rsidP="00014888">
      <w:pPr>
        <w:pStyle w:val="ECHRPara"/>
        <w:jc w:val="right"/>
        <w:rPr>
          <w:rFonts w:ascii="Garamond" w:hAnsi="Garamond"/>
          <w:bCs/>
          <w:szCs w:val="24"/>
          <w:lang w:val="sq-AL"/>
        </w:rPr>
      </w:pPr>
      <w:r w:rsidRPr="00014888">
        <w:rPr>
          <w:rFonts w:ascii="Garamond" w:hAnsi="Garamond"/>
          <w:bCs/>
          <w:szCs w:val="24"/>
          <w:lang w:val="sq-AL"/>
        </w:rPr>
        <w:t xml:space="preserve">ZËVENDËSSEKRETARE E PËRKOHSHME </w:t>
      </w:r>
    </w:p>
    <w:p w14:paraId="62AA363E" w14:textId="2281FE56" w:rsidR="00014888" w:rsidRDefault="00014888" w:rsidP="00014888">
      <w:pPr>
        <w:pStyle w:val="ECHRPara"/>
        <w:jc w:val="right"/>
        <w:rPr>
          <w:rFonts w:ascii="Garamond" w:hAnsi="Garamond"/>
          <w:b/>
          <w:bCs/>
          <w:szCs w:val="24"/>
          <w:lang w:val="sq-AL"/>
        </w:rPr>
      </w:pPr>
      <w:proofErr w:type="spellStart"/>
      <w:r w:rsidRPr="00014888">
        <w:rPr>
          <w:rFonts w:ascii="Garamond" w:hAnsi="Garamond"/>
          <w:b/>
          <w:bCs/>
          <w:szCs w:val="24"/>
          <w:lang w:val="sq-AL"/>
        </w:rPr>
        <w:t>Viktoriya</w:t>
      </w:r>
      <w:proofErr w:type="spellEnd"/>
      <w:r w:rsidRPr="00014888">
        <w:rPr>
          <w:rFonts w:ascii="Garamond" w:hAnsi="Garamond"/>
          <w:b/>
          <w:bCs/>
          <w:szCs w:val="24"/>
          <w:lang w:val="sq-AL"/>
        </w:rPr>
        <w:t xml:space="preserve"> </w:t>
      </w:r>
      <w:proofErr w:type="spellStart"/>
      <w:r w:rsidRPr="00014888">
        <w:rPr>
          <w:rFonts w:ascii="Garamond" w:hAnsi="Garamond"/>
          <w:b/>
          <w:bCs/>
          <w:szCs w:val="24"/>
          <w:lang w:val="sq-AL"/>
        </w:rPr>
        <w:t>Maradudina</w:t>
      </w:r>
      <w:proofErr w:type="spellEnd"/>
      <w:r w:rsidRPr="00014888">
        <w:rPr>
          <w:rFonts w:ascii="Garamond" w:hAnsi="Garamond"/>
          <w:b/>
          <w:bCs/>
          <w:szCs w:val="24"/>
          <w:lang w:val="sq-AL"/>
        </w:rPr>
        <w:t xml:space="preserve"> </w:t>
      </w:r>
    </w:p>
    <w:p w14:paraId="7006EE2C" w14:textId="77777777" w:rsidR="006A47D4" w:rsidRPr="006A47D4" w:rsidRDefault="006A47D4" w:rsidP="00014888">
      <w:pPr>
        <w:pStyle w:val="ECHRPara"/>
        <w:jc w:val="right"/>
        <w:rPr>
          <w:rFonts w:ascii="Garamond" w:hAnsi="Garamond"/>
          <w:b/>
          <w:bCs/>
          <w:sz w:val="18"/>
          <w:szCs w:val="24"/>
          <w:lang w:val="sq-AL"/>
        </w:rPr>
      </w:pPr>
    </w:p>
    <w:p w14:paraId="36329CAB" w14:textId="2EDAB053" w:rsidR="00014888" w:rsidRDefault="00014888" w:rsidP="00014888">
      <w:pPr>
        <w:pStyle w:val="ECHRPara"/>
        <w:jc w:val="right"/>
        <w:rPr>
          <w:rFonts w:ascii="Garamond" w:hAnsi="Garamond"/>
          <w:bCs/>
          <w:szCs w:val="24"/>
          <w:lang w:val="sq-AL"/>
        </w:rPr>
      </w:pPr>
      <w:r w:rsidRPr="00014888">
        <w:rPr>
          <w:rFonts w:ascii="Garamond" w:hAnsi="Garamond"/>
          <w:bCs/>
          <w:szCs w:val="24"/>
          <w:lang w:val="sq-AL"/>
        </w:rPr>
        <w:t>KRYETAR</w:t>
      </w:r>
    </w:p>
    <w:p w14:paraId="01D4B5B6" w14:textId="59DAE01F" w:rsidR="00014888" w:rsidRPr="00014888" w:rsidRDefault="00014888" w:rsidP="00014888">
      <w:pPr>
        <w:pStyle w:val="ECHRPara"/>
        <w:jc w:val="right"/>
        <w:rPr>
          <w:rFonts w:ascii="Garamond" w:hAnsi="Garamond"/>
          <w:b/>
          <w:bCs/>
          <w:szCs w:val="24"/>
          <w:lang w:val="sq-AL"/>
        </w:rPr>
      </w:pPr>
      <w:proofErr w:type="spellStart"/>
      <w:r w:rsidRPr="00014888">
        <w:rPr>
          <w:rFonts w:ascii="Garamond" w:hAnsi="Garamond"/>
          <w:b/>
          <w:bCs/>
          <w:szCs w:val="24"/>
          <w:lang w:val="sq-AL"/>
        </w:rPr>
        <w:t>Ioannis</w:t>
      </w:r>
      <w:proofErr w:type="spellEnd"/>
      <w:r w:rsidRPr="00014888">
        <w:rPr>
          <w:rFonts w:ascii="Garamond" w:hAnsi="Garamond"/>
          <w:b/>
          <w:bCs/>
          <w:szCs w:val="24"/>
          <w:lang w:val="sq-AL"/>
        </w:rPr>
        <w:t xml:space="preserve"> </w:t>
      </w:r>
      <w:proofErr w:type="spellStart"/>
      <w:r w:rsidRPr="00014888">
        <w:rPr>
          <w:rFonts w:ascii="Garamond" w:hAnsi="Garamond"/>
          <w:b/>
          <w:bCs/>
          <w:szCs w:val="24"/>
          <w:lang w:val="sq-AL"/>
        </w:rPr>
        <w:t>Ktistakis</w:t>
      </w:r>
      <w:proofErr w:type="spellEnd"/>
      <w:r w:rsidRPr="00014888">
        <w:rPr>
          <w:rFonts w:ascii="Garamond" w:hAnsi="Garamond"/>
          <w:b/>
          <w:bCs/>
          <w:szCs w:val="24"/>
          <w:lang w:val="sq-AL"/>
        </w:rPr>
        <w:t xml:space="preserve"> </w:t>
      </w:r>
    </w:p>
    <w:p w14:paraId="75BBA0CE" w14:textId="77777777" w:rsidR="007B259E" w:rsidRPr="008919BA" w:rsidRDefault="007B259E" w:rsidP="00014888">
      <w:pPr>
        <w:pStyle w:val="ECHRPara"/>
        <w:jc w:val="right"/>
        <w:rPr>
          <w:rFonts w:ascii="Garamond" w:hAnsi="Garamond"/>
          <w:bCs/>
          <w:szCs w:val="24"/>
          <w:lang w:val="sq-AL"/>
        </w:rPr>
      </w:pPr>
    </w:p>
    <w:p w14:paraId="2090D64D" w14:textId="77777777" w:rsidR="001446CD" w:rsidRPr="008919BA" w:rsidRDefault="001446CD" w:rsidP="008919BA">
      <w:pPr>
        <w:pStyle w:val="ECHRPara"/>
        <w:rPr>
          <w:rFonts w:ascii="Garamond" w:hAnsi="Garamond"/>
          <w:bCs/>
          <w:szCs w:val="24"/>
          <w:lang w:val="sq-AL"/>
        </w:rPr>
      </w:pPr>
    </w:p>
    <w:p w14:paraId="3A14E2CA" w14:textId="4E3814B7" w:rsidR="007B259E" w:rsidRPr="008919BA" w:rsidRDefault="007B259E" w:rsidP="008919BA">
      <w:pPr>
        <w:pStyle w:val="ECHRPara"/>
        <w:rPr>
          <w:rFonts w:ascii="Garamond" w:hAnsi="Garamond"/>
          <w:bCs/>
          <w:szCs w:val="24"/>
          <w:lang w:val="sq-AL"/>
        </w:rPr>
      </w:pPr>
      <w:r w:rsidRPr="008919BA">
        <w:rPr>
          <w:rFonts w:ascii="Garamond" w:hAnsi="Garamond"/>
          <w:bCs/>
          <w:szCs w:val="24"/>
          <w:lang w:val="sq-AL"/>
        </w:rPr>
        <w:t xml:space="preserve">    </w:t>
      </w:r>
      <w:r w:rsidRPr="008919BA">
        <w:rPr>
          <w:rFonts w:ascii="Garamond" w:hAnsi="Garamond"/>
          <w:bCs/>
          <w:szCs w:val="24"/>
          <w:lang w:val="sq-AL"/>
        </w:rPr>
        <w:tab/>
      </w:r>
      <w:r w:rsidRPr="008919BA">
        <w:rPr>
          <w:rFonts w:ascii="Garamond" w:hAnsi="Garamond"/>
          <w:bCs/>
          <w:szCs w:val="24"/>
          <w:lang w:val="sq-AL"/>
        </w:rPr>
        <w:tab/>
      </w:r>
      <w:r w:rsidRPr="008919BA">
        <w:rPr>
          <w:rFonts w:ascii="Garamond" w:hAnsi="Garamond"/>
          <w:bCs/>
          <w:szCs w:val="24"/>
          <w:lang w:val="sq-AL"/>
        </w:rPr>
        <w:tab/>
      </w:r>
      <w:r w:rsidR="00F660B4" w:rsidRPr="008919BA">
        <w:rPr>
          <w:rFonts w:ascii="Garamond" w:hAnsi="Garamond"/>
          <w:bCs/>
          <w:szCs w:val="24"/>
          <w:lang w:val="sq-AL"/>
        </w:rPr>
        <w:t xml:space="preserve">   </w:t>
      </w:r>
      <w:r w:rsidR="004838D2" w:rsidRPr="008919BA">
        <w:rPr>
          <w:rFonts w:ascii="Garamond" w:hAnsi="Garamond"/>
          <w:bCs/>
          <w:szCs w:val="24"/>
          <w:lang w:val="sq-AL"/>
        </w:rPr>
        <w:t xml:space="preserve">          </w:t>
      </w:r>
    </w:p>
    <w:p w14:paraId="4E4D4536" w14:textId="226AB22F" w:rsidR="007B259E" w:rsidRPr="008919BA" w:rsidRDefault="007B259E" w:rsidP="008919BA">
      <w:pPr>
        <w:pStyle w:val="ECHRPara"/>
        <w:rPr>
          <w:rFonts w:ascii="Garamond" w:hAnsi="Garamond"/>
          <w:bCs/>
          <w:szCs w:val="24"/>
          <w:lang w:val="sq-AL"/>
        </w:rPr>
      </w:pPr>
      <w:r w:rsidRPr="008919BA">
        <w:rPr>
          <w:rFonts w:ascii="Garamond" w:hAnsi="Garamond"/>
          <w:bCs/>
          <w:szCs w:val="24"/>
          <w:lang w:val="sq-AL"/>
        </w:rPr>
        <w:t xml:space="preserve">   </w:t>
      </w:r>
      <w:r w:rsidRPr="008919BA">
        <w:rPr>
          <w:rFonts w:ascii="Garamond" w:hAnsi="Garamond"/>
          <w:bCs/>
          <w:szCs w:val="24"/>
          <w:lang w:val="sq-AL"/>
        </w:rPr>
        <w:tab/>
        <w:t xml:space="preserve">         </w:t>
      </w:r>
      <w:r w:rsidR="004838D2" w:rsidRPr="008919BA">
        <w:rPr>
          <w:rFonts w:ascii="Garamond" w:hAnsi="Garamond"/>
          <w:bCs/>
          <w:szCs w:val="24"/>
          <w:lang w:val="sq-AL"/>
        </w:rPr>
        <w:t xml:space="preserve"> </w:t>
      </w:r>
      <w:r w:rsidRPr="008919BA">
        <w:rPr>
          <w:rFonts w:ascii="Garamond" w:hAnsi="Garamond"/>
          <w:bCs/>
          <w:szCs w:val="24"/>
          <w:lang w:val="sq-AL"/>
        </w:rPr>
        <w:t xml:space="preserve">  </w:t>
      </w:r>
      <w:r w:rsidR="004838D2" w:rsidRPr="008919BA">
        <w:rPr>
          <w:rFonts w:ascii="Garamond" w:hAnsi="Garamond"/>
          <w:bCs/>
          <w:szCs w:val="24"/>
          <w:lang w:val="sq-AL"/>
        </w:rPr>
        <w:t xml:space="preserve">                                 </w:t>
      </w:r>
      <w:r w:rsidRPr="008919BA">
        <w:rPr>
          <w:rFonts w:ascii="Garamond" w:hAnsi="Garamond"/>
          <w:bCs/>
          <w:szCs w:val="24"/>
          <w:lang w:val="sq-AL"/>
        </w:rPr>
        <w:t xml:space="preserve"> </w:t>
      </w:r>
      <w:bookmarkEnd w:id="0"/>
    </w:p>
    <w:p w14:paraId="262EE535" w14:textId="77777777" w:rsidR="00064021" w:rsidRPr="008919BA" w:rsidRDefault="00064021" w:rsidP="008919BA">
      <w:pPr>
        <w:pStyle w:val="ECHRPara"/>
        <w:rPr>
          <w:rFonts w:ascii="Garamond" w:hAnsi="Garamond"/>
          <w:bCs/>
          <w:szCs w:val="24"/>
          <w:lang w:val="sq-AL"/>
        </w:rPr>
        <w:sectPr w:rsidR="00064021" w:rsidRPr="008919BA" w:rsidSect="009226E1">
          <w:headerReference w:type="default" r:id="rId11"/>
          <w:footerReference w:type="default" r:id="rId12"/>
          <w:pgSz w:w="11907" w:h="16840" w:code="9"/>
          <w:pgMar w:top="574" w:right="1418" w:bottom="1418" w:left="1418" w:header="720" w:footer="720" w:gutter="0"/>
          <w:cols w:space="720"/>
          <w:docGrid w:linePitch="360"/>
        </w:sectPr>
      </w:pPr>
    </w:p>
    <w:p w14:paraId="2B17DD77" w14:textId="77777777" w:rsidR="00C32853" w:rsidRPr="008919BA" w:rsidRDefault="00C32853" w:rsidP="008919BA">
      <w:pPr>
        <w:pStyle w:val="ECHRDecisionBody"/>
        <w:ind w:firstLine="284"/>
        <w:jc w:val="center"/>
        <w:rPr>
          <w:rFonts w:ascii="Garamond" w:hAnsi="Garamond"/>
          <w:b/>
          <w:bCs/>
          <w:iCs/>
          <w:szCs w:val="24"/>
          <w:lang w:val="sq-AL"/>
        </w:rPr>
      </w:pPr>
      <w:r w:rsidRPr="008919BA">
        <w:rPr>
          <w:rFonts w:ascii="Garamond" w:hAnsi="Garamond"/>
          <w:b/>
          <w:bCs/>
          <w:iCs/>
          <w:szCs w:val="24"/>
          <w:lang w:val="sq-AL"/>
        </w:rPr>
        <w:lastRenderedPageBreak/>
        <w:t>SHTOJCË</w:t>
      </w:r>
    </w:p>
    <w:p w14:paraId="4D97E15E" w14:textId="77777777" w:rsidR="00C32853" w:rsidRPr="008919BA" w:rsidRDefault="00C32853" w:rsidP="008919BA">
      <w:pPr>
        <w:pStyle w:val="ECHRDecisionBody"/>
        <w:ind w:firstLine="284"/>
        <w:jc w:val="center"/>
        <w:rPr>
          <w:rFonts w:ascii="Garamond" w:hAnsi="Garamond"/>
          <w:b/>
          <w:bCs/>
          <w:iCs/>
          <w:szCs w:val="24"/>
          <w:lang w:val="sq-AL"/>
        </w:rPr>
      </w:pPr>
    </w:p>
    <w:p w14:paraId="56ADA365" w14:textId="036B71A7" w:rsidR="00C32853" w:rsidRPr="00014888" w:rsidRDefault="00C32853" w:rsidP="008919BA">
      <w:pPr>
        <w:pStyle w:val="ECHRDecisionBody"/>
        <w:ind w:firstLine="284"/>
        <w:jc w:val="center"/>
        <w:rPr>
          <w:rFonts w:ascii="Garamond" w:hAnsi="Garamond"/>
          <w:b/>
          <w:iCs/>
          <w:szCs w:val="24"/>
          <w:lang w:val="sq-AL"/>
        </w:rPr>
      </w:pPr>
      <w:r w:rsidRPr="00014888">
        <w:rPr>
          <w:rFonts w:ascii="Garamond" w:hAnsi="Garamond"/>
          <w:b/>
          <w:iCs/>
          <w:szCs w:val="24"/>
          <w:lang w:val="sq-AL"/>
        </w:rPr>
        <w:t xml:space="preserve">Lista e kërkesave sipas së cilave paraqiten ankesa në mbështetje me </w:t>
      </w:r>
      <w:r w:rsidR="00014888" w:rsidRPr="00014888">
        <w:rPr>
          <w:rFonts w:ascii="Garamond" w:hAnsi="Garamond"/>
          <w:b/>
          <w:iCs/>
          <w:szCs w:val="24"/>
          <w:lang w:val="sq-AL"/>
        </w:rPr>
        <w:t>n</w:t>
      </w:r>
      <w:r w:rsidRPr="00014888">
        <w:rPr>
          <w:rFonts w:ascii="Garamond" w:hAnsi="Garamond"/>
          <w:b/>
          <w:iCs/>
          <w:szCs w:val="24"/>
          <w:lang w:val="sq-AL"/>
        </w:rPr>
        <w:t xml:space="preserve">enin 6 </w:t>
      </w:r>
      <w:r w:rsidRPr="00014888">
        <w:rPr>
          <w:b/>
          <w:iCs/>
          <w:szCs w:val="24"/>
          <w:lang w:val="sq-AL"/>
        </w:rPr>
        <w:t>§</w:t>
      </w:r>
      <w:r w:rsidRPr="00014888">
        <w:rPr>
          <w:rFonts w:ascii="Garamond" w:hAnsi="Garamond"/>
          <w:b/>
          <w:iCs/>
          <w:szCs w:val="24"/>
          <w:lang w:val="sq-AL"/>
        </w:rPr>
        <w:t xml:space="preserve"> 1 të Konventës </w:t>
      </w:r>
    </w:p>
    <w:p w14:paraId="5E624822" w14:textId="2877554A" w:rsidR="00C32853" w:rsidRPr="008919BA" w:rsidRDefault="00C32853" w:rsidP="008919BA">
      <w:pPr>
        <w:pStyle w:val="ECHRDecisionBody"/>
        <w:ind w:firstLine="284"/>
        <w:jc w:val="center"/>
        <w:rPr>
          <w:rFonts w:ascii="Garamond" w:hAnsi="Garamond"/>
          <w:iCs/>
          <w:szCs w:val="24"/>
          <w:lang w:val="sq-AL"/>
        </w:rPr>
      </w:pPr>
      <w:r w:rsidRPr="008919BA">
        <w:rPr>
          <w:rFonts w:ascii="Garamond" w:hAnsi="Garamond"/>
          <w:iCs/>
          <w:szCs w:val="24"/>
          <w:lang w:val="sq-AL"/>
        </w:rPr>
        <w:t>(kohëzgjatje e tepërt e procesi</w:t>
      </w:r>
      <w:r w:rsidR="0042743B" w:rsidRPr="008919BA">
        <w:rPr>
          <w:rFonts w:ascii="Garamond" w:hAnsi="Garamond"/>
          <w:iCs/>
          <w:szCs w:val="24"/>
          <w:lang w:val="sq-AL"/>
        </w:rPr>
        <w:t xml:space="preserve">t </w:t>
      </w:r>
      <w:r w:rsidRPr="008919BA">
        <w:rPr>
          <w:rFonts w:ascii="Garamond" w:hAnsi="Garamond"/>
          <w:iCs/>
          <w:szCs w:val="24"/>
          <w:lang w:val="sq-AL"/>
        </w:rPr>
        <w:t>civil</w:t>
      </w:r>
      <w:r w:rsidR="0042743B" w:rsidRPr="008919BA">
        <w:rPr>
          <w:rFonts w:ascii="Garamond" w:hAnsi="Garamond"/>
          <w:iCs/>
          <w:szCs w:val="24"/>
          <w:lang w:val="sq-AL"/>
        </w:rPr>
        <w:t xml:space="preserve"> dhe mungesa e mjeteve efektive në ligjin vendas për këtë aspekt</w:t>
      </w:r>
      <w:r w:rsidRPr="008919BA">
        <w:rPr>
          <w:rFonts w:ascii="Garamond" w:hAnsi="Garamond"/>
          <w:iCs/>
          <w:szCs w:val="24"/>
          <w:lang w:val="sq-AL"/>
        </w:rPr>
        <w:t>)</w:t>
      </w:r>
    </w:p>
    <w:p w14:paraId="7B763683" w14:textId="77777777" w:rsidR="00C32853" w:rsidRPr="008919BA" w:rsidRDefault="00C32853" w:rsidP="008919BA">
      <w:pPr>
        <w:pStyle w:val="ECHRDecisionBody"/>
        <w:ind w:firstLine="284"/>
        <w:jc w:val="center"/>
        <w:rPr>
          <w:rFonts w:ascii="Garamond" w:hAnsi="Garamond"/>
          <w:iCs/>
          <w:szCs w:val="24"/>
          <w:lang w:val="sq-AL"/>
        </w:rPr>
      </w:pPr>
    </w:p>
    <w:tbl>
      <w:tblPr>
        <w:tblStyle w:val="TableGrid"/>
        <w:tblW w:w="0" w:type="auto"/>
        <w:tblInd w:w="-450" w:type="dxa"/>
        <w:tblLook w:val="04A0" w:firstRow="1" w:lastRow="0" w:firstColumn="1" w:lastColumn="0" w:noHBand="0" w:noVBand="1"/>
      </w:tblPr>
      <w:tblGrid>
        <w:gridCol w:w="1409"/>
        <w:gridCol w:w="1528"/>
        <w:gridCol w:w="1682"/>
        <w:gridCol w:w="1267"/>
        <w:gridCol w:w="1790"/>
        <w:gridCol w:w="3479"/>
        <w:gridCol w:w="3960"/>
      </w:tblGrid>
      <w:tr w:rsidR="0042743B" w:rsidRPr="008919BA" w14:paraId="7BDDFEDC" w14:textId="77777777" w:rsidTr="001446CD">
        <w:tc>
          <w:tcPr>
            <w:tcW w:w="1409" w:type="dxa"/>
            <w:vAlign w:val="center"/>
          </w:tcPr>
          <w:p w14:paraId="4A6CA504" w14:textId="248131D5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r w:rsidRPr="008919BA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Ankesa nr.</w:t>
            </w:r>
          </w:p>
          <w:p w14:paraId="45037334" w14:textId="77777777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r w:rsidRPr="008919BA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Data e paraqitjes</w:t>
            </w:r>
          </w:p>
        </w:tc>
        <w:tc>
          <w:tcPr>
            <w:tcW w:w="1528" w:type="dxa"/>
            <w:vAlign w:val="center"/>
          </w:tcPr>
          <w:p w14:paraId="306774A6" w14:textId="77777777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r w:rsidRPr="008919BA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Emri i ankuesit</w:t>
            </w:r>
          </w:p>
          <w:p w14:paraId="0BF2C738" w14:textId="0B617214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r w:rsidRPr="008919BA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Viti i lindjes</w:t>
            </w:r>
          </w:p>
        </w:tc>
        <w:tc>
          <w:tcPr>
            <w:tcW w:w="1682" w:type="dxa"/>
            <w:vAlign w:val="center"/>
          </w:tcPr>
          <w:p w14:paraId="089088EB" w14:textId="67E138ED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r w:rsidRPr="008919BA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Emri dhe vendndodhja e përfaqësuesit</w:t>
            </w:r>
          </w:p>
        </w:tc>
        <w:tc>
          <w:tcPr>
            <w:tcW w:w="1267" w:type="dxa"/>
            <w:vAlign w:val="center"/>
          </w:tcPr>
          <w:p w14:paraId="1CCE5432" w14:textId="4BFB6AD7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r w:rsidRPr="008919BA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Data e marrjes së deklaratës së Qeverisë</w:t>
            </w:r>
          </w:p>
        </w:tc>
        <w:tc>
          <w:tcPr>
            <w:tcW w:w="1790" w:type="dxa"/>
            <w:vAlign w:val="center"/>
          </w:tcPr>
          <w:p w14:paraId="79970C5D" w14:textId="2A389277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r w:rsidRPr="008919BA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Data e marrjes së komenteve të kërkuesit</w:t>
            </w:r>
          </w:p>
        </w:tc>
        <w:tc>
          <w:tcPr>
            <w:tcW w:w="3479" w:type="dxa"/>
            <w:vAlign w:val="center"/>
          </w:tcPr>
          <w:p w14:paraId="22EC2110" w14:textId="71EE97D3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r w:rsidRPr="008919BA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 xml:space="preserve">Shuma akorduar për dëmin </w:t>
            </w:r>
            <w:proofErr w:type="spellStart"/>
            <w:r w:rsidRPr="008919BA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jopasuror</w:t>
            </w:r>
            <w:proofErr w:type="spellEnd"/>
            <w:r w:rsidRPr="008919BA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 xml:space="preserve"> për kërkuesin e parë sipas deklaratës së njëanshme (në euro)</w:t>
            </w:r>
            <w:r w:rsidRPr="008919BA">
              <w:rPr>
                <w:rStyle w:val="FootnoteReference"/>
                <w:rFonts w:ascii="Garamond" w:hAnsi="Garamond"/>
                <w:b/>
                <w:bCs/>
                <w:iCs/>
                <w:sz w:val="20"/>
                <w:lang w:val="sq-AL"/>
              </w:rPr>
              <w:footnoteReference w:id="2"/>
            </w:r>
          </w:p>
        </w:tc>
        <w:tc>
          <w:tcPr>
            <w:tcW w:w="3960" w:type="dxa"/>
            <w:vAlign w:val="center"/>
          </w:tcPr>
          <w:p w14:paraId="2BF6B662" w14:textId="7C333E21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r w:rsidRPr="008919BA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Shuma e akorduar për kostot dhe shpenzimet për kërkuesin e parë sipas deklaratës së njëanshme (në euro)</w:t>
            </w:r>
            <w:r w:rsidRPr="008919BA">
              <w:rPr>
                <w:rStyle w:val="FootnoteReference"/>
                <w:rFonts w:ascii="Garamond" w:hAnsi="Garamond"/>
                <w:b/>
                <w:bCs/>
                <w:iCs/>
                <w:sz w:val="20"/>
                <w:lang w:val="sq-AL"/>
              </w:rPr>
              <w:footnoteReference w:id="3"/>
            </w:r>
          </w:p>
        </w:tc>
      </w:tr>
      <w:tr w:rsidR="0042743B" w:rsidRPr="008919BA" w14:paraId="6CA77332" w14:textId="77777777" w:rsidTr="008919BA">
        <w:trPr>
          <w:trHeight w:val="1830"/>
        </w:trPr>
        <w:tc>
          <w:tcPr>
            <w:tcW w:w="1409" w:type="dxa"/>
          </w:tcPr>
          <w:p w14:paraId="779AE6E3" w14:textId="77777777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8919BA">
              <w:rPr>
                <w:rFonts w:ascii="Garamond" w:hAnsi="Garamond"/>
                <w:iCs/>
                <w:sz w:val="20"/>
                <w:lang w:val="sq-AL"/>
              </w:rPr>
              <w:t>18175/12</w:t>
            </w:r>
          </w:p>
          <w:p w14:paraId="14D0D637" w14:textId="5E964DD9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8919BA">
              <w:rPr>
                <w:rFonts w:ascii="Garamond" w:hAnsi="Garamond"/>
                <w:iCs/>
                <w:sz w:val="20"/>
                <w:lang w:val="sq-AL"/>
              </w:rPr>
              <w:t>7</w:t>
            </w:r>
            <w:r w:rsidR="00014888">
              <w:rPr>
                <w:rFonts w:ascii="Garamond" w:hAnsi="Garamond"/>
                <w:iCs/>
                <w:sz w:val="20"/>
                <w:lang w:val="sq-AL"/>
              </w:rPr>
              <w:t>.</w:t>
            </w:r>
            <w:r w:rsidRPr="008919BA">
              <w:rPr>
                <w:rFonts w:ascii="Garamond" w:hAnsi="Garamond"/>
                <w:iCs/>
                <w:sz w:val="20"/>
                <w:lang w:val="sq-AL"/>
              </w:rPr>
              <w:t>3</w:t>
            </w:r>
            <w:r w:rsidR="00014888">
              <w:rPr>
                <w:rFonts w:ascii="Garamond" w:hAnsi="Garamond"/>
                <w:iCs/>
                <w:sz w:val="20"/>
                <w:lang w:val="sq-AL"/>
              </w:rPr>
              <w:t>.</w:t>
            </w:r>
            <w:r w:rsidRPr="008919BA">
              <w:rPr>
                <w:rFonts w:ascii="Garamond" w:hAnsi="Garamond"/>
                <w:iCs/>
                <w:sz w:val="20"/>
                <w:lang w:val="sq-AL"/>
              </w:rPr>
              <w:t>2012</w:t>
            </w:r>
          </w:p>
        </w:tc>
        <w:tc>
          <w:tcPr>
            <w:tcW w:w="1528" w:type="dxa"/>
          </w:tcPr>
          <w:p w14:paraId="2AB6B05B" w14:textId="50F2B499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proofErr w:type="spellStart"/>
            <w:r w:rsidRPr="008919BA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Nikolla</w:t>
            </w:r>
            <w:proofErr w:type="spellEnd"/>
            <w:r w:rsidRPr="008919BA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 xml:space="preserve"> CEPIKU</w:t>
            </w:r>
          </w:p>
          <w:p w14:paraId="75BF6F73" w14:textId="77777777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8919BA">
              <w:rPr>
                <w:rFonts w:ascii="Garamond" w:hAnsi="Garamond"/>
                <w:iCs/>
                <w:sz w:val="20"/>
                <w:lang w:val="sq-AL"/>
              </w:rPr>
              <w:t>1954</w:t>
            </w:r>
          </w:p>
          <w:p w14:paraId="072BF33C" w14:textId="77777777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</w:p>
          <w:p w14:paraId="09025FCE" w14:textId="77777777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</w:p>
          <w:p w14:paraId="1E985229" w14:textId="6776705E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proofErr w:type="spellStart"/>
            <w:r w:rsidRPr="008919BA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SENI</w:t>
            </w:r>
            <w:proofErr w:type="spellEnd"/>
            <w:r w:rsidRPr="008919BA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 xml:space="preserve"> SHPK</w:t>
            </w:r>
          </w:p>
          <w:p w14:paraId="3D986BA0" w14:textId="22E5934F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8919BA">
              <w:rPr>
                <w:rFonts w:ascii="Garamond" w:hAnsi="Garamond"/>
                <w:iCs/>
                <w:sz w:val="20"/>
                <w:lang w:val="sq-AL"/>
              </w:rPr>
              <w:t>1995</w:t>
            </w:r>
          </w:p>
        </w:tc>
        <w:tc>
          <w:tcPr>
            <w:tcW w:w="1682" w:type="dxa"/>
          </w:tcPr>
          <w:p w14:paraId="78B0CA6E" w14:textId="77777777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proofErr w:type="spellStart"/>
            <w:r w:rsidRPr="008919BA">
              <w:rPr>
                <w:rFonts w:ascii="Garamond" w:hAnsi="Garamond"/>
                <w:iCs/>
                <w:sz w:val="20"/>
                <w:lang w:val="sq-AL"/>
              </w:rPr>
              <w:t>Mascia</w:t>
            </w:r>
            <w:proofErr w:type="spellEnd"/>
            <w:r w:rsidRPr="008919BA">
              <w:rPr>
                <w:rFonts w:ascii="Garamond" w:hAnsi="Garamond"/>
                <w:iCs/>
                <w:sz w:val="20"/>
                <w:lang w:val="sq-AL"/>
              </w:rPr>
              <w:t xml:space="preserve"> </w:t>
            </w:r>
            <w:proofErr w:type="spellStart"/>
            <w:r w:rsidRPr="008919BA">
              <w:rPr>
                <w:rFonts w:ascii="Garamond" w:hAnsi="Garamond"/>
                <w:iCs/>
                <w:sz w:val="20"/>
                <w:lang w:val="sq-AL"/>
              </w:rPr>
              <w:t>Antonella</w:t>
            </w:r>
            <w:proofErr w:type="spellEnd"/>
          </w:p>
          <w:p w14:paraId="008A059C" w14:textId="7D1EDD76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8919BA">
              <w:rPr>
                <w:rFonts w:ascii="Garamond" w:hAnsi="Garamond"/>
                <w:iCs/>
                <w:sz w:val="20"/>
                <w:lang w:val="sq-AL"/>
              </w:rPr>
              <w:t>Verona</w:t>
            </w:r>
          </w:p>
        </w:tc>
        <w:tc>
          <w:tcPr>
            <w:tcW w:w="1267" w:type="dxa"/>
          </w:tcPr>
          <w:p w14:paraId="115D2861" w14:textId="686E4197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8919BA">
              <w:rPr>
                <w:rFonts w:ascii="Garamond" w:hAnsi="Garamond"/>
                <w:iCs/>
                <w:sz w:val="20"/>
                <w:lang w:val="sq-AL"/>
              </w:rPr>
              <w:t>30</w:t>
            </w:r>
            <w:r w:rsidR="00014888">
              <w:rPr>
                <w:rFonts w:ascii="Garamond" w:hAnsi="Garamond"/>
                <w:iCs/>
                <w:sz w:val="20"/>
                <w:lang w:val="sq-AL"/>
              </w:rPr>
              <w:t>.</w:t>
            </w:r>
            <w:r w:rsidRPr="008919BA">
              <w:rPr>
                <w:rFonts w:ascii="Garamond" w:hAnsi="Garamond"/>
                <w:iCs/>
                <w:sz w:val="20"/>
                <w:lang w:val="sq-AL"/>
              </w:rPr>
              <w:t>1</w:t>
            </w:r>
            <w:r w:rsidR="00014888">
              <w:rPr>
                <w:rFonts w:ascii="Garamond" w:hAnsi="Garamond"/>
                <w:iCs/>
                <w:sz w:val="20"/>
                <w:lang w:val="sq-AL"/>
              </w:rPr>
              <w:t>.</w:t>
            </w:r>
            <w:r w:rsidRPr="008919BA">
              <w:rPr>
                <w:rFonts w:ascii="Garamond" w:hAnsi="Garamond"/>
                <w:iCs/>
                <w:sz w:val="20"/>
                <w:lang w:val="sq-AL"/>
              </w:rPr>
              <w:t>2023</w:t>
            </w:r>
          </w:p>
        </w:tc>
        <w:tc>
          <w:tcPr>
            <w:tcW w:w="1790" w:type="dxa"/>
          </w:tcPr>
          <w:p w14:paraId="60C2137C" w14:textId="4F9067E5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8919BA">
              <w:rPr>
                <w:rFonts w:ascii="Garamond" w:hAnsi="Garamond"/>
                <w:iCs/>
                <w:sz w:val="20"/>
                <w:lang w:val="sq-AL"/>
              </w:rPr>
              <w:t>7</w:t>
            </w:r>
            <w:r w:rsidR="00014888">
              <w:rPr>
                <w:rFonts w:ascii="Garamond" w:hAnsi="Garamond"/>
                <w:iCs/>
                <w:sz w:val="20"/>
                <w:lang w:val="sq-AL"/>
              </w:rPr>
              <w:t>.</w:t>
            </w:r>
            <w:r w:rsidRPr="008919BA">
              <w:rPr>
                <w:rFonts w:ascii="Garamond" w:hAnsi="Garamond"/>
                <w:iCs/>
                <w:sz w:val="20"/>
                <w:lang w:val="sq-AL"/>
              </w:rPr>
              <w:t>3</w:t>
            </w:r>
            <w:r w:rsidR="00014888">
              <w:rPr>
                <w:rFonts w:ascii="Garamond" w:hAnsi="Garamond"/>
                <w:iCs/>
                <w:sz w:val="20"/>
                <w:lang w:val="sq-AL"/>
              </w:rPr>
              <w:t>.</w:t>
            </w:r>
            <w:r w:rsidRPr="008919BA">
              <w:rPr>
                <w:rFonts w:ascii="Garamond" w:hAnsi="Garamond"/>
                <w:iCs/>
                <w:sz w:val="20"/>
                <w:lang w:val="sq-AL"/>
              </w:rPr>
              <w:t>2023</w:t>
            </w:r>
          </w:p>
        </w:tc>
        <w:tc>
          <w:tcPr>
            <w:tcW w:w="3479" w:type="dxa"/>
          </w:tcPr>
          <w:p w14:paraId="11036D65" w14:textId="661923FB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8919BA">
              <w:rPr>
                <w:rFonts w:ascii="Garamond" w:hAnsi="Garamond"/>
                <w:iCs/>
                <w:sz w:val="20"/>
                <w:lang w:val="sq-AL"/>
              </w:rPr>
              <w:t xml:space="preserve"> 1,200</w:t>
            </w:r>
          </w:p>
        </w:tc>
        <w:tc>
          <w:tcPr>
            <w:tcW w:w="3960" w:type="dxa"/>
          </w:tcPr>
          <w:p w14:paraId="25D4D352" w14:textId="56FC5B32" w:rsidR="0042743B" w:rsidRPr="008919BA" w:rsidRDefault="0042743B" w:rsidP="008919BA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8919BA">
              <w:rPr>
                <w:rFonts w:ascii="Garamond" w:hAnsi="Garamond"/>
                <w:iCs/>
                <w:sz w:val="20"/>
                <w:lang w:val="sq-AL"/>
              </w:rPr>
              <w:t>250</w:t>
            </w:r>
          </w:p>
        </w:tc>
      </w:tr>
    </w:tbl>
    <w:p w14:paraId="21042929" w14:textId="6C88B773" w:rsidR="00FE24F0" w:rsidRPr="008919BA" w:rsidRDefault="00FE24F0" w:rsidP="008919B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7C81BF7" w14:textId="77777777" w:rsidR="00F660B4" w:rsidRPr="008919BA" w:rsidRDefault="00F660B4" w:rsidP="008919B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907402F" w14:textId="77777777" w:rsidR="00F660B4" w:rsidRPr="008919BA" w:rsidRDefault="00F660B4" w:rsidP="008919B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2380225" w14:textId="77777777" w:rsidR="00F660B4" w:rsidRPr="008919BA" w:rsidRDefault="00F660B4" w:rsidP="008919B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F660B4" w:rsidRPr="008919BA" w:rsidSect="00064021">
      <w:pgSz w:w="16840" w:h="11907" w:orient="landscape" w:code="9"/>
      <w:pgMar w:top="1418" w:right="574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509D4A" w14:textId="77777777" w:rsidR="009226E1" w:rsidRDefault="009226E1">
      <w:pPr>
        <w:spacing w:after="0" w:line="240" w:lineRule="auto"/>
      </w:pPr>
      <w:r>
        <w:separator/>
      </w:r>
    </w:p>
  </w:endnote>
  <w:endnote w:type="continuationSeparator" w:id="0">
    <w:p w14:paraId="3BE0B73B" w14:textId="77777777" w:rsidR="009226E1" w:rsidRDefault="009226E1">
      <w:pPr>
        <w:spacing w:after="0" w:line="240" w:lineRule="auto"/>
      </w:pPr>
      <w:r>
        <w:continuationSeparator/>
      </w:r>
    </w:p>
  </w:endnote>
  <w:endnote w:type="continuationNotice" w:id="1">
    <w:p w14:paraId="5783963C" w14:textId="77777777" w:rsidR="00950D5F" w:rsidRDefault="00950D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4BC375" w14:textId="77777777" w:rsidR="009226E1" w:rsidRDefault="009226E1" w:rsidP="009226E1">
    <w:pPr>
      <w:pStyle w:val="Footer"/>
    </w:pPr>
  </w:p>
  <w:p w14:paraId="1E963274" w14:textId="77777777" w:rsidR="009226E1" w:rsidRPr="00CC26CB" w:rsidRDefault="009226E1" w:rsidP="009226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F1BB8D" w14:textId="77777777" w:rsidR="009226E1" w:rsidRDefault="009226E1">
      <w:pPr>
        <w:spacing w:after="0" w:line="240" w:lineRule="auto"/>
      </w:pPr>
      <w:r>
        <w:separator/>
      </w:r>
    </w:p>
  </w:footnote>
  <w:footnote w:type="continuationSeparator" w:id="0">
    <w:p w14:paraId="0B988418" w14:textId="77777777" w:rsidR="009226E1" w:rsidRDefault="009226E1">
      <w:pPr>
        <w:spacing w:after="0" w:line="240" w:lineRule="auto"/>
      </w:pPr>
      <w:r>
        <w:continuationSeparator/>
      </w:r>
    </w:p>
  </w:footnote>
  <w:footnote w:type="continuationNotice" w:id="1">
    <w:p w14:paraId="6F09C15E" w14:textId="77777777" w:rsidR="00950D5F" w:rsidRDefault="00950D5F">
      <w:pPr>
        <w:spacing w:after="0" w:line="240" w:lineRule="auto"/>
      </w:pPr>
    </w:p>
  </w:footnote>
  <w:footnote w:id="2">
    <w:p w14:paraId="037758D0" w14:textId="623CD4E2" w:rsidR="009226E1" w:rsidRPr="001446CD" w:rsidRDefault="009226E1" w:rsidP="001446CD">
      <w:pPr>
        <w:pStyle w:val="FootnoteText"/>
        <w:spacing w:after="0" w:line="240" w:lineRule="auto"/>
        <w:rPr>
          <w:rFonts w:ascii="Garamond" w:hAnsi="Garamond"/>
        </w:rPr>
      </w:pPr>
      <w:r w:rsidRPr="001446CD">
        <w:rPr>
          <w:rStyle w:val="FootnoteReference"/>
          <w:rFonts w:ascii="Garamond" w:hAnsi="Garamond"/>
        </w:rPr>
        <w:footnoteRef/>
      </w:r>
      <w:r w:rsidRPr="001446CD">
        <w:rPr>
          <w:rFonts w:ascii="Garamond" w:hAnsi="Garamond"/>
        </w:rPr>
        <w:t xml:space="preserve"> </w:t>
      </w:r>
      <w:proofErr w:type="gramStart"/>
      <w:r w:rsidRPr="001446CD">
        <w:rPr>
          <w:rFonts w:ascii="Garamond" w:hAnsi="Garamond"/>
        </w:rPr>
        <w:t>Plus</w:t>
      </w:r>
      <w:proofErr w:type="gramEnd"/>
      <w:r w:rsidRPr="001446CD">
        <w:rPr>
          <w:rFonts w:ascii="Garamond" w:hAnsi="Garamond"/>
        </w:rPr>
        <w:t xml:space="preserve"> </w:t>
      </w:r>
      <w:proofErr w:type="spellStart"/>
      <w:r w:rsidRPr="001446CD">
        <w:rPr>
          <w:rFonts w:ascii="Garamond" w:hAnsi="Garamond"/>
        </w:rPr>
        <w:t>çdo</w:t>
      </w:r>
      <w:proofErr w:type="spellEnd"/>
      <w:r w:rsidRPr="001446CD">
        <w:rPr>
          <w:rFonts w:ascii="Garamond" w:hAnsi="Garamond"/>
        </w:rPr>
        <w:t xml:space="preserve"> </w:t>
      </w:r>
      <w:proofErr w:type="spellStart"/>
      <w:r w:rsidRPr="001446CD">
        <w:rPr>
          <w:rFonts w:ascii="Garamond" w:hAnsi="Garamond"/>
        </w:rPr>
        <w:t>taksë</w:t>
      </w:r>
      <w:proofErr w:type="spellEnd"/>
      <w:r w:rsidRPr="001446CD">
        <w:rPr>
          <w:rFonts w:ascii="Garamond" w:hAnsi="Garamond"/>
        </w:rPr>
        <w:t xml:space="preserve"> </w:t>
      </w:r>
      <w:proofErr w:type="spellStart"/>
      <w:r w:rsidRPr="001446CD">
        <w:rPr>
          <w:rFonts w:ascii="Garamond" w:hAnsi="Garamond"/>
        </w:rPr>
        <w:t>që</w:t>
      </w:r>
      <w:proofErr w:type="spellEnd"/>
      <w:r w:rsidRPr="001446CD">
        <w:rPr>
          <w:rFonts w:ascii="Garamond" w:hAnsi="Garamond"/>
        </w:rPr>
        <w:t xml:space="preserve"> </w:t>
      </w:r>
      <w:proofErr w:type="spellStart"/>
      <w:r w:rsidRPr="001446CD">
        <w:rPr>
          <w:rFonts w:ascii="Garamond" w:hAnsi="Garamond"/>
        </w:rPr>
        <w:t>mund</w:t>
      </w:r>
      <w:proofErr w:type="spellEnd"/>
      <w:r w:rsidRPr="001446CD">
        <w:rPr>
          <w:rFonts w:ascii="Garamond" w:hAnsi="Garamond"/>
        </w:rPr>
        <w:t xml:space="preserve"> </w:t>
      </w:r>
      <w:proofErr w:type="spellStart"/>
      <w:r w:rsidRPr="001446CD">
        <w:rPr>
          <w:rFonts w:ascii="Garamond" w:hAnsi="Garamond"/>
        </w:rPr>
        <w:t>t’i</w:t>
      </w:r>
      <w:proofErr w:type="spellEnd"/>
      <w:r w:rsidRPr="001446CD">
        <w:rPr>
          <w:rFonts w:ascii="Garamond" w:hAnsi="Garamond"/>
        </w:rPr>
        <w:t xml:space="preserve"> </w:t>
      </w:r>
      <w:proofErr w:type="spellStart"/>
      <w:r w:rsidRPr="001446CD">
        <w:rPr>
          <w:rFonts w:ascii="Garamond" w:hAnsi="Garamond"/>
        </w:rPr>
        <w:t>tarifohet</w:t>
      </w:r>
      <w:proofErr w:type="spellEnd"/>
      <w:r w:rsidRPr="001446CD">
        <w:rPr>
          <w:rFonts w:ascii="Garamond" w:hAnsi="Garamond"/>
        </w:rPr>
        <w:t xml:space="preserve"> </w:t>
      </w:r>
      <w:proofErr w:type="spellStart"/>
      <w:r w:rsidRPr="001446CD">
        <w:rPr>
          <w:rFonts w:ascii="Garamond" w:hAnsi="Garamond"/>
        </w:rPr>
        <w:t>kërkuesit</w:t>
      </w:r>
      <w:proofErr w:type="spellEnd"/>
      <w:r w:rsidRPr="001446CD">
        <w:rPr>
          <w:rFonts w:ascii="Garamond" w:hAnsi="Garamond"/>
        </w:rPr>
        <w:t>.</w:t>
      </w:r>
    </w:p>
  </w:footnote>
  <w:footnote w:id="3">
    <w:p w14:paraId="2D601F0A" w14:textId="69437F79" w:rsidR="009226E1" w:rsidRDefault="009226E1" w:rsidP="001446CD">
      <w:pPr>
        <w:pStyle w:val="FootnoteText"/>
        <w:spacing w:after="0" w:line="240" w:lineRule="auto"/>
      </w:pPr>
      <w:r w:rsidRPr="001446CD">
        <w:rPr>
          <w:rStyle w:val="FootnoteReference"/>
          <w:rFonts w:ascii="Garamond" w:hAnsi="Garamond"/>
        </w:rPr>
        <w:footnoteRef/>
      </w:r>
      <w:r w:rsidRPr="001446CD">
        <w:rPr>
          <w:rFonts w:ascii="Garamond" w:hAnsi="Garamond"/>
        </w:rPr>
        <w:t xml:space="preserve"> </w:t>
      </w:r>
      <w:proofErr w:type="gramStart"/>
      <w:r w:rsidRPr="001446CD">
        <w:rPr>
          <w:rFonts w:ascii="Garamond" w:hAnsi="Garamond"/>
        </w:rPr>
        <w:t>Plus</w:t>
      </w:r>
      <w:proofErr w:type="gramEnd"/>
      <w:r w:rsidRPr="001446CD">
        <w:rPr>
          <w:rFonts w:ascii="Garamond" w:hAnsi="Garamond"/>
        </w:rPr>
        <w:t xml:space="preserve"> </w:t>
      </w:r>
      <w:proofErr w:type="spellStart"/>
      <w:r w:rsidRPr="001446CD">
        <w:rPr>
          <w:rFonts w:ascii="Garamond" w:hAnsi="Garamond"/>
        </w:rPr>
        <w:t>çdo</w:t>
      </w:r>
      <w:proofErr w:type="spellEnd"/>
      <w:r w:rsidRPr="001446CD">
        <w:rPr>
          <w:rFonts w:ascii="Garamond" w:hAnsi="Garamond"/>
        </w:rPr>
        <w:t xml:space="preserve"> </w:t>
      </w:r>
      <w:proofErr w:type="spellStart"/>
      <w:r w:rsidRPr="001446CD">
        <w:rPr>
          <w:rFonts w:ascii="Garamond" w:hAnsi="Garamond"/>
        </w:rPr>
        <w:t>taksë</w:t>
      </w:r>
      <w:proofErr w:type="spellEnd"/>
      <w:r w:rsidRPr="001446CD">
        <w:rPr>
          <w:rFonts w:ascii="Garamond" w:hAnsi="Garamond"/>
        </w:rPr>
        <w:t xml:space="preserve"> </w:t>
      </w:r>
      <w:proofErr w:type="spellStart"/>
      <w:r w:rsidRPr="001446CD">
        <w:rPr>
          <w:rFonts w:ascii="Garamond" w:hAnsi="Garamond"/>
        </w:rPr>
        <w:t>që</w:t>
      </w:r>
      <w:proofErr w:type="spellEnd"/>
      <w:r w:rsidRPr="001446CD">
        <w:rPr>
          <w:rFonts w:ascii="Garamond" w:hAnsi="Garamond"/>
        </w:rPr>
        <w:t xml:space="preserve"> </w:t>
      </w:r>
      <w:proofErr w:type="spellStart"/>
      <w:r w:rsidRPr="001446CD">
        <w:rPr>
          <w:rFonts w:ascii="Garamond" w:hAnsi="Garamond"/>
        </w:rPr>
        <w:t>mund</w:t>
      </w:r>
      <w:proofErr w:type="spellEnd"/>
      <w:r w:rsidRPr="001446CD">
        <w:rPr>
          <w:rFonts w:ascii="Garamond" w:hAnsi="Garamond"/>
        </w:rPr>
        <w:t xml:space="preserve"> </w:t>
      </w:r>
      <w:proofErr w:type="spellStart"/>
      <w:r w:rsidRPr="001446CD">
        <w:rPr>
          <w:rFonts w:ascii="Garamond" w:hAnsi="Garamond"/>
        </w:rPr>
        <w:t>t’i</w:t>
      </w:r>
      <w:proofErr w:type="spellEnd"/>
      <w:r w:rsidRPr="001446CD">
        <w:rPr>
          <w:rFonts w:ascii="Garamond" w:hAnsi="Garamond"/>
        </w:rPr>
        <w:t xml:space="preserve"> </w:t>
      </w:r>
      <w:proofErr w:type="spellStart"/>
      <w:r w:rsidRPr="001446CD">
        <w:rPr>
          <w:rFonts w:ascii="Garamond" w:hAnsi="Garamond"/>
        </w:rPr>
        <w:t>tarifohet</w:t>
      </w:r>
      <w:proofErr w:type="spellEnd"/>
      <w:r w:rsidRPr="001446CD">
        <w:rPr>
          <w:rFonts w:ascii="Garamond" w:hAnsi="Garamond"/>
        </w:rPr>
        <w:t xml:space="preserve"> </w:t>
      </w:r>
      <w:proofErr w:type="spellStart"/>
      <w:r w:rsidRPr="001446CD">
        <w:rPr>
          <w:rFonts w:ascii="Garamond" w:hAnsi="Garamond"/>
        </w:rPr>
        <w:t>kërkuesit</w:t>
      </w:r>
      <w:proofErr w:type="spellEnd"/>
      <w:r w:rsidRPr="001446CD">
        <w:rPr>
          <w:rFonts w:ascii="Garamond" w:hAnsi="Garamond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25E3E7" w14:textId="77777777" w:rsidR="009226E1" w:rsidRDefault="009226E1">
    <w:pPr>
      <w:pStyle w:val="Header"/>
    </w:pPr>
  </w:p>
  <w:p w14:paraId="19A4CC71" w14:textId="77777777" w:rsidR="009226E1" w:rsidRDefault="009226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5264172"/>
    <w:multiLevelType w:val="hybridMultilevel"/>
    <w:tmpl w:val="4AF27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CD35BF"/>
    <w:multiLevelType w:val="hybridMultilevel"/>
    <w:tmpl w:val="8626C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956A0C"/>
    <w:multiLevelType w:val="hybridMultilevel"/>
    <w:tmpl w:val="41D872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641157"/>
    <w:multiLevelType w:val="multilevel"/>
    <w:tmpl w:val="9B34AC6C"/>
    <w:lvl w:ilvl="0">
      <w:start w:val="1"/>
      <w:numFmt w:val="decimal"/>
      <w:pStyle w:val="Heading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Heading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Heading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3" w15:restartNumberingAfterBreak="0">
    <w:nsid w:val="134E4D75"/>
    <w:multiLevelType w:val="hybridMultilevel"/>
    <w:tmpl w:val="81843436"/>
    <w:lvl w:ilvl="0" w:tplc="DB96B9A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CD769E6"/>
    <w:multiLevelType w:val="hybridMultilevel"/>
    <w:tmpl w:val="76CE2AAA"/>
    <w:lvl w:ilvl="0" w:tplc="8F44AC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184BEF"/>
    <w:multiLevelType w:val="hybridMultilevel"/>
    <w:tmpl w:val="C9CC37BE"/>
    <w:lvl w:ilvl="0" w:tplc="33A81EEC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44F06C3"/>
    <w:multiLevelType w:val="hybridMultilevel"/>
    <w:tmpl w:val="04BE6E66"/>
    <w:lvl w:ilvl="0" w:tplc="F40AC9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121C8"/>
    <w:multiLevelType w:val="hybridMultilevel"/>
    <w:tmpl w:val="9B3C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39F5EEE"/>
    <w:multiLevelType w:val="hybridMultilevel"/>
    <w:tmpl w:val="F10C16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03055A"/>
    <w:multiLevelType w:val="hybridMultilevel"/>
    <w:tmpl w:val="AC7ECC3E"/>
    <w:lvl w:ilvl="0" w:tplc="1938B9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63113F"/>
    <w:multiLevelType w:val="hybridMultilevel"/>
    <w:tmpl w:val="540A651A"/>
    <w:lvl w:ilvl="0" w:tplc="BFCED0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774B6D"/>
    <w:multiLevelType w:val="hybridMultilevel"/>
    <w:tmpl w:val="71F40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672804"/>
    <w:multiLevelType w:val="hybridMultilevel"/>
    <w:tmpl w:val="5610FF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C0702A"/>
    <w:multiLevelType w:val="hybridMultilevel"/>
    <w:tmpl w:val="C908AB80"/>
    <w:lvl w:ilvl="0" w:tplc="E9C00F1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22502E"/>
    <w:multiLevelType w:val="hybridMultilevel"/>
    <w:tmpl w:val="1D9EA08A"/>
    <w:lvl w:ilvl="0" w:tplc="C70E1C9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1721B7"/>
    <w:multiLevelType w:val="hybridMultilevel"/>
    <w:tmpl w:val="66BA5250"/>
    <w:lvl w:ilvl="0" w:tplc="6E0C3B4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C1C743B"/>
    <w:multiLevelType w:val="hybridMultilevel"/>
    <w:tmpl w:val="4B7C4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FF00E4"/>
    <w:multiLevelType w:val="hybridMultilevel"/>
    <w:tmpl w:val="0EEA6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A90062"/>
    <w:multiLevelType w:val="hybridMultilevel"/>
    <w:tmpl w:val="D8F48306"/>
    <w:lvl w:ilvl="0" w:tplc="FE24745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6D547293"/>
    <w:multiLevelType w:val="hybridMultilevel"/>
    <w:tmpl w:val="F70AFEF2"/>
    <w:lvl w:ilvl="0" w:tplc="2E664D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903243"/>
    <w:multiLevelType w:val="multilevel"/>
    <w:tmpl w:val="E884A926"/>
    <w:lvl w:ilvl="0">
      <w:start w:val="1"/>
      <w:numFmt w:val="decimal"/>
      <w:pStyle w:val="JuAppQuestio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2"/>
  </w:num>
  <w:num w:numId="4">
    <w:abstractNumId w:val="20"/>
  </w:num>
  <w:num w:numId="5">
    <w:abstractNumId w:val="15"/>
  </w:num>
  <w:num w:numId="6">
    <w:abstractNumId w:val="14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34"/>
  </w:num>
  <w:num w:numId="16">
    <w:abstractNumId w:val="19"/>
  </w:num>
  <w:num w:numId="17">
    <w:abstractNumId w:val="30"/>
  </w:num>
  <w:num w:numId="18">
    <w:abstractNumId w:val="29"/>
  </w:num>
  <w:num w:numId="19">
    <w:abstractNumId w:val="33"/>
  </w:num>
  <w:num w:numId="20">
    <w:abstractNumId w:val="9"/>
  </w:num>
  <w:num w:numId="21">
    <w:abstractNumId w:val="27"/>
  </w:num>
  <w:num w:numId="22">
    <w:abstractNumId w:val="22"/>
  </w:num>
  <w:num w:numId="23">
    <w:abstractNumId w:val="23"/>
  </w:num>
  <w:num w:numId="24">
    <w:abstractNumId w:val="11"/>
  </w:num>
  <w:num w:numId="25">
    <w:abstractNumId w:val="24"/>
  </w:num>
  <w:num w:numId="26">
    <w:abstractNumId w:val="18"/>
  </w:num>
  <w:num w:numId="27">
    <w:abstractNumId w:val="28"/>
  </w:num>
  <w:num w:numId="28">
    <w:abstractNumId w:val="25"/>
  </w:num>
  <w:num w:numId="29">
    <w:abstractNumId w:val="26"/>
  </w:num>
  <w:num w:numId="30">
    <w:abstractNumId w:val="10"/>
  </w:num>
  <w:num w:numId="31">
    <w:abstractNumId w:val="31"/>
  </w:num>
  <w:num w:numId="32">
    <w:abstractNumId w:val="17"/>
  </w:num>
  <w:num w:numId="33">
    <w:abstractNumId w:val="16"/>
  </w:num>
  <w:num w:numId="34">
    <w:abstractNumId w:val="13"/>
  </w:num>
  <w:num w:numId="35">
    <w:abstractNumId w:val="2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58E"/>
    <w:rsid w:val="000030B5"/>
    <w:rsid w:val="00014888"/>
    <w:rsid w:val="000252D1"/>
    <w:rsid w:val="00027B41"/>
    <w:rsid w:val="00064021"/>
    <w:rsid w:val="00064AB7"/>
    <w:rsid w:val="000748FA"/>
    <w:rsid w:val="00083643"/>
    <w:rsid w:val="000A43A3"/>
    <w:rsid w:val="000B0E58"/>
    <w:rsid w:val="000B4046"/>
    <w:rsid w:val="000C0685"/>
    <w:rsid w:val="000E1C87"/>
    <w:rsid w:val="001215AA"/>
    <w:rsid w:val="00131D9B"/>
    <w:rsid w:val="00134FB7"/>
    <w:rsid w:val="00137962"/>
    <w:rsid w:val="001446CD"/>
    <w:rsid w:val="00145F8E"/>
    <w:rsid w:val="00153AA4"/>
    <w:rsid w:val="00166EFD"/>
    <w:rsid w:val="00180A85"/>
    <w:rsid w:val="001A5F08"/>
    <w:rsid w:val="001F4440"/>
    <w:rsid w:val="00225D0B"/>
    <w:rsid w:val="00245C4B"/>
    <w:rsid w:val="002712CB"/>
    <w:rsid w:val="0027642E"/>
    <w:rsid w:val="00290052"/>
    <w:rsid w:val="002910BF"/>
    <w:rsid w:val="002C305E"/>
    <w:rsid w:val="002C7D02"/>
    <w:rsid w:val="002E16FE"/>
    <w:rsid w:val="0035541D"/>
    <w:rsid w:val="00361F61"/>
    <w:rsid w:val="00365469"/>
    <w:rsid w:val="0037781B"/>
    <w:rsid w:val="00392B22"/>
    <w:rsid w:val="003F1665"/>
    <w:rsid w:val="0042743B"/>
    <w:rsid w:val="00431C7F"/>
    <w:rsid w:val="004838D2"/>
    <w:rsid w:val="00485BD7"/>
    <w:rsid w:val="004A5249"/>
    <w:rsid w:val="004B2EA9"/>
    <w:rsid w:val="004C63B5"/>
    <w:rsid w:val="004D36C7"/>
    <w:rsid w:val="004E424A"/>
    <w:rsid w:val="004F4A31"/>
    <w:rsid w:val="004F785C"/>
    <w:rsid w:val="00503B90"/>
    <w:rsid w:val="005154F1"/>
    <w:rsid w:val="00541520"/>
    <w:rsid w:val="005423F9"/>
    <w:rsid w:val="00542BC4"/>
    <w:rsid w:val="005A1F23"/>
    <w:rsid w:val="005F424E"/>
    <w:rsid w:val="00605046"/>
    <w:rsid w:val="00613913"/>
    <w:rsid w:val="006168A6"/>
    <w:rsid w:val="0063604E"/>
    <w:rsid w:val="00636D1D"/>
    <w:rsid w:val="006474C8"/>
    <w:rsid w:val="00665A1F"/>
    <w:rsid w:val="00666E22"/>
    <w:rsid w:val="00674F0C"/>
    <w:rsid w:val="006A47D4"/>
    <w:rsid w:val="006A5511"/>
    <w:rsid w:val="006F3120"/>
    <w:rsid w:val="0072391A"/>
    <w:rsid w:val="0074535E"/>
    <w:rsid w:val="0075382D"/>
    <w:rsid w:val="00793D7D"/>
    <w:rsid w:val="007A60A6"/>
    <w:rsid w:val="007B259E"/>
    <w:rsid w:val="007B2BD1"/>
    <w:rsid w:val="007E3123"/>
    <w:rsid w:val="007F7D16"/>
    <w:rsid w:val="008320AF"/>
    <w:rsid w:val="00843544"/>
    <w:rsid w:val="008659D0"/>
    <w:rsid w:val="008919BA"/>
    <w:rsid w:val="0089291C"/>
    <w:rsid w:val="008F2622"/>
    <w:rsid w:val="009049A5"/>
    <w:rsid w:val="00914B39"/>
    <w:rsid w:val="00915CF9"/>
    <w:rsid w:val="009226E1"/>
    <w:rsid w:val="00950D5F"/>
    <w:rsid w:val="00973D46"/>
    <w:rsid w:val="00980E02"/>
    <w:rsid w:val="009858C1"/>
    <w:rsid w:val="009F7A92"/>
    <w:rsid w:val="00A15AFA"/>
    <w:rsid w:val="00A250EC"/>
    <w:rsid w:val="00A25FC0"/>
    <w:rsid w:val="00A440EF"/>
    <w:rsid w:val="00A47DBD"/>
    <w:rsid w:val="00A65515"/>
    <w:rsid w:val="00A704B3"/>
    <w:rsid w:val="00A75655"/>
    <w:rsid w:val="00A9719E"/>
    <w:rsid w:val="00AA1CA3"/>
    <w:rsid w:val="00AB558E"/>
    <w:rsid w:val="00AB5827"/>
    <w:rsid w:val="00AC6C75"/>
    <w:rsid w:val="00AE7861"/>
    <w:rsid w:val="00AF2863"/>
    <w:rsid w:val="00B229C3"/>
    <w:rsid w:val="00B2321A"/>
    <w:rsid w:val="00B720B5"/>
    <w:rsid w:val="00B754C6"/>
    <w:rsid w:val="00B80630"/>
    <w:rsid w:val="00BA3B98"/>
    <w:rsid w:val="00BB07C3"/>
    <w:rsid w:val="00BE3DA5"/>
    <w:rsid w:val="00C0694E"/>
    <w:rsid w:val="00C32853"/>
    <w:rsid w:val="00C36148"/>
    <w:rsid w:val="00C51A2E"/>
    <w:rsid w:val="00CA7BF2"/>
    <w:rsid w:val="00CD416E"/>
    <w:rsid w:val="00CF1D98"/>
    <w:rsid w:val="00CF70D5"/>
    <w:rsid w:val="00D170FE"/>
    <w:rsid w:val="00D40807"/>
    <w:rsid w:val="00D42859"/>
    <w:rsid w:val="00D92F88"/>
    <w:rsid w:val="00DA52DB"/>
    <w:rsid w:val="00E002F3"/>
    <w:rsid w:val="00E17AC4"/>
    <w:rsid w:val="00E269F8"/>
    <w:rsid w:val="00E424D6"/>
    <w:rsid w:val="00E54608"/>
    <w:rsid w:val="00E555C3"/>
    <w:rsid w:val="00E57AF1"/>
    <w:rsid w:val="00E76076"/>
    <w:rsid w:val="00EA2233"/>
    <w:rsid w:val="00EC0BE6"/>
    <w:rsid w:val="00EF4A39"/>
    <w:rsid w:val="00EF69FB"/>
    <w:rsid w:val="00F3722B"/>
    <w:rsid w:val="00F52420"/>
    <w:rsid w:val="00F660B4"/>
    <w:rsid w:val="00F72B7F"/>
    <w:rsid w:val="00FD64B0"/>
    <w:rsid w:val="00FE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A0665"/>
  <w15:chartTrackingRefBased/>
  <w15:docId w15:val="{B0A3DA79-4B6F-436C-AB6D-5683EBBE4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15AA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15AA"/>
    <w:pPr>
      <w:keepNext/>
      <w:numPr>
        <w:numId w:val="1"/>
      </w:numPr>
      <w:spacing w:before="240" w:after="60"/>
      <w:ind w:left="0"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1215AA"/>
    <w:pPr>
      <w:keepNext/>
      <w:numPr>
        <w:ilvl w:val="1"/>
        <w:numId w:val="1"/>
      </w:numPr>
      <w:spacing w:before="240" w:after="60"/>
      <w:ind w:left="0" w:firstLine="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1215AA"/>
    <w:pPr>
      <w:keepNext/>
      <w:numPr>
        <w:ilvl w:val="2"/>
        <w:numId w:val="1"/>
      </w:numPr>
      <w:spacing w:before="240" w:after="60"/>
      <w:ind w:left="720" w:hanging="432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1215AA"/>
    <w:pPr>
      <w:keepNext/>
      <w:numPr>
        <w:ilvl w:val="3"/>
        <w:numId w:val="1"/>
      </w:numPr>
      <w:spacing w:before="240" w:after="60"/>
      <w:ind w:left="864" w:hanging="144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1215AA"/>
    <w:pPr>
      <w:numPr>
        <w:ilvl w:val="4"/>
        <w:numId w:val="1"/>
      </w:numPr>
      <w:spacing w:before="240" w:after="60"/>
      <w:ind w:left="1008" w:hanging="432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1215AA"/>
    <w:pPr>
      <w:numPr>
        <w:ilvl w:val="5"/>
        <w:numId w:val="1"/>
      </w:numPr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1215AA"/>
    <w:pPr>
      <w:numPr>
        <w:ilvl w:val="6"/>
        <w:numId w:val="1"/>
      </w:numPr>
      <w:spacing w:before="240" w:after="60"/>
      <w:ind w:left="1296" w:hanging="288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1215AA"/>
    <w:pPr>
      <w:numPr>
        <w:ilvl w:val="7"/>
        <w:numId w:val="1"/>
      </w:numPr>
      <w:spacing w:before="240" w:after="60"/>
      <w:ind w:left="1440" w:hanging="432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1215AA"/>
    <w:pPr>
      <w:numPr>
        <w:ilvl w:val="8"/>
        <w:numId w:val="1"/>
      </w:numPr>
      <w:spacing w:before="240" w:after="60"/>
      <w:ind w:left="1584" w:hanging="144"/>
      <w:outlineLvl w:val="8"/>
    </w:pPr>
    <w:rPr>
      <w:rFonts w:ascii="Calibri Light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5AA"/>
    <w:rPr>
      <w:rFonts w:ascii="Calibri Light" w:eastAsia="Times New Roman" w:hAnsi="Calibri Light" w:cs="Times New Roman"/>
      <w:b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1215AA"/>
    <w:rPr>
      <w:rFonts w:ascii="Calibri Light" w:eastAsia="Times New Roman" w:hAnsi="Calibri Light" w:cs="Times New Roman"/>
      <w:b/>
      <w:bCs/>
      <w:i/>
      <w:i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1215AA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1215AA"/>
    <w:rPr>
      <w:rFonts w:ascii="Calibri" w:eastAsia="Times New Roman" w:hAnsi="Calibri" w:cs="Times New Roman"/>
      <w:b/>
      <w:bCs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1215AA"/>
    <w:rPr>
      <w:rFonts w:ascii="Calibri" w:eastAsia="Times New Roman" w:hAnsi="Calibri" w:cs="Times New Roman"/>
      <w:b/>
      <w:bCs/>
      <w:i/>
      <w:iCs/>
      <w:kern w:val="0"/>
      <w:sz w:val="26"/>
      <w:szCs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1215AA"/>
    <w:rPr>
      <w:rFonts w:ascii="Calibri" w:eastAsia="Times New Roman" w:hAnsi="Calibri" w:cs="Times New Roman"/>
      <w:b/>
      <w:bCs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1215AA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1215AA"/>
    <w:rPr>
      <w:rFonts w:ascii="Calibri" w:eastAsia="Times New Roman" w:hAnsi="Calibri" w:cs="Times New Roman"/>
      <w:i/>
      <w:iCs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1215AA"/>
    <w:rPr>
      <w:rFonts w:ascii="Calibri Light" w:eastAsia="Times New Roman" w:hAnsi="Calibri Light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57"/>
    <w:unhideWhenUsed/>
    <w:rsid w:val="001215AA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57"/>
    <w:rsid w:val="001215AA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57"/>
    <w:unhideWhenUsed/>
    <w:rsid w:val="001215AA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57"/>
    <w:rsid w:val="001215AA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character" w:styleId="Hyperlink">
    <w:name w:val="Hyperlink"/>
    <w:uiPriority w:val="99"/>
    <w:unhideWhenUsed/>
    <w:rsid w:val="001215A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215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15A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5AA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styleId="NoSpacing">
    <w:name w:val="No Spacing"/>
    <w:link w:val="NoSpacingChar"/>
    <w:uiPriority w:val="1"/>
    <w:qFormat/>
    <w:rsid w:val="001215AA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Default">
    <w:name w:val="Default"/>
    <w:rsid w:val="001215A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215A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15AA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1215AA"/>
    <w:rPr>
      <w:vertAlign w:val="superscript"/>
    </w:rPr>
  </w:style>
  <w:style w:type="table" w:styleId="TableGrid">
    <w:name w:val="Table Grid"/>
    <w:basedOn w:val="TableNormal"/>
    <w:uiPriority w:val="59"/>
    <w:rsid w:val="001215AA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BookTitle">
    <w:name w:val="Book Title"/>
    <w:uiPriority w:val="99"/>
    <w:qFormat/>
    <w:rsid w:val="001215AA"/>
    <w:rPr>
      <w:i/>
      <w:iCs/>
      <w:smallCaps/>
      <w:spacing w:val="5"/>
    </w:rPr>
  </w:style>
  <w:style w:type="paragraph" w:customStyle="1" w:styleId="ECHRHeader">
    <w:name w:val="ECHR_Header"/>
    <w:aliases w:val="Ju_Header"/>
    <w:basedOn w:val="Header"/>
    <w:uiPriority w:val="4"/>
    <w:qFormat/>
    <w:rsid w:val="001215AA"/>
    <w:pPr>
      <w:tabs>
        <w:tab w:val="clear" w:pos="4513"/>
        <w:tab w:val="clear" w:pos="9026"/>
        <w:tab w:val="center" w:pos="3686"/>
        <w:tab w:val="right" w:pos="7371"/>
      </w:tabs>
    </w:pPr>
    <w:rPr>
      <w:rFonts w:ascii="Times New Roman" w:hAnsi="Times New Roman"/>
      <w:sz w:val="18"/>
      <w:lang w:eastAsia="x-none"/>
    </w:rPr>
  </w:style>
  <w:style w:type="paragraph" w:customStyle="1" w:styleId="DecHTitle">
    <w:name w:val="Dec_H_Title"/>
    <w:basedOn w:val="ECHRTitleCentre1"/>
    <w:uiPriority w:val="7"/>
    <w:semiHidden/>
    <w:qFormat/>
    <w:rsid w:val="001215AA"/>
  </w:style>
  <w:style w:type="character" w:styleId="Strong">
    <w:name w:val="Strong"/>
    <w:uiPriority w:val="99"/>
    <w:qFormat/>
    <w:rsid w:val="001215AA"/>
    <w:rPr>
      <w:b/>
      <w:bCs/>
    </w:rPr>
  </w:style>
  <w:style w:type="character" w:customStyle="1" w:styleId="NoSpacingChar">
    <w:name w:val="No Spacing Char"/>
    <w:link w:val="NoSpacing"/>
    <w:uiPriority w:val="1"/>
    <w:rsid w:val="001215AA"/>
    <w:rPr>
      <w:rFonts w:ascii="Calibri" w:eastAsia="Times New Roman" w:hAnsi="Calibri" w:cs="Times New Roman"/>
      <w:kern w:val="0"/>
      <w14:ligatures w14:val="none"/>
    </w:rPr>
  </w:style>
  <w:style w:type="paragraph" w:customStyle="1" w:styleId="ECHRParaQuote">
    <w:name w:val="ECHR_Para_Quote"/>
    <w:aliases w:val="Ju_Quot"/>
    <w:basedOn w:val="Normal"/>
    <w:uiPriority w:val="14"/>
    <w:qFormat/>
    <w:rsid w:val="001215AA"/>
    <w:pPr>
      <w:spacing w:before="120" w:after="120" w:line="240" w:lineRule="auto"/>
      <w:ind w:left="425" w:firstLine="142"/>
      <w:jc w:val="both"/>
    </w:pPr>
    <w:rPr>
      <w:rFonts w:ascii="Times New Roman" w:eastAsia="MS Mincho" w:hAnsi="Times New Roman"/>
      <w:sz w:val="20"/>
      <w:lang w:val="en-GB"/>
    </w:rPr>
  </w:style>
  <w:style w:type="paragraph" w:customStyle="1" w:styleId="DecList">
    <w:name w:val="Dec_List"/>
    <w:basedOn w:val="Normal"/>
    <w:uiPriority w:val="9"/>
    <w:semiHidden/>
    <w:qFormat/>
    <w:rsid w:val="001215AA"/>
    <w:pPr>
      <w:spacing w:before="240" w:after="0" w:line="240" w:lineRule="auto"/>
      <w:ind w:left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DummyStyle">
    <w:name w:val="Dummy_Style"/>
    <w:basedOn w:val="Normal"/>
    <w:semiHidden/>
    <w:qFormat/>
    <w:rsid w:val="001215AA"/>
    <w:pPr>
      <w:spacing w:after="0" w:line="240" w:lineRule="auto"/>
      <w:jc w:val="both"/>
    </w:pPr>
    <w:rPr>
      <w:rFonts w:ascii="Times New Roman" w:eastAsia="MS Mincho" w:hAnsi="Times New Roman"/>
      <w:color w:val="00B050"/>
      <w:sz w:val="24"/>
      <w:lang w:val="en-GB"/>
    </w:rPr>
  </w:style>
  <w:style w:type="paragraph" w:customStyle="1" w:styleId="JuAppQuestion">
    <w:name w:val="Ju_App_Question"/>
    <w:basedOn w:val="Normal"/>
    <w:uiPriority w:val="5"/>
    <w:semiHidden/>
    <w:qFormat/>
    <w:rsid w:val="001215AA"/>
    <w:pPr>
      <w:numPr>
        <w:numId w:val="15"/>
      </w:num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JuCourt">
    <w:name w:val="Ju_Court"/>
    <w:basedOn w:val="Normal"/>
    <w:next w:val="Normal"/>
    <w:uiPriority w:val="16"/>
    <w:qFormat/>
    <w:rsid w:val="001215AA"/>
    <w:pPr>
      <w:tabs>
        <w:tab w:val="left" w:pos="907"/>
        <w:tab w:val="left" w:pos="1701"/>
        <w:tab w:val="right" w:pos="7371"/>
      </w:tabs>
      <w:spacing w:before="240" w:after="0" w:line="240" w:lineRule="auto"/>
      <w:ind w:left="397" w:hanging="397"/>
    </w:pPr>
    <w:rPr>
      <w:rFonts w:ascii="Times New Roman" w:eastAsia="MS Mincho" w:hAnsi="Times New Roman"/>
      <w:sz w:val="24"/>
      <w:lang w:val="en-GB" w:bidi="en-US"/>
    </w:rPr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1215AA"/>
    <w:pPr>
      <w:keepNext/>
      <w:keepLines/>
      <w:spacing w:before="240" w:after="120" w:line="240" w:lineRule="auto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TitleCentre1">
    <w:name w:val="ECHR_Title_Centre_1"/>
    <w:aliases w:val="Opi_H_Head"/>
    <w:basedOn w:val="Normal"/>
    <w:next w:val="OpiPara"/>
    <w:uiPriority w:val="39"/>
    <w:qFormat/>
    <w:rsid w:val="001215AA"/>
    <w:pPr>
      <w:keepNext/>
      <w:keepLines/>
      <w:spacing w:after="240" w:line="240" w:lineRule="auto"/>
      <w:jc w:val="center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HeaderLandscape">
    <w:name w:val="Ju_Header_Landscape"/>
    <w:basedOn w:val="ECHRHeader"/>
    <w:uiPriority w:val="4"/>
    <w:qFormat/>
    <w:rsid w:val="001215AA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Title1">
    <w:name w:val="ECHR_Title_1"/>
    <w:aliases w:val="Ju_H_Head"/>
    <w:basedOn w:val="Normal"/>
    <w:next w:val="ECHRPara"/>
    <w:uiPriority w:val="18"/>
    <w:qFormat/>
    <w:rsid w:val="001215AA"/>
    <w:pPr>
      <w:keepNext/>
      <w:keepLines/>
      <w:spacing w:before="720" w:after="240" w:line="240" w:lineRule="auto"/>
      <w:jc w:val="both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Initialled">
    <w:name w:val="Ju_Initialled"/>
    <w:basedOn w:val="Normal"/>
    <w:uiPriority w:val="31"/>
    <w:qFormat/>
    <w:rsid w:val="001215AA"/>
    <w:pPr>
      <w:tabs>
        <w:tab w:val="center" w:pos="6407"/>
      </w:tabs>
      <w:spacing w:before="720" w:after="0" w:line="240" w:lineRule="auto"/>
      <w:jc w:val="right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1215AA"/>
    <w:pPr>
      <w:tabs>
        <w:tab w:val="center" w:pos="851"/>
        <w:tab w:val="center" w:pos="6407"/>
      </w:tabs>
      <w:spacing w:before="720" w:after="0" w:line="240" w:lineRule="auto"/>
    </w:pPr>
    <w:rPr>
      <w:rFonts w:ascii="Times New Roman" w:eastAsia="MS Mincho" w:hAnsi="Times New Roman"/>
      <w:sz w:val="24"/>
      <w:lang w:val="en-GB"/>
    </w:rPr>
  </w:style>
  <w:style w:type="paragraph" w:styleId="Title">
    <w:name w:val="Title"/>
    <w:basedOn w:val="Normal"/>
    <w:next w:val="Normal"/>
    <w:link w:val="TitleChar"/>
    <w:uiPriority w:val="99"/>
    <w:qFormat/>
    <w:rsid w:val="001215AA"/>
    <w:pPr>
      <w:pBdr>
        <w:bottom w:val="single" w:sz="4" w:space="1" w:color="auto"/>
      </w:pBdr>
      <w:spacing w:after="0" w:line="240" w:lineRule="auto"/>
      <w:contextualSpacing/>
      <w:jc w:val="both"/>
    </w:pPr>
    <w:rPr>
      <w:rFonts w:ascii="Times New Roman" w:eastAsia="MS Gothic" w:hAnsi="Times New Roman"/>
      <w:spacing w:val="5"/>
      <w:sz w:val="52"/>
      <w:szCs w:val="52"/>
      <w:lang w:val="x-none" w:eastAsia="x-none" w:bidi="en-US"/>
    </w:rPr>
  </w:style>
  <w:style w:type="character" w:customStyle="1" w:styleId="TitleChar">
    <w:name w:val="Title Char"/>
    <w:basedOn w:val="DefaultParagraphFont"/>
    <w:link w:val="Title"/>
    <w:uiPriority w:val="99"/>
    <w:rsid w:val="001215AA"/>
    <w:rPr>
      <w:rFonts w:ascii="Times New Roman" w:eastAsia="MS Gothic" w:hAnsi="Times New Roman" w:cs="Times New Roman"/>
      <w:spacing w:val="5"/>
      <w:kern w:val="0"/>
      <w:sz w:val="52"/>
      <w:szCs w:val="52"/>
      <w:lang w:val="x-none" w:eastAsia="x-none" w:bidi="en-US"/>
      <w14:ligatures w14:val="none"/>
    </w:rPr>
  </w:style>
  <w:style w:type="character" w:customStyle="1" w:styleId="JuITMark">
    <w:name w:val="Ju_ITMark"/>
    <w:uiPriority w:val="38"/>
    <w:qFormat/>
    <w:rsid w:val="001215AA"/>
    <w:rPr>
      <w:vanish w:val="0"/>
      <w:color w:val="auto"/>
      <w:sz w:val="14"/>
      <w:bdr w:val="none" w:sz="0" w:space="0" w:color="auto"/>
      <w:shd w:val="clear" w:color="auto" w:fill="BEE5FF"/>
    </w:rPr>
  </w:style>
  <w:style w:type="paragraph" w:customStyle="1" w:styleId="JuLista">
    <w:name w:val="Ju_List_a"/>
    <w:basedOn w:val="JuList"/>
    <w:uiPriority w:val="28"/>
    <w:qFormat/>
    <w:rsid w:val="001215AA"/>
    <w:pPr>
      <w:ind w:left="346" w:firstLine="0"/>
    </w:pPr>
  </w:style>
  <w:style w:type="paragraph" w:customStyle="1" w:styleId="JuListi">
    <w:name w:val="Ju_List_i"/>
    <w:basedOn w:val="Normal"/>
    <w:next w:val="JuLista"/>
    <w:uiPriority w:val="28"/>
    <w:qFormat/>
    <w:rsid w:val="001215AA"/>
    <w:pPr>
      <w:spacing w:after="0" w:line="240" w:lineRule="auto"/>
      <w:ind w:left="794"/>
      <w:jc w:val="both"/>
    </w:pPr>
    <w:rPr>
      <w:rFonts w:ascii="Times New Roman" w:eastAsia="MS Mincho" w:hAnsi="Times New Roman"/>
      <w:sz w:val="24"/>
      <w:lang w:val="en-GB"/>
    </w:rPr>
  </w:style>
  <w:style w:type="character" w:customStyle="1" w:styleId="JUNAMES">
    <w:name w:val="JU_NAMES"/>
    <w:uiPriority w:val="17"/>
    <w:qFormat/>
    <w:rsid w:val="001215AA"/>
    <w:rPr>
      <w:caps w:val="0"/>
      <w:smallCaps/>
    </w:rPr>
  </w:style>
  <w:style w:type="paragraph" w:customStyle="1" w:styleId="JuParaSub">
    <w:name w:val="Ju_Para_Sub"/>
    <w:basedOn w:val="ECHRPara"/>
    <w:uiPriority w:val="13"/>
    <w:qFormat/>
    <w:rsid w:val="001215AA"/>
    <w:pPr>
      <w:ind w:left="284"/>
    </w:pPr>
  </w:style>
  <w:style w:type="paragraph" w:customStyle="1" w:styleId="ECHRHeading1">
    <w:name w:val="ECHR_Heading_1"/>
    <w:aliases w:val="Ju_H_I_Roman"/>
    <w:basedOn w:val="Heading1"/>
    <w:next w:val="ECHRPara"/>
    <w:uiPriority w:val="19"/>
    <w:qFormat/>
    <w:rsid w:val="001215AA"/>
  </w:style>
  <w:style w:type="paragraph" w:customStyle="1" w:styleId="ECHRHeading2">
    <w:name w:val="ECHR_Heading_2"/>
    <w:aliases w:val="Ju_H_A"/>
    <w:basedOn w:val="Heading2"/>
    <w:next w:val="ECHRPara"/>
    <w:uiPriority w:val="20"/>
    <w:qFormat/>
    <w:rsid w:val="001215AA"/>
  </w:style>
  <w:style w:type="paragraph" w:customStyle="1" w:styleId="ECHRHeading3">
    <w:name w:val="ECHR_Heading_3"/>
    <w:aliases w:val="Ju_H_1."/>
    <w:basedOn w:val="Heading3"/>
    <w:next w:val="ECHRPara"/>
    <w:uiPriority w:val="21"/>
    <w:qFormat/>
    <w:rsid w:val="001215AA"/>
  </w:style>
  <w:style w:type="paragraph" w:customStyle="1" w:styleId="ECHRHeading4">
    <w:name w:val="ECHR_Heading_4"/>
    <w:aliases w:val="Ju_H_a"/>
    <w:basedOn w:val="Heading4"/>
    <w:next w:val="ECHRPara"/>
    <w:uiPriority w:val="22"/>
    <w:qFormat/>
    <w:rsid w:val="001215AA"/>
  </w:style>
  <w:style w:type="paragraph" w:customStyle="1" w:styleId="ECHRHeading5">
    <w:name w:val="ECHR_Heading_5"/>
    <w:aliases w:val="Ju_H_i"/>
    <w:basedOn w:val="Heading5"/>
    <w:next w:val="ECHRPara"/>
    <w:uiPriority w:val="23"/>
    <w:qFormat/>
    <w:rsid w:val="001215AA"/>
  </w:style>
  <w:style w:type="paragraph" w:customStyle="1" w:styleId="ECHRHeading6">
    <w:name w:val="ECHR_Heading_6"/>
    <w:aliases w:val="Ju_H_alpha"/>
    <w:basedOn w:val="Heading6"/>
    <w:next w:val="ECHRPara"/>
    <w:uiPriority w:val="24"/>
    <w:qFormat/>
    <w:rsid w:val="001215AA"/>
  </w:style>
  <w:style w:type="paragraph" w:customStyle="1" w:styleId="ECHRHeading7">
    <w:name w:val="ECHR_Heading_7"/>
    <w:aliases w:val="Ju_H_–"/>
    <w:basedOn w:val="Heading7"/>
    <w:next w:val="ECHRPara"/>
    <w:uiPriority w:val="25"/>
    <w:qFormat/>
    <w:rsid w:val="001215AA"/>
  </w:style>
  <w:style w:type="paragraph" w:customStyle="1" w:styleId="JuParaLast">
    <w:name w:val="Ju_Para_Last"/>
    <w:basedOn w:val="Normal"/>
    <w:next w:val="ECHRPara"/>
    <w:uiPriority w:val="30"/>
    <w:qFormat/>
    <w:rsid w:val="001215AA"/>
    <w:pPr>
      <w:keepNext/>
      <w:keepLines/>
      <w:spacing w:before="240" w:after="0" w:line="240" w:lineRule="auto"/>
      <w:ind w:firstLine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1215AA"/>
    <w:pPr>
      <w:tabs>
        <w:tab w:val="left" w:pos="567"/>
        <w:tab w:val="left" w:pos="1134"/>
      </w:tabs>
      <w:spacing w:after="0" w:line="240" w:lineRule="auto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1215AA"/>
    <w:pPr>
      <w:spacing w:after="0" w:line="240" w:lineRule="auto"/>
      <w:ind w:left="340" w:hanging="34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JuQuotSub">
    <w:name w:val="Ju_Quot_Sub"/>
    <w:basedOn w:val="ECHRParaQuote"/>
    <w:uiPriority w:val="15"/>
    <w:qFormat/>
    <w:rsid w:val="001215AA"/>
    <w:pPr>
      <w:ind w:left="567"/>
    </w:pPr>
  </w:style>
  <w:style w:type="paragraph" w:customStyle="1" w:styleId="JuTitle">
    <w:name w:val="Ju_Title"/>
    <w:basedOn w:val="Normal"/>
    <w:next w:val="ECHRPara"/>
    <w:uiPriority w:val="3"/>
    <w:semiHidden/>
    <w:qFormat/>
    <w:rsid w:val="001215AA"/>
    <w:pPr>
      <w:spacing w:before="720" w:after="240" w:line="240" w:lineRule="auto"/>
      <w:jc w:val="center"/>
      <w:outlineLvl w:val="0"/>
    </w:pPr>
    <w:rPr>
      <w:rFonts w:ascii="Times New Roman" w:eastAsia="MS Mincho" w:hAnsi="Times New Roman"/>
      <w:b/>
      <w:caps/>
      <w:sz w:val="24"/>
      <w:lang w:val="en-GB"/>
    </w:rPr>
  </w:style>
  <w:style w:type="character" w:styleId="SubtleEmphasis">
    <w:name w:val="Subtle Emphasis"/>
    <w:uiPriority w:val="99"/>
    <w:qFormat/>
    <w:rsid w:val="001215AA"/>
    <w:rPr>
      <w:i/>
      <w:iCs/>
    </w:rPr>
  </w:style>
  <w:style w:type="paragraph" w:customStyle="1" w:styleId="OpiH1">
    <w:name w:val="Opi_H_1"/>
    <w:basedOn w:val="ECHRHeading2"/>
    <w:uiPriority w:val="42"/>
    <w:qFormat/>
    <w:rsid w:val="001215AA"/>
    <w:pPr>
      <w:keepLines/>
      <w:numPr>
        <w:ilvl w:val="0"/>
        <w:numId w:val="0"/>
      </w:numPr>
      <w:tabs>
        <w:tab w:val="left" w:pos="584"/>
      </w:tabs>
      <w:spacing w:before="360" w:after="240" w:line="240" w:lineRule="auto"/>
      <w:ind w:left="635" w:hanging="357"/>
      <w:jc w:val="both"/>
      <w:outlineLvl w:val="2"/>
    </w:pPr>
    <w:rPr>
      <w:rFonts w:ascii="Times New Roman" w:eastAsia="MS Gothic" w:hAnsi="Times New Roman"/>
      <w:i w:val="0"/>
      <w:iCs w:val="0"/>
      <w:sz w:val="24"/>
      <w:szCs w:val="26"/>
      <w:lang w:val="en-GB" w:eastAsia="x-none"/>
    </w:rPr>
  </w:style>
  <w:style w:type="table" w:customStyle="1" w:styleId="ECHRTable">
    <w:name w:val="ECHR_Table"/>
    <w:basedOn w:val="TableNormal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">
    <w:name w:val="ECHR_Table_Box_Header"/>
    <w:basedOn w:val="TableNormal"/>
    <w:rsid w:val="001215AA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val="en-GB"/>
      <w14:ligatures w14:val="none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paragraph" w:customStyle="1" w:styleId="OpiHa">
    <w:name w:val="Opi_H_a"/>
    <w:basedOn w:val="ECHRHeading3"/>
    <w:uiPriority w:val="43"/>
    <w:qFormat/>
    <w:rsid w:val="001215AA"/>
    <w:pPr>
      <w:keepLines/>
      <w:numPr>
        <w:ilvl w:val="0"/>
        <w:numId w:val="0"/>
      </w:numPr>
      <w:tabs>
        <w:tab w:val="left" w:pos="731"/>
      </w:tabs>
      <w:spacing w:after="120" w:line="240" w:lineRule="auto"/>
      <w:ind w:left="833" w:hanging="357"/>
      <w:jc w:val="both"/>
      <w:outlineLvl w:val="3"/>
    </w:pPr>
    <w:rPr>
      <w:rFonts w:ascii="Times New Roman" w:eastAsia="MS Gothic" w:hAnsi="Times New Roman"/>
      <w:sz w:val="20"/>
      <w:szCs w:val="20"/>
      <w:lang w:val="en-GB" w:eastAsia="x-none"/>
    </w:rPr>
  </w:style>
  <w:style w:type="paragraph" w:customStyle="1" w:styleId="OpiHA0">
    <w:name w:val="Opi_H_A"/>
    <w:basedOn w:val="ECHRHeading1"/>
    <w:next w:val="OpiPara"/>
    <w:uiPriority w:val="41"/>
    <w:qFormat/>
    <w:rsid w:val="001215AA"/>
    <w:pPr>
      <w:keepLines/>
      <w:numPr>
        <w:numId w:val="0"/>
      </w:numPr>
      <w:spacing w:before="360" w:after="240" w:line="240" w:lineRule="auto"/>
      <w:ind w:left="357" w:hanging="357"/>
      <w:jc w:val="both"/>
      <w:outlineLvl w:val="1"/>
    </w:pPr>
    <w:rPr>
      <w:rFonts w:ascii="Times New Roman" w:eastAsia="MS Gothic" w:hAnsi="Times New Roman"/>
      <w:kern w:val="0"/>
      <w:sz w:val="24"/>
      <w:szCs w:val="28"/>
      <w:lang w:val="en-GB" w:eastAsia="x-none"/>
    </w:rPr>
  </w:style>
  <w:style w:type="paragraph" w:customStyle="1" w:styleId="OpiHi">
    <w:name w:val="Opi_H_i"/>
    <w:basedOn w:val="ECHRHeading4"/>
    <w:uiPriority w:val="44"/>
    <w:qFormat/>
    <w:rsid w:val="001215AA"/>
    <w:pPr>
      <w:keepLines/>
      <w:numPr>
        <w:ilvl w:val="0"/>
        <w:numId w:val="0"/>
      </w:numPr>
      <w:tabs>
        <w:tab w:val="left" w:pos="975"/>
      </w:tabs>
      <w:spacing w:after="120" w:line="240" w:lineRule="auto"/>
      <w:ind w:left="1037" w:hanging="357"/>
      <w:jc w:val="both"/>
      <w:outlineLvl w:val="4"/>
    </w:pPr>
    <w:rPr>
      <w:rFonts w:ascii="Times New Roman" w:eastAsia="MS Gothic" w:hAnsi="Times New Roman"/>
      <w:b w:val="0"/>
      <w:i/>
      <w:iCs/>
      <w:sz w:val="20"/>
      <w:szCs w:val="20"/>
      <w:lang w:val="en-GB" w:eastAsia="x-none"/>
    </w:rPr>
  </w:style>
  <w:style w:type="character" w:styleId="Emphasis">
    <w:name w:val="Emphasis"/>
    <w:uiPriority w:val="99"/>
    <w:qFormat/>
    <w:rsid w:val="001215A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99"/>
    <w:qFormat/>
    <w:rsid w:val="001215A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1215AA"/>
    <w:pPr>
      <w:pBdr>
        <w:bottom w:val="single" w:sz="4" w:space="1" w:color="auto"/>
      </w:pBdr>
      <w:spacing w:before="200" w:after="280" w:line="240" w:lineRule="auto"/>
      <w:ind w:left="1008" w:right="1152"/>
      <w:jc w:val="both"/>
    </w:pPr>
    <w:rPr>
      <w:rFonts w:ascii="Times New Roman" w:eastAsia="MS Mincho" w:hAnsi="Times New Roman"/>
      <w:b/>
      <w:bCs/>
      <w:i/>
      <w:iCs/>
      <w:sz w:val="20"/>
      <w:szCs w:val="20"/>
      <w:lang w:val="x-none" w:eastAsia="x-none"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1215AA"/>
    <w:rPr>
      <w:rFonts w:ascii="Times New Roman" w:eastAsia="MS Mincho" w:hAnsi="Times New Roman" w:cs="Times New Roman"/>
      <w:b/>
      <w:bCs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IntenseReference">
    <w:name w:val="Intense Reference"/>
    <w:uiPriority w:val="99"/>
    <w:qFormat/>
    <w:rsid w:val="001215AA"/>
    <w:rPr>
      <w:smallCaps/>
      <w:spacing w:val="5"/>
      <w:u w:val="single"/>
    </w:rPr>
  </w:style>
  <w:style w:type="table" w:customStyle="1" w:styleId="LtrTableAddress">
    <w:name w:val="Ltr_Table_Address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qFormat/>
    <w:rsid w:val="001215AA"/>
    <w:pPr>
      <w:spacing w:before="200" w:after="0" w:line="240" w:lineRule="auto"/>
      <w:ind w:left="360" w:right="360"/>
      <w:jc w:val="both"/>
    </w:pPr>
    <w:rPr>
      <w:rFonts w:ascii="Times New Roman" w:eastAsia="MS Mincho" w:hAnsi="Times New Roman"/>
      <w:i/>
      <w:iCs/>
      <w:sz w:val="20"/>
      <w:szCs w:val="20"/>
      <w:lang w:val="x-none" w:eastAsia="x-none" w:bidi="en-US"/>
    </w:rPr>
  </w:style>
  <w:style w:type="character" w:customStyle="1" w:styleId="QuoteChar">
    <w:name w:val="Quote Char"/>
    <w:basedOn w:val="DefaultParagraphFont"/>
    <w:link w:val="Quote"/>
    <w:uiPriority w:val="99"/>
    <w:rsid w:val="001215AA"/>
    <w:rPr>
      <w:rFonts w:ascii="Times New Roman" w:eastAsia="MS Mincho" w:hAnsi="Times New Roman" w:cs="Times New Roman"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SubtleReference">
    <w:name w:val="Subtle Reference"/>
    <w:uiPriority w:val="99"/>
    <w:qFormat/>
    <w:rsid w:val="001215AA"/>
    <w:rPr>
      <w:smallCaps/>
    </w:rPr>
  </w:style>
  <w:style w:type="paragraph" w:styleId="TOC1">
    <w:name w:val="toc 1"/>
    <w:basedOn w:val="Normal"/>
    <w:next w:val="Normal"/>
    <w:autoRedefine/>
    <w:uiPriority w:val="99"/>
    <w:semiHidden/>
    <w:rsid w:val="001215AA"/>
    <w:pPr>
      <w:keepNext/>
      <w:tabs>
        <w:tab w:val="right" w:leader="dot" w:pos="7371"/>
      </w:tabs>
      <w:spacing w:before="160" w:after="60" w:line="240" w:lineRule="exact"/>
      <w:ind w:left="340" w:right="567" w:hanging="340"/>
      <w:jc w:val="both"/>
    </w:pPr>
    <w:rPr>
      <w:rFonts w:ascii="Times New Roman" w:eastAsia="MS Mincho" w:hAnsi="Times New Roman"/>
      <w:b/>
      <w:lang w:val="en-GB"/>
    </w:rPr>
  </w:style>
  <w:style w:type="paragraph" w:styleId="TOC2">
    <w:name w:val="toc 2"/>
    <w:basedOn w:val="Normal"/>
    <w:next w:val="Normal"/>
    <w:autoRedefine/>
    <w:uiPriority w:val="99"/>
    <w:semiHidden/>
    <w:rsid w:val="001215AA"/>
    <w:pPr>
      <w:keepNext/>
      <w:tabs>
        <w:tab w:val="right" w:leader="dot" w:pos="7371"/>
      </w:tabs>
      <w:spacing w:after="60" w:line="240" w:lineRule="exact"/>
      <w:ind w:left="680" w:right="567" w:hanging="340"/>
      <w:jc w:val="both"/>
    </w:pPr>
    <w:rPr>
      <w:rFonts w:ascii="Times New Roman" w:eastAsia="MS Mincho" w:hAnsi="Times New Roman"/>
      <w:lang w:val="en-GB"/>
    </w:rPr>
  </w:style>
  <w:style w:type="paragraph" w:styleId="TOC3">
    <w:name w:val="toc 3"/>
    <w:basedOn w:val="Normal"/>
    <w:next w:val="Normal"/>
    <w:autoRedefine/>
    <w:uiPriority w:val="99"/>
    <w:semiHidden/>
    <w:rsid w:val="001215AA"/>
    <w:pPr>
      <w:keepNext/>
      <w:tabs>
        <w:tab w:val="right" w:leader="dot" w:pos="7371"/>
      </w:tabs>
      <w:spacing w:after="60" w:line="240" w:lineRule="exact"/>
      <w:ind w:left="1020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4">
    <w:name w:val="toc 4"/>
    <w:basedOn w:val="Normal"/>
    <w:next w:val="Normal"/>
    <w:autoRedefine/>
    <w:uiPriority w:val="99"/>
    <w:semiHidden/>
    <w:rsid w:val="001215AA"/>
    <w:pPr>
      <w:tabs>
        <w:tab w:val="right" w:leader="dot" w:pos="7371"/>
      </w:tabs>
      <w:spacing w:after="60" w:line="240" w:lineRule="exact"/>
      <w:ind w:left="136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5">
    <w:name w:val="toc 5"/>
    <w:basedOn w:val="Normal"/>
    <w:next w:val="Normal"/>
    <w:autoRedefine/>
    <w:uiPriority w:val="99"/>
    <w:semiHidden/>
    <w:rsid w:val="001215AA"/>
    <w:pPr>
      <w:tabs>
        <w:tab w:val="right" w:leader="dot" w:pos="7371"/>
      </w:tabs>
      <w:spacing w:after="60" w:line="240" w:lineRule="exact"/>
      <w:ind w:left="170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Heading">
    <w:name w:val="TOC Heading"/>
    <w:basedOn w:val="Normal"/>
    <w:next w:val="Normal"/>
    <w:uiPriority w:val="99"/>
    <w:semiHidden/>
    <w:qFormat/>
    <w:rsid w:val="001215AA"/>
    <w:pPr>
      <w:keepNext/>
      <w:spacing w:before="240" w:after="60"/>
    </w:pPr>
    <w:rPr>
      <w:rFonts w:ascii="Calibri Light" w:hAnsi="Calibri Light"/>
      <w:kern w:val="32"/>
      <w:sz w:val="32"/>
      <w:szCs w:val="32"/>
    </w:rPr>
  </w:style>
  <w:style w:type="table" w:customStyle="1" w:styleId="UGTable">
    <w:name w:val="UG_Table"/>
    <w:basedOn w:val="TableNormal"/>
    <w:uiPriority w:val="99"/>
    <w:rsid w:val="001215AA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-964" w:type="dxa"/>
      <w:tblCellMar>
        <w:left w:w="57" w:type="dxa"/>
        <w:bottom w:w="57" w:type="dxa"/>
        <w:right w:w="113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1215AA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113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20"/>
      <w14:ligatures w14:val="none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paragraph" w:styleId="TOAHeading">
    <w:name w:val="toa heading"/>
    <w:basedOn w:val="Normal"/>
    <w:next w:val="Normal"/>
    <w:uiPriority w:val="99"/>
    <w:semiHidden/>
    <w:rsid w:val="001215AA"/>
    <w:pPr>
      <w:keepNext/>
      <w:keepLines/>
      <w:spacing w:before="240" w:after="0" w:line="240" w:lineRule="auto"/>
      <w:contextualSpacing/>
      <w:jc w:val="center"/>
    </w:pPr>
    <w:rPr>
      <w:rFonts w:ascii="Times New Roman" w:eastAsia="MS Gothic" w:hAnsi="Times New Roman"/>
      <w:b/>
      <w:bCs/>
      <w:color w:val="474747"/>
      <w:sz w:val="28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1215AA"/>
    <w:pPr>
      <w:spacing w:after="600" w:line="240" w:lineRule="auto"/>
      <w:jc w:val="both"/>
    </w:pPr>
    <w:rPr>
      <w:rFonts w:ascii="Times New Roman" w:eastAsia="MS Gothic" w:hAnsi="Times New Roman"/>
      <w:i/>
      <w:iCs/>
      <w:spacing w:val="13"/>
      <w:sz w:val="24"/>
      <w:szCs w:val="24"/>
      <w:lang w:val="x-none" w:eastAsia="x-none" w:bidi="en-US"/>
    </w:rPr>
  </w:style>
  <w:style w:type="character" w:customStyle="1" w:styleId="SubtitleChar">
    <w:name w:val="Subtitle Char"/>
    <w:basedOn w:val="DefaultParagraphFont"/>
    <w:link w:val="Subtitle"/>
    <w:uiPriority w:val="99"/>
    <w:rsid w:val="001215AA"/>
    <w:rPr>
      <w:rFonts w:ascii="Times New Roman" w:eastAsia="MS Gothic" w:hAnsi="Times New Roman" w:cs="Times New Roman"/>
      <w:i/>
      <w:iCs/>
      <w:spacing w:val="13"/>
      <w:kern w:val="0"/>
      <w:sz w:val="24"/>
      <w:szCs w:val="24"/>
      <w:lang w:val="x-none" w:eastAsia="x-none" w:bidi="en-US"/>
      <w14:ligatures w14:val="none"/>
    </w:rPr>
  </w:style>
  <w:style w:type="numbering" w:styleId="111111">
    <w:name w:val="Outline List 2"/>
    <w:basedOn w:val="NoList"/>
    <w:uiPriority w:val="99"/>
    <w:semiHidden/>
    <w:unhideWhenUsed/>
    <w:rsid w:val="001215AA"/>
    <w:pPr>
      <w:numPr>
        <w:numId w:val="4"/>
      </w:numPr>
    </w:pPr>
  </w:style>
  <w:style w:type="paragraph" w:customStyle="1" w:styleId="ECHRPara">
    <w:name w:val="ECHR_Para"/>
    <w:aliases w:val="Ju_Para"/>
    <w:basedOn w:val="Normal"/>
    <w:link w:val="ECHRParaChar"/>
    <w:uiPriority w:val="12"/>
    <w:qFormat/>
    <w:rsid w:val="001215AA"/>
    <w:pPr>
      <w:spacing w:after="0" w:line="240" w:lineRule="auto"/>
      <w:ind w:firstLine="284"/>
      <w:jc w:val="both"/>
    </w:pPr>
    <w:rPr>
      <w:rFonts w:ascii="Times New Roman" w:eastAsia="MS Mincho" w:hAnsi="Times New Roman"/>
      <w:sz w:val="24"/>
      <w:szCs w:val="20"/>
      <w:lang w:val="en-GB" w:eastAsia="x-none"/>
    </w:rPr>
  </w:style>
  <w:style w:type="numbering" w:styleId="1ai">
    <w:name w:val="Outline List 1"/>
    <w:basedOn w:val="NoList"/>
    <w:uiPriority w:val="99"/>
    <w:semiHidden/>
    <w:unhideWhenUsed/>
    <w:rsid w:val="001215AA"/>
    <w:pPr>
      <w:numPr>
        <w:numId w:val="5"/>
      </w:numPr>
    </w:pPr>
  </w:style>
  <w:style w:type="table" w:customStyle="1" w:styleId="ECHRTableSimpleBox">
    <w:name w:val="ECHR_Table_Simple_Box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1215AA"/>
    <w:pPr>
      <w:numPr>
        <w:numId w:val="6"/>
      </w:numPr>
    </w:pPr>
  </w:style>
  <w:style w:type="table" w:customStyle="1" w:styleId="ECHRTableForInternalUse">
    <w:name w:val="ECHR_Table_For_Internal_Use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color w:val="636363"/>
      <w:kern w:val="0"/>
      <w:sz w:val="18"/>
      <w:szCs w:val="20"/>
      <w14:ligatures w14:val="none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paragraph" w:styleId="Bibliography">
    <w:name w:val="Bibliography"/>
    <w:basedOn w:val="Normal"/>
    <w:next w:val="Normal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BlockText">
    <w:name w:val="Block Text"/>
    <w:basedOn w:val="Normal"/>
    <w:uiPriority w:val="99"/>
    <w:semiHidden/>
    <w:rsid w:val="001215AA"/>
    <w:pPr>
      <w:pBdr>
        <w:top w:val="single" w:sz="2" w:space="10" w:color="0072BC" w:shadow="1" w:frame="1"/>
        <w:left w:val="single" w:sz="2" w:space="10" w:color="0072BC" w:shadow="1" w:frame="1"/>
        <w:bottom w:val="single" w:sz="2" w:space="10" w:color="0072BC" w:shadow="1" w:frame="1"/>
        <w:right w:val="single" w:sz="2" w:space="10" w:color="0072BC" w:shadow="1" w:frame="1"/>
      </w:pBdr>
      <w:spacing w:after="0" w:line="240" w:lineRule="auto"/>
      <w:ind w:left="1152" w:right="1152"/>
      <w:jc w:val="both"/>
    </w:pPr>
    <w:rPr>
      <w:rFonts w:ascii="Times New Roman" w:eastAsia="MS Mincho" w:hAnsi="Times New Roman"/>
      <w:i/>
      <w:iCs/>
      <w:color w:val="0072BC"/>
      <w:sz w:val="24"/>
      <w:lang w:val="en-GB"/>
    </w:rPr>
  </w:style>
  <w:style w:type="table" w:customStyle="1" w:styleId="ECHRHeaderTable">
    <w:name w:val="ECHR_Header_Table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9"/>
    <w:semiHidden/>
    <w:rsid w:val="001215AA"/>
    <w:pPr>
      <w:spacing w:after="12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TableOddBanded">
    <w:name w:val="ECHR_Table_Odd_Banded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paragraph" w:styleId="BodyText2">
    <w:name w:val="Body Text 2"/>
    <w:basedOn w:val="Normal"/>
    <w:link w:val="BodyText2Char"/>
    <w:uiPriority w:val="99"/>
    <w:semiHidden/>
    <w:rsid w:val="001215AA"/>
    <w:pPr>
      <w:spacing w:after="120" w:line="48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HeaderTableReduced">
    <w:name w:val="ECHR_Header_Table_Reduced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basedOn w:val="Normal"/>
    <w:next w:val="ECHRPara"/>
    <w:uiPriority w:val="10"/>
    <w:rsid w:val="001215AA"/>
    <w:pPr>
      <w:spacing w:after="0" w:line="240" w:lineRule="auto"/>
      <w:ind w:firstLine="284"/>
      <w:jc w:val="both"/>
    </w:pPr>
    <w:rPr>
      <w:rFonts w:ascii="Times New Roman" w:eastAsia="MS Mincho" w:hAnsi="Times New Roman"/>
      <w:b/>
      <w:sz w:val="24"/>
      <w:lang w:val="en-GB"/>
    </w:rPr>
  </w:style>
  <w:style w:type="character" w:styleId="PageNumber">
    <w:name w:val="page number"/>
    <w:uiPriority w:val="99"/>
    <w:semiHidden/>
    <w:rsid w:val="001215AA"/>
    <w:rPr>
      <w:sz w:val="18"/>
    </w:rPr>
  </w:style>
  <w:style w:type="paragraph" w:styleId="ListBullet">
    <w:name w:val="List Bullet"/>
    <w:basedOn w:val="Normal"/>
    <w:uiPriority w:val="99"/>
    <w:semiHidden/>
    <w:rsid w:val="001215AA"/>
    <w:pPr>
      <w:numPr>
        <w:numId w:val="3"/>
      </w:num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3">
    <w:name w:val="List Bullet 3"/>
    <w:basedOn w:val="Normal"/>
    <w:uiPriority w:val="99"/>
    <w:semiHidden/>
    <w:rsid w:val="001215AA"/>
    <w:pPr>
      <w:numPr>
        <w:numId w:val="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1215AA"/>
    <w:pPr>
      <w:spacing w:after="120" w:line="240" w:lineRule="auto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215AA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1215A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1215AA"/>
    <w:pPr>
      <w:spacing w:after="120" w:line="24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1215A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rsid w:val="001215AA"/>
    <w:pPr>
      <w:spacing w:after="120" w:line="48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rsid w:val="001215AA"/>
    <w:pPr>
      <w:spacing w:after="120" w:line="240" w:lineRule="auto"/>
      <w:ind w:left="283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215AA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Caption">
    <w:name w:val="caption"/>
    <w:basedOn w:val="Normal"/>
    <w:next w:val="Normal"/>
    <w:uiPriority w:val="99"/>
    <w:semiHidden/>
    <w:qFormat/>
    <w:rsid w:val="001215AA"/>
    <w:pPr>
      <w:spacing w:line="240" w:lineRule="auto"/>
      <w:jc w:val="both"/>
    </w:pPr>
    <w:rPr>
      <w:rFonts w:ascii="Times New Roman" w:eastAsia="MS Mincho" w:hAnsi="Times New Roman"/>
      <w:b/>
      <w:bCs/>
      <w:color w:val="0072BC"/>
      <w:sz w:val="18"/>
      <w:szCs w:val="18"/>
      <w:lang w:val="en-GB"/>
    </w:rPr>
  </w:style>
  <w:style w:type="paragraph" w:styleId="Closing">
    <w:name w:val="Closing"/>
    <w:basedOn w:val="Normal"/>
    <w:link w:val="ClosingChar"/>
    <w:uiPriority w:val="99"/>
    <w:semiHidden/>
    <w:rsid w:val="001215AA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ColorfulGrid">
    <w:name w:val="Colorful Grid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ColorfulGrid-Accent2">
    <w:name w:val="Colorful Grid Accent 2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ColorfulGrid-Accent3">
    <w:name w:val="Colorful Grid Accent 3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4">
    <w:name w:val="Colorful Grid Accent 4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ColorfulGrid-Accent5">
    <w:name w:val="Colorful Grid Accent 5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6">
    <w:name w:val="Colorful Grid Accent 6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ColorfulList">
    <w:name w:val="Colorful List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styleId="ColorfulList-Accent2">
    <w:name w:val="Colorful List Accent 2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styleId="ColorfulList-Accent3">
    <w:name w:val="Colorful List Accent 3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4">
    <w:name w:val="Colorful List Accent 4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styleId="ColorfulList-Accent5">
    <w:name w:val="Colorful List Accent 5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6">
    <w:name w:val="Colorful List Accent 6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styleId="ColorfulShading">
    <w:name w:val="Colorful Shading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styleId="ColorfulShading-Accent4">
    <w:name w:val="Colorful Shading Accent 4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rsid w:val="001215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15AA"/>
    <w:rPr>
      <w:rFonts w:ascii="Times New Roman" w:eastAsia="MS Mincho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215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15AA"/>
    <w:rPr>
      <w:rFonts w:ascii="Times New Roman" w:eastAsia="MS Mincho" w:hAnsi="Times New Roman" w:cs="Times New Roman"/>
      <w:b/>
      <w:bCs/>
      <w:kern w:val="0"/>
      <w:sz w:val="20"/>
      <w:szCs w:val="20"/>
      <w:lang w:val="x-none" w:eastAsia="x-none"/>
      <w14:ligatures w14:val="none"/>
    </w:rPr>
  </w:style>
  <w:style w:type="table" w:styleId="DarkList">
    <w:name w:val="Dark List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styleId="DarkList-Accent2">
    <w:name w:val="Dark List Accent 2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styleId="DarkList-Accent3">
    <w:name w:val="Dark List Accent 3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4">
    <w:name w:val="Dark List Accent 4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styleId="DarkList-Accent5">
    <w:name w:val="Dark List Accent 5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6">
    <w:name w:val="Dark List Accent 6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DateChar">
    <w:name w:val="Date Char"/>
    <w:basedOn w:val="DefaultParagraphFont"/>
    <w:link w:val="Date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rsid w:val="001215AA"/>
    <w:pPr>
      <w:spacing w:after="0" w:line="240" w:lineRule="auto"/>
      <w:jc w:val="both"/>
    </w:pPr>
    <w:rPr>
      <w:rFonts w:ascii="Tahoma" w:eastAsia="MS Mincho" w:hAnsi="Tahoma"/>
      <w:sz w:val="16"/>
      <w:szCs w:val="16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215AA"/>
    <w:rPr>
      <w:rFonts w:ascii="Tahoma" w:eastAsia="MS Mincho" w:hAnsi="Tahoma" w:cs="Times New Roman"/>
      <w:kern w:val="0"/>
      <w:sz w:val="16"/>
      <w:szCs w:val="16"/>
      <w:lang w:val="x-none" w:eastAsia="x-none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EndnoteReference">
    <w:name w:val="endnote reference"/>
    <w:uiPriority w:val="99"/>
    <w:semiHidden/>
    <w:rsid w:val="001215A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en-GB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215AA"/>
    <w:rPr>
      <w:rFonts w:ascii="Times New Roman" w:eastAsia="MS Mincho" w:hAnsi="Times New Roman" w:cs="Times New Roman"/>
      <w:kern w:val="0"/>
      <w:sz w:val="20"/>
      <w:szCs w:val="20"/>
      <w:lang w:val="en-GB" w:eastAsia="x-none"/>
      <w14:ligatures w14:val="none"/>
    </w:rPr>
  </w:style>
  <w:style w:type="paragraph" w:styleId="EnvelopeAddress">
    <w:name w:val="envelope address"/>
    <w:basedOn w:val="Normal"/>
    <w:uiPriority w:val="99"/>
    <w:semiHidden/>
    <w:rsid w:val="001215AA"/>
    <w:pPr>
      <w:framePr w:w="7938" w:h="1985" w:hRule="exact" w:hSpace="141" w:wrap="auto" w:hAnchor="page" w:xAlign="center" w:yAlign="bottom"/>
      <w:spacing w:after="0" w:line="240" w:lineRule="auto"/>
      <w:ind w:left="2835"/>
      <w:jc w:val="both"/>
    </w:pPr>
    <w:rPr>
      <w:rFonts w:ascii="Times New Roman" w:eastAsia="MS Gothic" w:hAnsi="Times New Roman"/>
      <w:sz w:val="24"/>
      <w:szCs w:val="24"/>
      <w:lang w:val="en-GB"/>
    </w:rPr>
  </w:style>
  <w:style w:type="paragraph" w:styleId="EnvelopeReturn">
    <w:name w:val="envelope return"/>
    <w:basedOn w:val="Normal"/>
    <w:uiPriority w:val="99"/>
    <w:semiHidden/>
    <w:rsid w:val="001215AA"/>
    <w:pPr>
      <w:spacing w:after="0" w:line="240" w:lineRule="auto"/>
      <w:jc w:val="both"/>
    </w:pPr>
    <w:rPr>
      <w:rFonts w:ascii="Times New Roman" w:eastAsia="MS Gothic" w:hAnsi="Times New Roman"/>
      <w:sz w:val="20"/>
      <w:szCs w:val="20"/>
      <w:lang w:val="en-GB"/>
    </w:rPr>
  </w:style>
  <w:style w:type="character" w:styleId="FollowedHyperlink">
    <w:name w:val="FollowedHyperlink"/>
    <w:uiPriority w:val="99"/>
    <w:semiHidden/>
    <w:rsid w:val="001215AA"/>
    <w:rPr>
      <w:color w:val="7030A0"/>
      <w:u w:val="single"/>
    </w:rPr>
  </w:style>
  <w:style w:type="character" w:styleId="HTMLAcronym">
    <w:name w:val="HTML Acronym"/>
    <w:basedOn w:val="DefaultParagraphFont"/>
    <w:uiPriority w:val="99"/>
    <w:semiHidden/>
    <w:rsid w:val="001215AA"/>
  </w:style>
  <w:style w:type="paragraph" w:styleId="HTMLAddress">
    <w:name w:val="HTML Address"/>
    <w:basedOn w:val="Normal"/>
    <w:link w:val="HTMLAddress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i/>
      <w:iCs/>
      <w:sz w:val="24"/>
      <w:szCs w:val="20"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215AA"/>
    <w:rPr>
      <w:rFonts w:ascii="Times New Roman" w:eastAsia="MS Mincho" w:hAnsi="Times New Roman" w:cs="Times New Roman"/>
      <w:i/>
      <w:iCs/>
      <w:kern w:val="0"/>
      <w:sz w:val="24"/>
      <w:szCs w:val="20"/>
      <w:lang w:val="x-none" w:eastAsia="x-none"/>
      <w14:ligatures w14:val="none"/>
    </w:rPr>
  </w:style>
  <w:style w:type="character" w:styleId="HTMLCite">
    <w:name w:val="HTML Cite"/>
    <w:uiPriority w:val="99"/>
    <w:semiHidden/>
    <w:rsid w:val="001215AA"/>
    <w:rPr>
      <w:i/>
      <w:iCs/>
    </w:rPr>
  </w:style>
  <w:style w:type="character" w:styleId="HTMLCode">
    <w:name w:val="HTML Code"/>
    <w:uiPriority w:val="99"/>
    <w:semiHidden/>
    <w:rsid w:val="001215AA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rsid w:val="001215AA"/>
    <w:rPr>
      <w:i/>
      <w:iCs/>
    </w:rPr>
  </w:style>
  <w:style w:type="character" w:styleId="HTMLKeyboard">
    <w:name w:val="HTML Keyboard"/>
    <w:uiPriority w:val="99"/>
    <w:semiHidden/>
    <w:rsid w:val="001215A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1215AA"/>
    <w:pPr>
      <w:spacing w:after="0" w:line="240" w:lineRule="auto"/>
      <w:jc w:val="both"/>
    </w:pPr>
    <w:rPr>
      <w:rFonts w:ascii="Consolas" w:eastAsia="MS Mincho" w:hAnsi="Consolas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15AA"/>
    <w:rPr>
      <w:rFonts w:ascii="Consolas" w:eastAsia="MS Mincho" w:hAnsi="Consolas" w:cs="Times New Roman"/>
      <w:kern w:val="0"/>
      <w:sz w:val="20"/>
      <w:szCs w:val="20"/>
      <w:lang w:val="x-none" w:eastAsia="x-none"/>
      <w14:ligatures w14:val="none"/>
    </w:rPr>
  </w:style>
  <w:style w:type="character" w:styleId="HTMLSample">
    <w:name w:val="HTML Sample"/>
    <w:uiPriority w:val="99"/>
    <w:semiHidden/>
    <w:rsid w:val="001215AA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rsid w:val="001215AA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rsid w:val="001215AA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1215AA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2">
    <w:name w:val="index 2"/>
    <w:basedOn w:val="Normal"/>
    <w:next w:val="Normal"/>
    <w:autoRedefine/>
    <w:uiPriority w:val="99"/>
    <w:semiHidden/>
    <w:rsid w:val="001215AA"/>
    <w:pPr>
      <w:spacing w:after="0" w:line="240" w:lineRule="auto"/>
      <w:ind w:left="4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3">
    <w:name w:val="index 3"/>
    <w:basedOn w:val="Normal"/>
    <w:next w:val="Normal"/>
    <w:autoRedefine/>
    <w:uiPriority w:val="99"/>
    <w:semiHidden/>
    <w:rsid w:val="001215AA"/>
    <w:pPr>
      <w:spacing w:after="0" w:line="240" w:lineRule="auto"/>
      <w:ind w:left="7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4">
    <w:name w:val="index 4"/>
    <w:basedOn w:val="Normal"/>
    <w:next w:val="Normal"/>
    <w:autoRedefine/>
    <w:uiPriority w:val="99"/>
    <w:semiHidden/>
    <w:rsid w:val="001215AA"/>
    <w:pPr>
      <w:spacing w:after="0" w:line="240" w:lineRule="auto"/>
      <w:ind w:left="9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5">
    <w:name w:val="index 5"/>
    <w:basedOn w:val="Normal"/>
    <w:next w:val="Normal"/>
    <w:autoRedefine/>
    <w:uiPriority w:val="99"/>
    <w:semiHidden/>
    <w:rsid w:val="001215AA"/>
    <w:pPr>
      <w:spacing w:after="0" w:line="240" w:lineRule="auto"/>
      <w:ind w:left="120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6">
    <w:name w:val="index 6"/>
    <w:basedOn w:val="Normal"/>
    <w:next w:val="Normal"/>
    <w:autoRedefine/>
    <w:uiPriority w:val="99"/>
    <w:semiHidden/>
    <w:rsid w:val="001215AA"/>
    <w:pPr>
      <w:spacing w:after="0" w:line="240" w:lineRule="auto"/>
      <w:ind w:left="14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7">
    <w:name w:val="index 7"/>
    <w:basedOn w:val="Normal"/>
    <w:next w:val="Normal"/>
    <w:autoRedefine/>
    <w:uiPriority w:val="99"/>
    <w:semiHidden/>
    <w:rsid w:val="001215AA"/>
    <w:pPr>
      <w:spacing w:after="0" w:line="240" w:lineRule="auto"/>
      <w:ind w:left="16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8">
    <w:name w:val="index 8"/>
    <w:basedOn w:val="Normal"/>
    <w:next w:val="Normal"/>
    <w:autoRedefine/>
    <w:uiPriority w:val="99"/>
    <w:semiHidden/>
    <w:rsid w:val="001215AA"/>
    <w:pPr>
      <w:spacing w:after="0" w:line="240" w:lineRule="auto"/>
      <w:ind w:left="19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9">
    <w:name w:val="index 9"/>
    <w:basedOn w:val="Normal"/>
    <w:next w:val="Normal"/>
    <w:autoRedefine/>
    <w:uiPriority w:val="99"/>
    <w:semiHidden/>
    <w:rsid w:val="001215AA"/>
    <w:pPr>
      <w:spacing w:after="0" w:line="240" w:lineRule="auto"/>
      <w:ind w:left="21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Heading">
    <w:name w:val="index heading"/>
    <w:basedOn w:val="Normal"/>
    <w:next w:val="Index1"/>
    <w:uiPriority w:val="99"/>
    <w:semiHidden/>
    <w:rsid w:val="001215AA"/>
    <w:pPr>
      <w:spacing w:after="0" w:line="240" w:lineRule="auto"/>
      <w:jc w:val="both"/>
    </w:pPr>
    <w:rPr>
      <w:rFonts w:ascii="Times New Roman" w:eastAsia="MS Gothic" w:hAnsi="Times New Roman"/>
      <w:b/>
      <w:bCs/>
      <w:sz w:val="24"/>
      <w:lang w:val="en-GB"/>
    </w:rPr>
  </w:style>
  <w:style w:type="table" w:styleId="LightGrid">
    <w:name w:val="Light Grid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styleId="LightGrid-Accent2">
    <w:name w:val="Light Grid Accent 2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styleId="LightGrid-Accent3">
    <w:name w:val="Light Grid Accent 3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4">
    <w:name w:val="Light Grid Accent 4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styleId="LightGrid-Accent5">
    <w:name w:val="Light Grid Accent 5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6">
    <w:name w:val="Light Grid Accent 6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styleId="LightList">
    <w:name w:val="Light List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styleId="LightList-Accent2">
    <w:name w:val="Light List Accent 2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styleId="LightList-Accent3">
    <w:name w:val="Light List Accent 3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4">
    <w:name w:val="Light List Accent 4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styleId="LightList-Accent5">
    <w:name w:val="Light List Accent 5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6">
    <w:name w:val="Light List Accent 6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styleId="LightShading">
    <w:name w:val="Light Shading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548C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styleId="LightShading-Accent2">
    <w:name w:val="Light Shading Accent 2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8F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styleId="LightShading-Accent3">
    <w:name w:val="Light Shading Accent 3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4">
    <w:name w:val="Light Shading Accent 4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70707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styleId="LightShading-Accent5">
    <w:name w:val="Light Shading Accent 5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6">
    <w:name w:val="Light Shading Accent 6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393939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character" w:styleId="LineNumber">
    <w:name w:val="line number"/>
    <w:basedOn w:val="DefaultParagraphFont"/>
    <w:uiPriority w:val="99"/>
    <w:semiHidden/>
    <w:rsid w:val="001215AA"/>
  </w:style>
  <w:style w:type="paragraph" w:styleId="List">
    <w:name w:val="List"/>
    <w:basedOn w:val="Normal"/>
    <w:uiPriority w:val="99"/>
    <w:semiHidden/>
    <w:rsid w:val="001215AA"/>
    <w:pPr>
      <w:spacing w:after="0" w:line="240" w:lineRule="auto"/>
      <w:ind w:left="283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2">
    <w:name w:val="List 2"/>
    <w:basedOn w:val="Normal"/>
    <w:uiPriority w:val="99"/>
    <w:semiHidden/>
    <w:rsid w:val="001215AA"/>
    <w:pPr>
      <w:spacing w:after="0" w:line="240" w:lineRule="auto"/>
      <w:ind w:left="566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3">
    <w:name w:val="List 3"/>
    <w:basedOn w:val="Normal"/>
    <w:uiPriority w:val="99"/>
    <w:semiHidden/>
    <w:rsid w:val="001215AA"/>
    <w:pPr>
      <w:spacing w:after="0" w:line="240" w:lineRule="auto"/>
      <w:ind w:left="849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4">
    <w:name w:val="List 4"/>
    <w:basedOn w:val="Normal"/>
    <w:uiPriority w:val="99"/>
    <w:semiHidden/>
    <w:rsid w:val="001215AA"/>
    <w:pPr>
      <w:spacing w:after="0" w:line="240" w:lineRule="auto"/>
      <w:ind w:left="1132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5">
    <w:name w:val="List 5"/>
    <w:basedOn w:val="Normal"/>
    <w:uiPriority w:val="99"/>
    <w:semiHidden/>
    <w:rsid w:val="001215AA"/>
    <w:pPr>
      <w:spacing w:after="0" w:line="240" w:lineRule="auto"/>
      <w:ind w:left="1415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2">
    <w:name w:val="List Bullet 2"/>
    <w:basedOn w:val="Normal"/>
    <w:uiPriority w:val="99"/>
    <w:semiHidden/>
    <w:rsid w:val="001215AA"/>
    <w:pPr>
      <w:numPr>
        <w:numId w:val="7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4">
    <w:name w:val="List Bullet 4"/>
    <w:basedOn w:val="Normal"/>
    <w:uiPriority w:val="99"/>
    <w:semiHidden/>
    <w:rsid w:val="001215AA"/>
    <w:pPr>
      <w:numPr>
        <w:numId w:val="8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5">
    <w:name w:val="List Bullet 5"/>
    <w:basedOn w:val="Normal"/>
    <w:uiPriority w:val="99"/>
    <w:semiHidden/>
    <w:rsid w:val="001215AA"/>
    <w:pPr>
      <w:numPr>
        <w:numId w:val="9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">
    <w:name w:val="List Continue"/>
    <w:basedOn w:val="Normal"/>
    <w:uiPriority w:val="99"/>
    <w:semiHidden/>
    <w:rsid w:val="001215AA"/>
    <w:pPr>
      <w:spacing w:after="120" w:line="240" w:lineRule="auto"/>
      <w:ind w:left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2">
    <w:name w:val="List Continue 2"/>
    <w:basedOn w:val="Normal"/>
    <w:uiPriority w:val="99"/>
    <w:semiHidden/>
    <w:rsid w:val="001215AA"/>
    <w:pPr>
      <w:spacing w:after="120" w:line="240" w:lineRule="auto"/>
      <w:ind w:left="566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3">
    <w:name w:val="List Continue 3"/>
    <w:basedOn w:val="Normal"/>
    <w:uiPriority w:val="99"/>
    <w:semiHidden/>
    <w:rsid w:val="001215AA"/>
    <w:pPr>
      <w:spacing w:after="120" w:line="240" w:lineRule="auto"/>
      <w:ind w:left="849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4">
    <w:name w:val="List Continue 4"/>
    <w:basedOn w:val="Normal"/>
    <w:uiPriority w:val="99"/>
    <w:semiHidden/>
    <w:rsid w:val="001215AA"/>
    <w:pPr>
      <w:spacing w:after="120" w:line="240" w:lineRule="auto"/>
      <w:ind w:left="1132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5">
    <w:name w:val="List Continue 5"/>
    <w:basedOn w:val="Normal"/>
    <w:uiPriority w:val="99"/>
    <w:semiHidden/>
    <w:rsid w:val="001215AA"/>
    <w:pPr>
      <w:spacing w:after="120" w:line="240" w:lineRule="auto"/>
      <w:ind w:left="1415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">
    <w:name w:val="List Number"/>
    <w:basedOn w:val="Normal"/>
    <w:uiPriority w:val="99"/>
    <w:semiHidden/>
    <w:rsid w:val="001215AA"/>
    <w:pPr>
      <w:numPr>
        <w:numId w:val="10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2">
    <w:name w:val="List Number 2"/>
    <w:basedOn w:val="Normal"/>
    <w:uiPriority w:val="99"/>
    <w:semiHidden/>
    <w:rsid w:val="001215AA"/>
    <w:pPr>
      <w:numPr>
        <w:numId w:val="11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3">
    <w:name w:val="List Number 3"/>
    <w:basedOn w:val="Normal"/>
    <w:uiPriority w:val="99"/>
    <w:semiHidden/>
    <w:rsid w:val="001215AA"/>
    <w:pPr>
      <w:numPr>
        <w:numId w:val="1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4">
    <w:name w:val="List Number 4"/>
    <w:basedOn w:val="Normal"/>
    <w:uiPriority w:val="99"/>
    <w:semiHidden/>
    <w:rsid w:val="001215AA"/>
    <w:pPr>
      <w:numPr>
        <w:numId w:val="13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5">
    <w:name w:val="List Number 5"/>
    <w:basedOn w:val="Normal"/>
    <w:uiPriority w:val="99"/>
    <w:semiHidden/>
    <w:rsid w:val="001215AA"/>
    <w:pPr>
      <w:numPr>
        <w:numId w:val="14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MacroText">
    <w:name w:val="macro"/>
    <w:link w:val="MacroTextChar"/>
    <w:uiPriority w:val="99"/>
    <w:semiHidden/>
    <w:rsid w:val="001215A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MS Mincho" w:hAnsi="Consolas" w:cs="Consolas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215AA"/>
    <w:rPr>
      <w:rFonts w:ascii="Consolas" w:eastAsia="MS Mincho" w:hAnsi="Consolas" w:cs="Consolas"/>
      <w:kern w:val="0"/>
      <w:sz w:val="20"/>
      <w:szCs w:val="20"/>
      <w14:ligatures w14:val="none"/>
    </w:rPr>
  </w:style>
  <w:style w:type="table" w:styleId="MediumGrid1">
    <w:name w:val="Medium Grid 1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MediumGrid1-Accent2">
    <w:name w:val="Medium Grid 1 Accent 2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MediumGrid1-Accent3">
    <w:name w:val="Medium Grid 1 Accent 3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4">
    <w:name w:val="Medium Grid 1 Accent 4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MediumGrid1-Accent5">
    <w:name w:val="Medium Grid 1 Accent 5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6">
    <w:name w:val="Medium Grid 1 Accent 6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MediumGrid2">
    <w:name w:val="Medium Grid 2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styleId="MediumGrid2-Accent1">
    <w:name w:val="Medium Grid 2 Accent 1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styleId="MediumGrid2-Accent2">
    <w:name w:val="Medium Grid 2 Accent 2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styleId="MediumGrid2-Accent3">
    <w:name w:val="Medium Grid 2 Accent 3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4">
    <w:name w:val="Medium Grid 2 Accent 4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styleId="MediumGrid2-Accent5">
    <w:name w:val="Medium Grid 2 Accent 5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6">
    <w:name w:val="Medium Grid 2 Accent 6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styleId="MediumGrid3">
    <w:name w:val="Medium Grid 3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styleId="MediumGrid3-Accent2">
    <w:name w:val="Medium Grid 3 Accent 2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styleId="MediumGrid3-Accent3">
    <w:name w:val="Medium Grid 3 Accent 3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4">
    <w:name w:val="Medium Grid 3 Accent 4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styleId="MediumGrid3-Accent5">
    <w:name w:val="Medium Grid 3 Accent 5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6">
    <w:name w:val="Medium Grid 3 Accent 6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styleId="MediumList1">
    <w:name w:val="Medium List 1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styleId="MediumList1-Accent2">
    <w:name w:val="Medium List 1 Accent 2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styleId="MediumList1-Accent3">
    <w:name w:val="Medium List 1 Accent 3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4">
    <w:name w:val="Medium List 1 Accent 4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MediumList1-Accent5">
    <w:name w:val="Medium List 1 Accent 5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6">
    <w:name w:val="Medium List 1 Accent 6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styleId="MediumList2">
    <w:name w:val="Medium List 2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1215A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  <w:jc w:val="both"/>
    </w:pPr>
    <w:rPr>
      <w:rFonts w:ascii="Times New Roman" w:eastAsia="MS Gothic" w:hAnsi="Times New Roman"/>
      <w:sz w:val="24"/>
      <w:szCs w:val="24"/>
      <w:lang w:val="x-none" w:eastAsia="x-none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215AA"/>
    <w:rPr>
      <w:rFonts w:ascii="Times New Roman" w:eastAsia="MS Gothic" w:hAnsi="Times New Roman" w:cs="Times New Roman"/>
      <w:kern w:val="0"/>
      <w:sz w:val="24"/>
      <w:szCs w:val="24"/>
      <w:shd w:val="pct20" w:color="auto" w:fill="auto"/>
      <w:lang w:val="x-none" w:eastAsia="x-none"/>
      <w14:ligatures w14:val="none"/>
    </w:rPr>
  </w:style>
  <w:style w:type="paragraph" w:styleId="NormalWeb">
    <w:name w:val="Normal (Web)"/>
    <w:basedOn w:val="Normal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szCs w:val="24"/>
      <w:lang w:val="en-GB"/>
    </w:rPr>
  </w:style>
  <w:style w:type="paragraph" w:styleId="NormalIndent">
    <w:name w:val="Normal Indent"/>
    <w:basedOn w:val="Normal"/>
    <w:uiPriority w:val="99"/>
    <w:semiHidden/>
    <w:rsid w:val="001215AA"/>
    <w:pPr>
      <w:spacing w:after="0" w:line="240" w:lineRule="auto"/>
      <w:ind w:left="720"/>
      <w:jc w:val="both"/>
    </w:pPr>
    <w:rPr>
      <w:rFonts w:ascii="Times New Roman" w:eastAsia="MS Mincho" w:hAnsi="Times New Roman"/>
      <w:sz w:val="24"/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PlaceholderText">
    <w:name w:val="Placeholder Text"/>
    <w:uiPriority w:val="99"/>
    <w:semiHidden/>
    <w:rsid w:val="001215AA"/>
    <w:rPr>
      <w:color w:val="auto"/>
      <w:bdr w:val="none" w:sz="0" w:space="0" w:color="auto"/>
      <w:shd w:val="clear" w:color="auto" w:fill="DFDFDF"/>
    </w:rPr>
  </w:style>
  <w:style w:type="paragraph" w:styleId="PlainText">
    <w:name w:val="Plain Text"/>
    <w:basedOn w:val="Normal"/>
    <w:link w:val="PlainTextChar"/>
    <w:uiPriority w:val="99"/>
    <w:semiHidden/>
    <w:rsid w:val="001215AA"/>
    <w:pPr>
      <w:spacing w:after="0" w:line="240" w:lineRule="auto"/>
      <w:jc w:val="both"/>
    </w:pPr>
    <w:rPr>
      <w:rFonts w:ascii="Consolas" w:eastAsia="MS Mincho" w:hAnsi="Consolas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215AA"/>
    <w:rPr>
      <w:rFonts w:ascii="Consolas" w:eastAsia="MS Mincho" w:hAnsi="Consolas" w:cs="Times New Roman"/>
      <w:kern w:val="0"/>
      <w:sz w:val="21"/>
      <w:szCs w:val="21"/>
      <w:lang w:val="x-none" w:eastAsia="x-none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Signature">
    <w:name w:val="Signature"/>
    <w:basedOn w:val="Normal"/>
    <w:link w:val="SignatureChar"/>
    <w:uiPriority w:val="99"/>
    <w:semiHidden/>
    <w:rsid w:val="001215AA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Table3Deffects1">
    <w:name w:val="Table 3D effects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color w:val="000080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color w:val="FFFFFF"/>
      <w:kern w:val="0"/>
      <w:sz w:val="20"/>
      <w:szCs w:val="20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1215AA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TableofFigures">
    <w:name w:val="table of figures"/>
    <w:basedOn w:val="Normal"/>
    <w:next w:val="Normal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table" w:styleId="TableProfessional">
    <w:name w:val="Table Professional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1215AA"/>
    <w:pPr>
      <w:tabs>
        <w:tab w:val="right" w:leader="dot" w:pos="7371"/>
      </w:tabs>
      <w:spacing w:after="60" w:line="240" w:lineRule="exact"/>
      <w:ind w:left="204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7">
    <w:name w:val="toc 7"/>
    <w:basedOn w:val="Normal"/>
    <w:next w:val="Normal"/>
    <w:autoRedefine/>
    <w:uiPriority w:val="99"/>
    <w:semiHidden/>
    <w:rsid w:val="001215AA"/>
    <w:pPr>
      <w:tabs>
        <w:tab w:val="right" w:leader="dot" w:pos="7371"/>
      </w:tabs>
      <w:spacing w:after="60" w:line="240" w:lineRule="exact"/>
      <w:ind w:left="238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8">
    <w:name w:val="toc 8"/>
    <w:basedOn w:val="Normal"/>
    <w:next w:val="Normal"/>
    <w:autoRedefine/>
    <w:uiPriority w:val="99"/>
    <w:semiHidden/>
    <w:rsid w:val="001215AA"/>
    <w:pPr>
      <w:spacing w:after="100" w:line="240" w:lineRule="auto"/>
      <w:ind w:left="1680"/>
      <w:jc w:val="both"/>
    </w:pPr>
    <w:rPr>
      <w:rFonts w:ascii="Times New Roman" w:eastAsia="MS Mincho" w:hAnsi="Times New Roman"/>
      <w:sz w:val="24"/>
      <w:lang w:val="en-GB"/>
    </w:rPr>
  </w:style>
  <w:style w:type="paragraph" w:styleId="TOC9">
    <w:name w:val="toc 9"/>
    <w:basedOn w:val="Normal"/>
    <w:next w:val="Normal"/>
    <w:autoRedefine/>
    <w:uiPriority w:val="99"/>
    <w:semiHidden/>
    <w:rsid w:val="001215AA"/>
    <w:pPr>
      <w:spacing w:after="100" w:line="240" w:lineRule="auto"/>
      <w:ind w:left="192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OpiPara">
    <w:name w:val="Opi_Para"/>
    <w:basedOn w:val="ECHRPara"/>
    <w:uiPriority w:val="46"/>
    <w:qFormat/>
    <w:rsid w:val="001215AA"/>
  </w:style>
  <w:style w:type="paragraph" w:customStyle="1" w:styleId="OpiParaSub">
    <w:name w:val="Opi_Para_Sub"/>
    <w:basedOn w:val="JuParaSub"/>
    <w:uiPriority w:val="47"/>
    <w:qFormat/>
    <w:rsid w:val="001215AA"/>
  </w:style>
  <w:style w:type="paragraph" w:customStyle="1" w:styleId="ECHRFooter">
    <w:name w:val="ECHR_Footer"/>
    <w:aliases w:val="Footer_ECHR"/>
    <w:basedOn w:val="Footer"/>
    <w:uiPriority w:val="57"/>
    <w:semiHidden/>
    <w:rsid w:val="001215AA"/>
    <w:pPr>
      <w:tabs>
        <w:tab w:val="clear" w:pos="4513"/>
        <w:tab w:val="clear" w:pos="9026"/>
        <w:tab w:val="center" w:pos="4536"/>
        <w:tab w:val="right" w:pos="9696"/>
      </w:tabs>
      <w:ind w:left="-680" w:right="-680"/>
    </w:pPr>
    <w:rPr>
      <w:rFonts w:ascii="Times New Roman" w:hAnsi="Times New Roman"/>
      <w:sz w:val="8"/>
      <w:lang w:eastAsia="x-none"/>
    </w:rPr>
  </w:style>
  <w:style w:type="paragraph" w:customStyle="1" w:styleId="ECHRFooterLine">
    <w:name w:val="ECHR_Footer_Line"/>
    <w:aliases w:val="Footer_Line"/>
    <w:basedOn w:val="Normal"/>
    <w:next w:val="ECHRFooter"/>
    <w:uiPriority w:val="57"/>
    <w:semiHidden/>
    <w:rsid w:val="001215AA"/>
    <w:pPr>
      <w:pBdr>
        <w:top w:val="single" w:sz="6" w:space="1" w:color="5F5F5F"/>
      </w:pBdr>
      <w:tabs>
        <w:tab w:val="center" w:pos="4536"/>
        <w:tab w:val="right" w:pos="9696"/>
      </w:tabs>
      <w:spacing w:after="0" w:line="240" w:lineRule="auto"/>
      <w:ind w:left="-680" w:right="-680"/>
    </w:pPr>
    <w:rPr>
      <w:rFonts w:ascii="Times New Roman" w:eastAsia="MS Mincho" w:hAnsi="Times New Roman"/>
      <w:color w:val="5F5F5F"/>
      <w:sz w:val="24"/>
      <w:lang w:val="en-GB"/>
    </w:rPr>
  </w:style>
  <w:style w:type="paragraph" w:customStyle="1" w:styleId="ECHRTitleCentre2">
    <w:name w:val="ECHR_Title_Centre_2"/>
    <w:aliases w:val="Dec_H_Case"/>
    <w:basedOn w:val="Normal"/>
    <w:next w:val="ECHRPara"/>
    <w:uiPriority w:val="8"/>
    <w:semiHidden/>
    <w:qFormat/>
    <w:rsid w:val="001215AA"/>
    <w:pPr>
      <w:spacing w:after="240" w:line="240" w:lineRule="auto"/>
      <w:jc w:val="center"/>
      <w:outlineLvl w:val="0"/>
    </w:pPr>
    <w:rPr>
      <w:rFonts w:ascii="Times New Roman" w:eastAsia="MS Mincho" w:hAnsi="Times New Roman"/>
      <w:sz w:val="24"/>
      <w:lang w:val="en-GB"/>
    </w:rPr>
  </w:style>
  <w:style w:type="paragraph" w:customStyle="1" w:styleId="OpiQuot">
    <w:name w:val="Opi_Quot"/>
    <w:basedOn w:val="ECHRParaQuote"/>
    <w:uiPriority w:val="48"/>
    <w:qFormat/>
    <w:rsid w:val="001215AA"/>
  </w:style>
  <w:style w:type="paragraph" w:customStyle="1" w:styleId="OpiQuotSub">
    <w:name w:val="Opi_Quot_Sub"/>
    <w:basedOn w:val="JuQuotSub"/>
    <w:uiPriority w:val="49"/>
    <w:qFormat/>
    <w:rsid w:val="001215AA"/>
  </w:style>
  <w:style w:type="paragraph" w:customStyle="1" w:styleId="OpiTranslation">
    <w:name w:val="Opi_Translation"/>
    <w:basedOn w:val="Normal"/>
    <w:next w:val="OpiPara"/>
    <w:uiPriority w:val="40"/>
    <w:qFormat/>
    <w:rsid w:val="001215AA"/>
    <w:pPr>
      <w:spacing w:after="0" w:line="240" w:lineRule="auto"/>
      <w:jc w:val="center"/>
      <w:outlineLvl w:val="0"/>
    </w:pPr>
    <w:rPr>
      <w:rFonts w:ascii="Times New Roman" w:eastAsia="MS Mincho" w:hAnsi="Times New Roman"/>
      <w:i/>
      <w:sz w:val="24"/>
      <w:lang w:val="en-GB"/>
    </w:rPr>
  </w:style>
  <w:style w:type="character" w:customStyle="1" w:styleId="ECHRParaChar">
    <w:name w:val="ECHR_Para Char"/>
    <w:aliases w:val="Ju_Para Char"/>
    <w:link w:val="ECHRPara"/>
    <w:uiPriority w:val="12"/>
    <w:rsid w:val="001215AA"/>
    <w:rPr>
      <w:rFonts w:ascii="Times New Roman" w:eastAsia="MS Mincho" w:hAnsi="Times New Roman" w:cs="Times New Roman"/>
      <w:kern w:val="0"/>
      <w:sz w:val="24"/>
      <w:szCs w:val="20"/>
      <w:lang w:val="en-GB" w:eastAsia="x-none"/>
      <w14:ligatures w14:val="none"/>
    </w:rPr>
  </w:style>
  <w:style w:type="paragraph" w:customStyle="1" w:styleId="jupara">
    <w:name w:val="jupara"/>
    <w:basedOn w:val="Normal"/>
    <w:rsid w:val="001215AA"/>
    <w:pPr>
      <w:spacing w:after="0" w:line="240" w:lineRule="auto"/>
      <w:ind w:firstLine="284"/>
      <w:jc w:val="both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1215AA"/>
    <w:pPr>
      <w:spacing w:after="0" w:line="240" w:lineRule="auto"/>
      <w:ind w:firstLine="284"/>
      <w:jc w:val="both"/>
    </w:pPr>
    <w:rPr>
      <w:rFonts w:ascii="Times New Roman" w:hAnsi="Times New Roman"/>
      <w:b/>
      <w:bCs/>
      <w:sz w:val="24"/>
      <w:szCs w:val="24"/>
      <w:lang w:val="en-GB" w:eastAsia="en-GB"/>
    </w:rPr>
  </w:style>
  <w:style w:type="paragraph" w:customStyle="1" w:styleId="xp1">
    <w:name w:val="x_p1"/>
    <w:basedOn w:val="Normal"/>
    <w:rsid w:val="001215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1">
    <w:name w:val="x_s1"/>
    <w:rsid w:val="001215AA"/>
  </w:style>
  <w:style w:type="paragraph" w:customStyle="1" w:styleId="xp2">
    <w:name w:val="x_p2"/>
    <w:basedOn w:val="Normal"/>
    <w:rsid w:val="001215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2">
    <w:name w:val="x_s2"/>
    <w:rsid w:val="00121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6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18175-12</Nr_x002e__x0020_akti>
    <Data_x0020_e_x0020_Krijimit xmlns="0e656187-b300-4fb0-8bf4-3a50f872073c">2024-01-04T10:44:57Z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2024-01-03T00:00:00Z</Date_x0020_protokolli>
    <Titulli xmlns="0e656187-b300-4fb0-8bf4-3a50f872073c">Kërkesa nr. 18175/12 Nikolla Cepiku dhe Seni sh.p.k. kundër Shqipërisë</Titulli>
    <Modifikuesi xmlns="0e656187-b300-4fb0-8bf4-3a50f872073c">Fjora.Cahani</Modifikuesi>
    <Nr_x002e__x0020_prot_x0020_QBZ xmlns="0e656187-b300-4fb0-8bf4-3a50f872073c">4/1</Nr_x002e__x0020_prot_x0020_QBZ>
    <Data_x0020_e_x0020_Modifikimit xmlns="0e656187-b300-4fb0-8bf4-3a50f872073c">2024-01-04T12:49:29Z</Data_x0020_e_x0020_Modifikimit>
    <Dekretuar xmlns="0e656187-b300-4fb0-8bf4-3a50f872073c">false</Dekretuar>
    <Data xmlns="0e656187-b300-4fb0-8bf4-3a50f872073c">2023-11-30T00:00:00Z</Data>
    <Nr_x002e__x0020_protokolli_x0020_i_x0020_aktit xmlns="0e656187-b300-4fb0-8bf4-3a50f872073c">7003/1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712D9DE3E94A76B189AEEF03E205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F81CA-D713-43D1-ABD6-947FED100786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646D994-8C3F-4BB4-8917-3C7579446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AC83BB-2BB6-4C43-B258-2B707B49BF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DC4FE1-C99F-4FF4-B18F-B5F0AA858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Kërkesa nr. 18175/12 Nikolla Cepiku dhe Seni sh.p.k. kundër Shqipërisë</vt:lpstr>
    </vt:vector>
  </TitlesOfParts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Kërkesa nr. 18175/12 Nikolla Cepiku dhe Seni sh.p.k. kundër Shqipërisë</dc:title>
  <dc:creator>Mirela Prifti</dc:creator>
  <cp:lastModifiedBy>Fjora Cahani</cp:lastModifiedBy>
  <cp:revision>17</cp:revision>
  <dcterms:created xsi:type="dcterms:W3CDTF">2024-01-04T09:36:00Z</dcterms:created>
  <dcterms:modified xsi:type="dcterms:W3CDTF">2024-01-04T11:57:00Z</dcterms:modified>
</cp:coreProperties>
</file>