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7B9310" w14:textId="27649C22" w:rsidR="00AB45C1" w:rsidRPr="003166D1" w:rsidRDefault="00AB45C1" w:rsidP="00AB45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737D08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GJYKATA </w:t>
      </w:r>
      <w:r w:rsidR="00FF44AC" w:rsidRPr="00737D08">
        <w:rPr>
          <w:rFonts w:ascii="Garamond" w:hAnsi="Garamond" w:cs="Times New Roman"/>
          <w:noProof w:val="0"/>
          <w:color w:val="000000"/>
          <w:sz w:val="24"/>
          <w:szCs w:val="24"/>
        </w:rPr>
        <w:t>EVROPIANE</w:t>
      </w:r>
      <w:r w:rsidRPr="00737D08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E TË DREJTAVE TË NJERIUT</w:t>
      </w:r>
    </w:p>
    <w:p w14:paraId="6AC5B6E9" w14:textId="77777777" w:rsidR="00952BC5" w:rsidRPr="00952BC5" w:rsidRDefault="00952BC5" w:rsidP="00952B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SEKSIONI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TRETË</w:t>
      </w:r>
    </w:p>
    <w:p w14:paraId="3E06EA47" w14:textId="77777777" w:rsidR="00952BC5" w:rsidRDefault="00952BC5" w:rsidP="00952B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/>
          <w:sz w:val="24"/>
          <w:szCs w:val="24"/>
        </w:rPr>
      </w:pPr>
    </w:p>
    <w:p w14:paraId="2A567358" w14:textId="77777777" w:rsidR="00952BC5" w:rsidRPr="00952BC5" w:rsidRDefault="00952BC5" w:rsidP="00952B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VENDIM</w:t>
      </w:r>
    </w:p>
    <w:p w14:paraId="5193D0BB" w14:textId="77777777" w:rsidR="00952BC5" w:rsidRPr="00952BC5" w:rsidRDefault="00952BC5" w:rsidP="00952B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noProof w:val="0"/>
          <w:color w:val="000000"/>
          <w:sz w:val="24"/>
          <w:szCs w:val="24"/>
        </w:rPr>
      </w:pPr>
      <w:r w:rsidRPr="00952BC5">
        <w:rPr>
          <w:rFonts w:ascii="Garamond" w:hAnsi="Garamond" w:cs="Times New Roman"/>
          <w:b/>
          <w:noProof w:val="0"/>
          <w:color w:val="000000"/>
          <w:sz w:val="24"/>
          <w:szCs w:val="24"/>
        </w:rPr>
        <w:t>Kërkesa</w:t>
      </w:r>
      <w:r w:rsidR="00A10B7A">
        <w:rPr>
          <w:rFonts w:ascii="Garamond" w:hAnsi="Garamond" w:cs="Times New Roman"/>
          <w:b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b/>
          <w:noProof w:val="0"/>
          <w:color w:val="000000"/>
          <w:sz w:val="24"/>
          <w:szCs w:val="24"/>
        </w:rPr>
        <w:t>nr.</w:t>
      </w:r>
      <w:r w:rsidR="00A10B7A">
        <w:rPr>
          <w:rFonts w:ascii="Garamond" w:hAnsi="Garamond" w:cs="Times New Roman"/>
          <w:b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b/>
          <w:noProof w:val="0"/>
          <w:color w:val="000000"/>
          <w:sz w:val="24"/>
          <w:szCs w:val="24"/>
        </w:rPr>
        <w:t>42684/15</w:t>
      </w:r>
    </w:p>
    <w:p w14:paraId="2EBB8700" w14:textId="1CBBBF0D" w:rsidR="00952BC5" w:rsidRPr="00952BC5" w:rsidRDefault="00952BC5" w:rsidP="00952B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noProof w:val="0"/>
          <w:color w:val="000000"/>
          <w:sz w:val="24"/>
          <w:szCs w:val="24"/>
        </w:rPr>
      </w:pPr>
      <w:proofErr w:type="spellStart"/>
      <w:r w:rsidRPr="00952BC5">
        <w:rPr>
          <w:rFonts w:ascii="Garamond" w:hAnsi="Garamond" w:cs="Times New Roman"/>
          <w:b/>
          <w:noProof w:val="0"/>
          <w:color w:val="000000"/>
          <w:sz w:val="24"/>
          <w:szCs w:val="24"/>
        </w:rPr>
        <w:t>Kleoniqi</w:t>
      </w:r>
      <w:proofErr w:type="spellEnd"/>
      <w:r w:rsidR="00A10B7A">
        <w:rPr>
          <w:rFonts w:ascii="Garamond" w:hAnsi="Garamond" w:cs="Times New Roman"/>
          <w:b/>
          <w:noProof w:val="0"/>
          <w:color w:val="000000"/>
          <w:sz w:val="24"/>
          <w:szCs w:val="24"/>
        </w:rPr>
        <w:t xml:space="preserve"> </w:t>
      </w:r>
      <w:proofErr w:type="spellStart"/>
      <w:r w:rsidR="002D0ECE" w:rsidRPr="00952BC5">
        <w:rPr>
          <w:rFonts w:ascii="Garamond" w:hAnsi="Garamond" w:cs="Times New Roman"/>
          <w:b/>
          <w:noProof w:val="0"/>
          <w:color w:val="000000"/>
          <w:sz w:val="24"/>
          <w:szCs w:val="24"/>
        </w:rPr>
        <w:t>Sovjani</w:t>
      </w:r>
      <w:proofErr w:type="spellEnd"/>
    </w:p>
    <w:p w14:paraId="6B36E882" w14:textId="77777777" w:rsidR="00952BC5" w:rsidRPr="00952BC5" w:rsidRDefault="00952BC5" w:rsidP="00952B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</w:pP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kundër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Shqipërisë</w:t>
      </w:r>
    </w:p>
    <w:p w14:paraId="3482B771" w14:textId="77777777" w:rsidR="00952BC5" w:rsidRDefault="00952BC5" w:rsidP="00952B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</w:p>
    <w:p w14:paraId="15C43967" w14:textId="40FE719B" w:rsidR="00952BC5" w:rsidRPr="00952BC5" w:rsidRDefault="00952BC5" w:rsidP="00952B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Gjykata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FF44AC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Evropiane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Drejtave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Njeriut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(</w:t>
      </w:r>
      <w:r w:rsidR="003E4327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seksioni</w:t>
      </w:r>
      <w:r w:rsidR="003E4327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3E4327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i</w:t>
      </w:r>
      <w:r w:rsidR="003E4327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3E4327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tretë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),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mbledhur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3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tetor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2024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Komitet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përbërë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nga:</w:t>
      </w:r>
    </w:p>
    <w:p w14:paraId="23DAE59C" w14:textId="70EC3D85" w:rsidR="00952BC5" w:rsidRPr="00952BC5" w:rsidRDefault="00A10B7A" w:rsidP="00952BC5">
      <w:pPr>
        <w:tabs>
          <w:tab w:val="left" w:pos="28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proofErr w:type="spellStart"/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Peeter</w:t>
      </w:r>
      <w:proofErr w:type="spellEnd"/>
      <w:r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proofErr w:type="spellStart"/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Roosma</w:t>
      </w:r>
      <w:proofErr w:type="spellEnd"/>
      <w:r w:rsidR="00952BC5" w:rsidRPr="00952BC5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,</w:t>
      </w:r>
      <w:r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 xml:space="preserve"> </w:t>
      </w:r>
      <w:r w:rsidR="0036296C" w:rsidRPr="00952BC5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kryetar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,</w:t>
      </w:r>
    </w:p>
    <w:p w14:paraId="1FA74633" w14:textId="77777777" w:rsidR="00952BC5" w:rsidRPr="00952BC5" w:rsidRDefault="00A10B7A" w:rsidP="00952BC5">
      <w:pPr>
        <w:tabs>
          <w:tab w:val="left" w:pos="28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proofErr w:type="spellStart"/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Andreas</w:t>
      </w:r>
      <w:proofErr w:type="spellEnd"/>
      <w:r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proofErr w:type="spellStart"/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Zünd</w:t>
      </w:r>
      <w:proofErr w:type="spellEnd"/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,</w:t>
      </w:r>
    </w:p>
    <w:p w14:paraId="6F3CD2AA" w14:textId="77777777" w:rsidR="00952BC5" w:rsidRPr="00952BC5" w:rsidRDefault="00A10B7A" w:rsidP="00952BC5">
      <w:pPr>
        <w:tabs>
          <w:tab w:val="left" w:pos="28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proofErr w:type="spellStart"/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Oddný</w:t>
      </w:r>
      <w:proofErr w:type="spellEnd"/>
      <w:r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proofErr w:type="spellStart"/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Mjöll</w:t>
      </w:r>
      <w:proofErr w:type="spellEnd"/>
      <w:r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proofErr w:type="spellStart"/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Arnardóttir</w:t>
      </w:r>
      <w:proofErr w:type="spellEnd"/>
      <w:r w:rsidR="00952BC5" w:rsidRPr="00952BC5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,</w:t>
      </w:r>
      <w:r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gjyqtarë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,</w:t>
      </w:r>
    </w:p>
    <w:p w14:paraId="0B6AB02F" w14:textId="20CADE8A" w:rsidR="00952BC5" w:rsidRPr="00952BC5" w:rsidRDefault="00952BC5" w:rsidP="00952BC5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dhe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proofErr w:type="spellStart"/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Viktoriya</w:t>
      </w:r>
      <w:proofErr w:type="spellEnd"/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proofErr w:type="spellStart"/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Maradudina</w:t>
      </w:r>
      <w:proofErr w:type="spellEnd"/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proofErr w:type="spellStart"/>
      <w:r w:rsidR="00FF44AC" w:rsidRPr="00952BC5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zëvendësancelare</w:t>
      </w:r>
      <w:proofErr w:type="spellEnd"/>
      <w:r w:rsidR="00FF44AC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në</w:t>
      </w:r>
      <w:r w:rsidR="00A10B7A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detyrë</w:t>
      </w:r>
      <w:r w:rsidR="00A10B7A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Seksionit,</w:t>
      </w:r>
    </w:p>
    <w:p w14:paraId="16F5A842" w14:textId="77777777" w:rsidR="00952BC5" w:rsidRPr="00952BC5" w:rsidRDefault="00952BC5" w:rsidP="00952BC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Duke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pasur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parasysh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kërkesën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sipër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depozituar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25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gusht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2015,</w:t>
      </w:r>
    </w:p>
    <w:p w14:paraId="6944B3C1" w14:textId="77777777" w:rsidR="00952BC5" w:rsidRPr="00952BC5" w:rsidRDefault="00952BC5" w:rsidP="00952BC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Duke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pasur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parasysh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deklaratën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paraqitur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nga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Qeveria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paditur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cilën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kërkon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Gjykatës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çregjistrojë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kërkesën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nga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lista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çështjeve,</w:t>
      </w:r>
    </w:p>
    <w:p w14:paraId="0BB0F3C5" w14:textId="77777777" w:rsidR="00952BC5" w:rsidRPr="00952BC5" w:rsidRDefault="00952BC5" w:rsidP="00952BC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Pas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diskutimit,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vendosi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poshtë:</w:t>
      </w:r>
    </w:p>
    <w:p w14:paraId="1E847B53" w14:textId="77777777" w:rsidR="00952BC5" w:rsidRPr="00952BC5" w:rsidRDefault="00A10B7A" w:rsidP="00952BC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noProof w:val="0"/>
          <w:color w:val="000000"/>
          <w:sz w:val="24"/>
          <w:szCs w:val="24"/>
        </w:rPr>
      </w:pPr>
      <w:r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caps/>
          <w:noProof w:val="0"/>
          <w:color w:val="000000"/>
          <w:sz w:val="24"/>
          <w:szCs w:val="24"/>
        </w:rPr>
        <w:t>PROCEDURA</w:t>
      </w:r>
    </w:p>
    <w:p w14:paraId="5B7BDFD0" w14:textId="77777777" w:rsidR="00952BC5" w:rsidRPr="00952BC5" w:rsidRDefault="00952BC5" w:rsidP="00952BC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1.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Çështja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origjinën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nga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një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kërkesë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kundër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Shqipërisë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depozituar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Gjykatë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sipas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nenit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34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Konventës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Mbrojtjen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Drejtave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dhe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Lirive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Themelore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Njeriut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(“Konventa”)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25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gusht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2015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nga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një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shtetase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shqiptare,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proofErr w:type="spellStart"/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znj</w:t>
      </w:r>
      <w:proofErr w:type="spellEnd"/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.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proofErr w:type="spellStart"/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Kleoniqi</w:t>
      </w:r>
      <w:proofErr w:type="spellEnd"/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proofErr w:type="spellStart"/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Sovjani</w:t>
      </w:r>
      <w:proofErr w:type="spellEnd"/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lindur</w:t>
      </w:r>
      <w:r w:rsidR="00A10B7A">
        <w:rPr>
          <w:rFonts w:ascii="Garamond" w:hAnsi="Garamond" w:cs="Times New Roman"/>
          <w:b/>
          <w:bCs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vitin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1930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dhe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banim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Fort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proofErr w:type="spellStart"/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Lee</w:t>
      </w:r>
      <w:proofErr w:type="spellEnd"/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Shtetet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Bashkuara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Amerikës.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Kërkuesja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ndërroi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jetë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25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qershor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2018.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Vajza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saj,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proofErr w:type="spellStart"/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znj</w:t>
      </w:r>
      <w:proofErr w:type="spellEnd"/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.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proofErr w:type="spellStart"/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Elida</w:t>
      </w:r>
      <w:proofErr w:type="spellEnd"/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proofErr w:type="spellStart"/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Minga</w:t>
      </w:r>
      <w:proofErr w:type="spellEnd"/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shprehu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dëshirën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ndjekur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kërkesën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vend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mamasë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saj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ndjerë.</w:t>
      </w:r>
    </w:p>
    <w:p w14:paraId="3A462566" w14:textId="77777777" w:rsidR="00952BC5" w:rsidRPr="00952BC5" w:rsidRDefault="00952BC5" w:rsidP="00952BC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2.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Qeveria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Shqiptare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(“Qeveria”)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u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njoftua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kërkesën.</w:t>
      </w:r>
    </w:p>
    <w:p w14:paraId="3015970B" w14:textId="77777777" w:rsidR="00952BC5" w:rsidRPr="00952BC5" w:rsidRDefault="00A10B7A" w:rsidP="00952BC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noProof w:val="0"/>
          <w:color w:val="000000"/>
          <w:sz w:val="24"/>
          <w:szCs w:val="24"/>
        </w:rPr>
      </w:pPr>
      <w:r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caps/>
          <w:noProof w:val="0"/>
          <w:color w:val="000000"/>
          <w:sz w:val="24"/>
          <w:szCs w:val="24"/>
        </w:rPr>
        <w:t>FAKTET</w:t>
      </w:r>
    </w:p>
    <w:p w14:paraId="4750446E" w14:textId="5755C393" w:rsidR="00952BC5" w:rsidRPr="00952BC5" w:rsidRDefault="00952BC5" w:rsidP="00952B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3.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vitin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1995,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kërkuesja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mori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nga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qeveria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disa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ashtuquajtura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“bono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privatizimi”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d.m.th</w:t>
      </w:r>
      <w:r w:rsidR="00FF44AC">
        <w:rPr>
          <w:rFonts w:ascii="Garamond" w:hAnsi="Garamond" w:cs="Times New Roman"/>
          <w:noProof w:val="0"/>
          <w:color w:val="000000"/>
          <w:sz w:val="24"/>
          <w:szCs w:val="24"/>
        </w:rPr>
        <w:t>.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instrumente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financiare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proofErr w:type="spellStart"/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tregtueshme</w:t>
      </w:r>
      <w:proofErr w:type="spellEnd"/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vlerë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shprehur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lek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(LEK)</w:t>
      </w:r>
      <w:r w:rsidR="009D48F3">
        <w:rPr>
          <w:rFonts w:ascii="Garamond" w:hAnsi="Garamond" w:cs="Times New Roman"/>
          <w:noProof w:val="0"/>
          <w:color w:val="000000"/>
          <w:sz w:val="24"/>
          <w:szCs w:val="24"/>
        </w:rPr>
        <w:t>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cilat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mund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përdoreshin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blerë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pronë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publike.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Data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vlefshmërisë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fillestare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tyre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fundmi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është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shtyrë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deri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31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dhjetor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2027.</w:t>
      </w:r>
    </w:p>
    <w:p w14:paraId="6D5E1C14" w14:textId="07485964" w:rsidR="00952BC5" w:rsidRPr="00952BC5" w:rsidRDefault="00952BC5" w:rsidP="00952B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952BC5">
        <w:rPr>
          <w:rFonts w:ascii="Garamond" w:hAnsi="Garamond" w:cs="Times New Roman"/>
          <w:noProof w:val="0"/>
          <w:sz w:val="24"/>
          <w:szCs w:val="24"/>
        </w:rPr>
        <w:t>4.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14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nëntor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1995,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kërkuesja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nënshkroi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një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kontratë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shitblerjeje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Agjencinë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Kombëtare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Privatizimit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(“Agjencia”)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për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blerjen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një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prone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publike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(“kontrata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1995”).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Sipas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kontratës,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ajo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pagoi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para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dorë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870.000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lek</w:t>
      </w:r>
      <w:r w:rsidR="009D48F3">
        <w:rPr>
          <w:rFonts w:ascii="Garamond" w:hAnsi="Garamond" w:cs="Times New Roman"/>
          <w:noProof w:val="0"/>
          <w:sz w:val="24"/>
          <w:szCs w:val="24"/>
        </w:rPr>
        <w:t>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(përafërsisht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4%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çmimit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blerjes)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dhe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22.153.520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lek</w:t>
      </w:r>
      <w:r w:rsidR="009D48F3">
        <w:rPr>
          <w:rFonts w:ascii="Garamond" w:hAnsi="Garamond" w:cs="Times New Roman"/>
          <w:noProof w:val="0"/>
          <w:sz w:val="24"/>
          <w:szCs w:val="24"/>
        </w:rPr>
        <w:t>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bono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privatizimi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(pjesa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mbetur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prej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96%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çmimit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blerjes).</w:t>
      </w:r>
    </w:p>
    <w:p w14:paraId="4E682F97" w14:textId="77777777" w:rsidR="00952BC5" w:rsidRPr="00952BC5" w:rsidRDefault="00952BC5" w:rsidP="00952B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952BC5">
        <w:rPr>
          <w:rFonts w:ascii="Garamond" w:hAnsi="Garamond" w:cs="Times New Roman"/>
          <w:noProof w:val="0"/>
          <w:sz w:val="24"/>
          <w:szCs w:val="24"/>
        </w:rPr>
        <w:t>5.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Një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palë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tretë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kundërshtoi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kontratën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gjykatë.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4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nëntor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1998,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Gjykata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Apelit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Korçë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vendosi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që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kontrata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ishte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pavlefshme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(“vendimi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1998”),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së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shumti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sepse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Agjencia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nuk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kishte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marrë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parasysh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drejtën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parablerjes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së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paditësit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lidhje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pronën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shitur.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Gjykata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urdhëroi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që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gjitha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palët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kthehen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i/>
          <w:iCs/>
          <w:noProof w:val="0"/>
          <w:sz w:val="24"/>
          <w:szCs w:val="24"/>
        </w:rPr>
        <w:t>status</w:t>
      </w:r>
      <w:r w:rsidR="00A10B7A">
        <w:rPr>
          <w:rFonts w:ascii="Garamond" w:hAnsi="Garamond" w:cs="Times New Roman"/>
          <w:i/>
          <w:iCs/>
          <w:noProof w:val="0"/>
          <w:sz w:val="24"/>
          <w:szCs w:val="24"/>
        </w:rPr>
        <w:t xml:space="preserve"> </w:t>
      </w:r>
      <w:proofErr w:type="spellStart"/>
      <w:r w:rsidRPr="00952BC5">
        <w:rPr>
          <w:rFonts w:ascii="Garamond" w:hAnsi="Garamond" w:cs="Times New Roman"/>
          <w:i/>
          <w:iCs/>
          <w:noProof w:val="0"/>
          <w:sz w:val="24"/>
          <w:szCs w:val="24"/>
        </w:rPr>
        <w:t>quo</w:t>
      </w:r>
      <w:proofErr w:type="spellEnd"/>
      <w:r w:rsidR="00A10B7A">
        <w:rPr>
          <w:rFonts w:ascii="Garamond" w:hAnsi="Garamond" w:cs="Times New Roman"/>
          <w:i/>
          <w:iCs/>
          <w:noProof w:val="0"/>
          <w:sz w:val="24"/>
          <w:szCs w:val="24"/>
        </w:rPr>
        <w:t xml:space="preserve"> </w:t>
      </w:r>
      <w:proofErr w:type="spellStart"/>
      <w:r w:rsidRPr="00952BC5">
        <w:rPr>
          <w:rFonts w:ascii="Garamond" w:hAnsi="Garamond" w:cs="Times New Roman"/>
          <w:i/>
          <w:iCs/>
          <w:noProof w:val="0"/>
          <w:sz w:val="24"/>
          <w:szCs w:val="24"/>
        </w:rPr>
        <w:t>ante</w:t>
      </w:r>
      <w:proofErr w:type="spellEnd"/>
      <w:r w:rsidRPr="00952BC5">
        <w:rPr>
          <w:rFonts w:ascii="Garamond" w:hAnsi="Garamond" w:cs="Times New Roman"/>
          <w:noProof w:val="0"/>
          <w:sz w:val="24"/>
          <w:szCs w:val="24"/>
        </w:rPr>
        <w:t>.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20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korrik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1999,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Gjykata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Lartë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refuzoi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ankimin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kërkueses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dhe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vitin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1998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vendimi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u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bë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përfundimtar.</w:t>
      </w:r>
    </w:p>
    <w:p w14:paraId="0DF6854E" w14:textId="77777777" w:rsidR="00952BC5" w:rsidRPr="00952BC5" w:rsidRDefault="00952BC5" w:rsidP="00952BC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952BC5">
        <w:rPr>
          <w:rFonts w:ascii="Garamond" w:hAnsi="Garamond" w:cs="Times New Roman"/>
          <w:noProof w:val="0"/>
          <w:sz w:val="24"/>
          <w:szCs w:val="24"/>
        </w:rPr>
        <w:t>6.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Nisur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nga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refuzimi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autoriteteve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për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kthyer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shumën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paguar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sipas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kontratës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1995,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kërkuesi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depozitoi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një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padi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kundër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pasardhësit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Agjencisë,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Drejtorisë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së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Administrimit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Shitjes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së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Pronës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Publike,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për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kërkuar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pagesën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shumës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ekuivalente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proofErr w:type="spellStart"/>
      <w:r w:rsidRPr="00952BC5">
        <w:rPr>
          <w:rFonts w:ascii="Garamond" w:hAnsi="Garamond" w:cs="Times New Roman"/>
          <w:noProof w:val="0"/>
          <w:sz w:val="24"/>
          <w:szCs w:val="24"/>
        </w:rPr>
        <w:t>të</w:t>
      </w:r>
      <w:proofErr w:type="spellEnd"/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gjithë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çmimit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shitjes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lek.</w:t>
      </w:r>
    </w:p>
    <w:p w14:paraId="4564C5D2" w14:textId="5F5321D6" w:rsidR="00952BC5" w:rsidRPr="00952BC5" w:rsidRDefault="00952BC5" w:rsidP="00952BC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952BC5">
        <w:rPr>
          <w:rFonts w:ascii="Garamond" w:hAnsi="Garamond" w:cs="Times New Roman"/>
          <w:noProof w:val="0"/>
          <w:sz w:val="24"/>
          <w:szCs w:val="24"/>
        </w:rPr>
        <w:t>7.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2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qershor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2008,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Gjykata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Rrethit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Tiranë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vendosi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pjesërisht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favor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saj,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duke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urdhëruar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paditurin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që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t’i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kthejë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kërkueses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shumat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njëjtën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formë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që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ata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kishin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paguar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vitin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1995,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d.m.th</w:t>
      </w:r>
      <w:r w:rsidR="00555C80">
        <w:rPr>
          <w:rFonts w:ascii="Garamond" w:hAnsi="Garamond" w:cs="Times New Roman"/>
          <w:noProof w:val="0"/>
          <w:sz w:val="24"/>
          <w:szCs w:val="24"/>
        </w:rPr>
        <w:t>.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pjesërisht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para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dorë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dhe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pjesërisht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bono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(“vendimi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2008”).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mungesë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ankimit,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vendimi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mësipërm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u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bë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përfundimtar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17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qershor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2008.</w:t>
      </w:r>
    </w:p>
    <w:p w14:paraId="4605E3E1" w14:textId="6722118E" w:rsidR="00952BC5" w:rsidRPr="00952BC5" w:rsidRDefault="00952BC5" w:rsidP="00952BC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952BC5">
        <w:rPr>
          <w:rFonts w:ascii="Garamond" w:hAnsi="Garamond" w:cs="Times New Roman"/>
          <w:noProof w:val="0"/>
          <w:sz w:val="24"/>
          <w:szCs w:val="24"/>
        </w:rPr>
        <w:t>8.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23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dhjetor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2008,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Ministria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Financave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dhe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Ekonomisë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ktheu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kërkueses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shumën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prej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870.000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lek</w:t>
      </w:r>
      <w:r w:rsidR="0081097B">
        <w:rPr>
          <w:rFonts w:ascii="Garamond" w:hAnsi="Garamond" w:cs="Times New Roman"/>
          <w:noProof w:val="0"/>
          <w:sz w:val="24"/>
          <w:szCs w:val="24"/>
        </w:rPr>
        <w:t>ë</w:t>
      </w:r>
      <w:r w:rsidR="009D48F3">
        <w:rPr>
          <w:rFonts w:ascii="Garamond" w:hAnsi="Garamond" w:cs="Times New Roman"/>
          <w:noProof w:val="0"/>
          <w:sz w:val="24"/>
          <w:szCs w:val="24"/>
        </w:rPr>
        <w:t>sh</w:t>
      </w:r>
      <w:r w:rsidRPr="00952BC5">
        <w:rPr>
          <w:rFonts w:ascii="Garamond" w:hAnsi="Garamond" w:cs="Times New Roman"/>
          <w:noProof w:val="0"/>
          <w:sz w:val="24"/>
          <w:szCs w:val="24"/>
        </w:rPr>
        <w:t>.</w:t>
      </w:r>
    </w:p>
    <w:p w14:paraId="6B03F95D" w14:textId="77777777" w:rsidR="00952BC5" w:rsidRPr="00952BC5" w:rsidRDefault="00952BC5" w:rsidP="00952BC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952BC5">
        <w:rPr>
          <w:rFonts w:ascii="Garamond" w:hAnsi="Garamond" w:cs="Times New Roman"/>
          <w:noProof w:val="0"/>
          <w:sz w:val="24"/>
          <w:szCs w:val="24"/>
        </w:rPr>
        <w:lastRenderedPageBreak/>
        <w:t>9.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lidhje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bonot,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25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shkurt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2009,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Ministria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informoi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kërkuesen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që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nuk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kishte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dispozicion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këto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bono.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Ministria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u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shpreh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se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priste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mblidhte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bono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pas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privatizimit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disa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pronave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publike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dhe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atëherë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do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t’i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transferonte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bonot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kërkuesja.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</w:p>
    <w:p w14:paraId="128261B2" w14:textId="77777777" w:rsidR="00952BC5" w:rsidRPr="00952BC5" w:rsidRDefault="00952BC5" w:rsidP="00952BC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952BC5">
        <w:rPr>
          <w:rFonts w:ascii="Garamond" w:hAnsi="Garamond" w:cs="Times New Roman"/>
          <w:noProof w:val="0"/>
          <w:sz w:val="24"/>
          <w:szCs w:val="24"/>
        </w:rPr>
        <w:t>10.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16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prill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2010,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Gjykata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Rrethit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Tiranë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nxori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 </w:t>
      </w:r>
      <w:r w:rsidRPr="00952BC5">
        <w:rPr>
          <w:rFonts w:ascii="Garamond" w:hAnsi="Garamond" w:cs="Times New Roman"/>
          <w:noProof w:val="0"/>
          <w:sz w:val="24"/>
          <w:szCs w:val="24"/>
        </w:rPr>
        <w:t>një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urdhër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ekzekutimi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lidhje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vendimin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vitit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2008.</w:t>
      </w:r>
    </w:p>
    <w:p w14:paraId="2EEA9559" w14:textId="77777777" w:rsidR="00952BC5" w:rsidRPr="00952BC5" w:rsidRDefault="00952BC5" w:rsidP="00952BC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952BC5">
        <w:rPr>
          <w:rFonts w:ascii="Garamond" w:hAnsi="Garamond" w:cs="Times New Roman"/>
          <w:noProof w:val="0"/>
          <w:sz w:val="24"/>
          <w:szCs w:val="24"/>
        </w:rPr>
        <w:t>11.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16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maj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2014,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Ministria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informoi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përmbaruesin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që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procesi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privatizimit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ishte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pezulluar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dhe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do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rifillonte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vetëm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pas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miratimit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kuadrit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ri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ligjor.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Deri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atëherë,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kthimi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bonove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ishte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pamundur.</w:t>
      </w:r>
    </w:p>
    <w:p w14:paraId="78704D32" w14:textId="71979525" w:rsidR="00952BC5" w:rsidRPr="00952BC5" w:rsidRDefault="00952BC5" w:rsidP="00952BC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952BC5">
        <w:rPr>
          <w:rFonts w:ascii="Garamond" w:hAnsi="Garamond" w:cs="Times New Roman"/>
          <w:noProof w:val="0"/>
          <w:sz w:val="24"/>
          <w:szCs w:val="24"/>
        </w:rPr>
        <w:t>12.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Katër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ditë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vonë,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Ministria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Financave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informoi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Ministrinë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Drejtësisë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që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ajo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synonte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përmbushte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detyrimin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saj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ndaj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kërkueses;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megjithatë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kjo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ishte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pamundur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për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shkak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pezullimit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procesit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privatizimit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dhe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mungesës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së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kuadrit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ligjor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që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lejonte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Ministrinë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Financave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blinte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bono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privatizimi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tregun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privat.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Ata</w:t>
      </w:r>
      <w:r w:rsidR="00F97805">
        <w:rPr>
          <w:rFonts w:ascii="Garamond" w:hAnsi="Garamond" w:cs="Times New Roman"/>
          <w:noProof w:val="0"/>
          <w:sz w:val="24"/>
          <w:szCs w:val="24"/>
        </w:rPr>
        <w:t>,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gjithashtu</w:t>
      </w:r>
      <w:r w:rsidR="00F97805">
        <w:rPr>
          <w:rFonts w:ascii="Garamond" w:hAnsi="Garamond" w:cs="Times New Roman"/>
          <w:noProof w:val="0"/>
          <w:sz w:val="24"/>
          <w:szCs w:val="24"/>
        </w:rPr>
        <w:t>,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="00F97805">
        <w:rPr>
          <w:rFonts w:ascii="Garamond" w:hAnsi="Garamond" w:cs="Times New Roman"/>
          <w:noProof w:val="0"/>
          <w:sz w:val="24"/>
          <w:szCs w:val="24"/>
        </w:rPr>
        <w:t>i</w:t>
      </w:r>
      <w:r w:rsidRPr="00952BC5">
        <w:rPr>
          <w:rFonts w:ascii="Garamond" w:hAnsi="Garamond" w:cs="Times New Roman"/>
          <w:noProof w:val="0"/>
          <w:sz w:val="24"/>
          <w:szCs w:val="24"/>
        </w:rPr>
        <w:t>u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referuan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“mungesës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së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kursit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zyrtar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këmbimit”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bonove.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këto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rrethana,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Ministria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Financave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kërkoi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Ministrisë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së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Drejtësisë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që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merrte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masat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duhura.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</w:p>
    <w:p w14:paraId="074E7D84" w14:textId="77777777" w:rsidR="00952BC5" w:rsidRPr="00952BC5" w:rsidRDefault="00952BC5" w:rsidP="00952BC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952BC5">
        <w:rPr>
          <w:rFonts w:ascii="Garamond" w:hAnsi="Garamond" w:cs="Times New Roman"/>
          <w:noProof w:val="0"/>
          <w:sz w:val="24"/>
          <w:szCs w:val="24"/>
        </w:rPr>
        <w:t>13.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Kërkuesja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u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ankua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Gjykatën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Kushtetuese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për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pamundësinë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ekzekutimit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vendimit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vitit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2008.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mbrojtje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saj,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Ministria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Financave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përsëriti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problemet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lartpërmendura.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5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shkurt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2015,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Gjykata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Kushtetuese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gjeti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se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Ministria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Financave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nuk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kishte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bërë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përpjekje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mjaftueshme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për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ekzekutuar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vendimin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vitit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2008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dhe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prandaj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ishte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shkelur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drejta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kërkueses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për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proces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gjyqësor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sz w:val="24"/>
          <w:szCs w:val="24"/>
        </w:rPr>
        <w:t>drejtë.</w:t>
      </w:r>
    </w:p>
    <w:p w14:paraId="6931D84A" w14:textId="77777777" w:rsidR="00952BC5" w:rsidRPr="00952BC5" w:rsidRDefault="00A10B7A" w:rsidP="00952BC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noProof w:val="0"/>
          <w:color w:val="000000"/>
          <w:sz w:val="24"/>
          <w:szCs w:val="24"/>
        </w:rPr>
      </w:pPr>
      <w:r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caps/>
          <w:noProof w:val="0"/>
          <w:color w:val="000000"/>
          <w:sz w:val="24"/>
          <w:szCs w:val="24"/>
        </w:rPr>
        <w:t>LEGJISLACIONI</w:t>
      </w:r>
    </w:p>
    <w:p w14:paraId="38437696" w14:textId="5D26B2D3" w:rsidR="00952BC5" w:rsidRPr="00952BC5" w:rsidRDefault="00952BC5" w:rsidP="00952B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14.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Kërkuesja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u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ankua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sipas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nen</w:t>
      </w:r>
      <w:r w:rsidR="00FC66D8">
        <w:rPr>
          <w:rFonts w:ascii="Garamond" w:hAnsi="Garamond" w:cs="Times New Roman"/>
          <w:noProof w:val="0"/>
          <w:color w:val="000000"/>
          <w:sz w:val="24"/>
          <w:szCs w:val="24"/>
        </w:rPr>
        <w:t>eve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6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dhe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13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Konventës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mosekzekutimin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vendimit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vitit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2008.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Gjykata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vlerëson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çështja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duhet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shqyrtohet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sipas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paragrafit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1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nenit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6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Konventës.</w:t>
      </w:r>
    </w:p>
    <w:p w14:paraId="0F291AF5" w14:textId="77777777" w:rsidR="00952BC5" w:rsidRPr="00952BC5" w:rsidRDefault="00952BC5" w:rsidP="00952B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15.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Gjykata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pari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gjen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vajza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dhe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trashëgimtarja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kërkueses,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proofErr w:type="spellStart"/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znj</w:t>
      </w:r>
      <w:proofErr w:type="spellEnd"/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.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proofErr w:type="spellStart"/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Elida</w:t>
      </w:r>
      <w:proofErr w:type="spellEnd"/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proofErr w:type="spellStart"/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Minga</w:t>
      </w:r>
      <w:proofErr w:type="spellEnd"/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një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interes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legjitim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ndjekur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kërkesën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vend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mamasë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saj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ndjerë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(shihni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proofErr w:type="spellStart"/>
      <w:r w:rsidRPr="00952BC5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Dalban</w:t>
      </w:r>
      <w:proofErr w:type="spellEnd"/>
      <w:r w:rsidR="00A10B7A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kundër</w:t>
      </w:r>
      <w:r w:rsidR="00A10B7A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Rumanisë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[</w:t>
      </w:r>
      <w:proofErr w:type="spellStart"/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DHM</w:t>
      </w:r>
      <w:proofErr w:type="spellEnd"/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],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nr.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28114/95,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§§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1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dhe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39,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proofErr w:type="spellStart"/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GJEDNJ</w:t>
      </w:r>
      <w:proofErr w:type="spellEnd"/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1999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proofErr w:type="spellStart"/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VI</w:t>
      </w:r>
      <w:proofErr w:type="spellEnd"/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dhe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proofErr w:type="spellStart"/>
      <w:r w:rsidRPr="00952BC5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Ernestina</w:t>
      </w:r>
      <w:proofErr w:type="spellEnd"/>
      <w:r w:rsidR="00A10B7A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 xml:space="preserve"> </w:t>
      </w:r>
      <w:proofErr w:type="spellStart"/>
      <w:r w:rsidRPr="00952BC5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Zullo</w:t>
      </w:r>
      <w:proofErr w:type="spellEnd"/>
      <w:r w:rsidR="00A10B7A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kundër</w:t>
      </w:r>
      <w:r w:rsidR="00A10B7A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Italisë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[</w:t>
      </w:r>
      <w:proofErr w:type="spellStart"/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DHM</w:t>
      </w:r>
      <w:proofErr w:type="spellEnd"/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],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nr.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64897/01,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§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37,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29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mars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2006).</w:t>
      </w:r>
    </w:p>
    <w:p w14:paraId="36FBE0E7" w14:textId="51AA7C15" w:rsidR="00952BC5" w:rsidRPr="00952BC5" w:rsidRDefault="00952BC5" w:rsidP="00952B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16.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tej</w:t>
      </w:r>
      <w:r w:rsidR="004236C9">
        <w:rPr>
          <w:rFonts w:ascii="Garamond" w:hAnsi="Garamond" w:cs="Times New Roman"/>
          <w:noProof w:val="0"/>
          <w:color w:val="000000"/>
          <w:sz w:val="24"/>
          <w:szCs w:val="24"/>
        </w:rPr>
        <w:t>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Gjykata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vëren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se,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pas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negociatave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pasuksesshme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zgjidhje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miqësore,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4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nëntor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2021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Qeveria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paraqiti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një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deklaratë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njëanshme</w:t>
      </w:r>
      <w:r w:rsidR="0021542F">
        <w:rPr>
          <w:rFonts w:ascii="Garamond" w:hAnsi="Garamond" w:cs="Times New Roman"/>
          <w:noProof w:val="0"/>
          <w:color w:val="000000"/>
          <w:sz w:val="24"/>
          <w:szCs w:val="24"/>
        </w:rPr>
        <w:t>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qëllim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zgjidhjen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çështjeve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ngritura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nga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ankesa.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tej,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ajo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kërkoi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Gjykatës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çregjistronte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kërkesën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përputhje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nenin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37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Konventës.</w:t>
      </w:r>
    </w:p>
    <w:p w14:paraId="77EFC4B9" w14:textId="4B50104F" w:rsidR="00952BC5" w:rsidRPr="00952BC5" w:rsidRDefault="00952BC5" w:rsidP="00952B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17.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Sipas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deklaratës,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Qeveria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shprehu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keqardhje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mosekzekutimin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pjesshëm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vendimit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vitit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2008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dhe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mori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përsipër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që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shtyjë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datën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vlefshmërisë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bonove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privatizimit,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edhe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ekzekutojë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plotësisht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vendimin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vitit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2008.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Ajo</w:t>
      </w:r>
      <w:r w:rsidR="0021542F">
        <w:rPr>
          <w:rFonts w:ascii="Garamond" w:hAnsi="Garamond" w:cs="Times New Roman"/>
          <w:noProof w:val="0"/>
          <w:color w:val="000000"/>
          <w:sz w:val="24"/>
          <w:szCs w:val="24"/>
        </w:rPr>
        <w:t>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gjithashtu</w:t>
      </w:r>
      <w:r w:rsidR="0021542F">
        <w:rPr>
          <w:rFonts w:ascii="Garamond" w:hAnsi="Garamond" w:cs="Times New Roman"/>
          <w:noProof w:val="0"/>
          <w:color w:val="000000"/>
          <w:sz w:val="24"/>
          <w:szCs w:val="24"/>
        </w:rPr>
        <w:t>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mori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përsipër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paguajë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3850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(tre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mijë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tetë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qind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pesëdhjetë)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euro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dëmin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proofErr w:type="spellStart"/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jopasuror</w:t>
      </w:r>
      <w:proofErr w:type="spellEnd"/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dhe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kosto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dhe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shpenzime,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plus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çdo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taksë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që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mund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t’i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ngarkohet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kërkueses.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Këto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detyrime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do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përmbushen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brenda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tre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muajve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nga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data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njoftimit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vendimit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Gjykatës.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Shuma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do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konvertohet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monedhën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shtetit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paditur</w:t>
      </w:r>
      <w:r w:rsidR="00A66583">
        <w:rPr>
          <w:rFonts w:ascii="Garamond" w:hAnsi="Garamond" w:cs="Times New Roman"/>
          <w:noProof w:val="0"/>
          <w:color w:val="000000"/>
          <w:sz w:val="24"/>
          <w:szCs w:val="24"/>
        </w:rPr>
        <w:t>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sipas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kursit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këmbimit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datën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pagesës.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rast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mospagimit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shumës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lartpërmendur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brenda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periudhës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tremujore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lartpërmendur,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Qeveria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merr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përsipër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paguajë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një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interes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thjeshtë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nga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mbarimi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kësaj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periudhe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deri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momentin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shlyerjes,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një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normë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barabartë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normën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proofErr w:type="spellStart"/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marxhinale</w:t>
      </w:r>
      <w:proofErr w:type="spellEnd"/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kreditimit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Bankës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Qendrore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66583">
        <w:rPr>
          <w:rFonts w:ascii="Garamond" w:hAnsi="Garamond" w:cs="Times New Roman"/>
          <w:noProof w:val="0"/>
          <w:color w:val="000000"/>
          <w:sz w:val="24"/>
          <w:szCs w:val="24"/>
        </w:rPr>
        <w:t>v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ropiane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gjatë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periudhës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mospagimit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plus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tre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pikë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përqindje</w:t>
      </w:r>
      <w:r w:rsidR="00A66583">
        <w:rPr>
          <w:rFonts w:ascii="Garamond" w:hAnsi="Garamond" w:cs="Times New Roman"/>
          <w:noProof w:val="0"/>
          <w:color w:val="000000"/>
          <w:sz w:val="24"/>
          <w:szCs w:val="24"/>
        </w:rPr>
        <w:t>je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.</w:t>
      </w:r>
    </w:p>
    <w:p w14:paraId="445ADFFF" w14:textId="3B72DAB1" w:rsidR="00952BC5" w:rsidRPr="00952BC5" w:rsidRDefault="00952BC5" w:rsidP="00952B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18.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Kërkuesja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parashtroi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që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ajo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nuk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besonte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Qeveria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do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shtynte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afatin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vlefshmërisë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bonove.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Gjithashtu</w:t>
      </w:r>
      <w:r w:rsidR="00104B6C">
        <w:rPr>
          <w:rFonts w:ascii="Garamond" w:hAnsi="Garamond" w:cs="Times New Roman"/>
          <w:noProof w:val="0"/>
          <w:color w:val="000000"/>
          <w:sz w:val="24"/>
          <w:szCs w:val="24"/>
        </w:rPr>
        <w:t>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ajo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parashtroi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momentalisht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kishte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mundësi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shumë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kufizuara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përdorimin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bonove.</w:t>
      </w:r>
    </w:p>
    <w:p w14:paraId="6D501DF7" w14:textId="5B966517" w:rsidR="00952BC5" w:rsidRPr="00952BC5" w:rsidRDefault="00952BC5" w:rsidP="00952B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19.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Gjykata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vëren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që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neni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37§1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(c)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mundëson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çregjistrimin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një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çështjeje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nga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lista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saj:</w:t>
      </w:r>
    </w:p>
    <w:p w14:paraId="359A6EE3" w14:textId="77777777" w:rsidR="00952BC5" w:rsidRPr="00BA44D0" w:rsidRDefault="00952BC5" w:rsidP="00A10B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BA44D0">
        <w:rPr>
          <w:rFonts w:ascii="Garamond" w:hAnsi="Garamond" w:cs="Times New Roman"/>
          <w:noProof w:val="0"/>
          <w:color w:val="000000"/>
          <w:sz w:val="24"/>
          <w:szCs w:val="24"/>
        </w:rPr>
        <w:t>“...</w:t>
      </w:r>
      <w:r w:rsidR="00A10B7A" w:rsidRPr="00BA44D0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BA44D0">
        <w:rPr>
          <w:rFonts w:ascii="Garamond" w:hAnsi="Garamond" w:cs="Times New Roman"/>
          <w:noProof w:val="0"/>
          <w:color w:val="000000"/>
          <w:sz w:val="24"/>
          <w:szCs w:val="24"/>
        </w:rPr>
        <w:t>për</w:t>
      </w:r>
      <w:r w:rsidR="00A10B7A" w:rsidRPr="00BA44D0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BA44D0">
        <w:rPr>
          <w:rFonts w:ascii="Garamond" w:hAnsi="Garamond" w:cs="Times New Roman"/>
          <w:noProof w:val="0"/>
          <w:color w:val="000000"/>
          <w:sz w:val="24"/>
          <w:szCs w:val="24"/>
        </w:rPr>
        <w:t>çdo</w:t>
      </w:r>
      <w:r w:rsidR="00A10B7A" w:rsidRPr="00BA44D0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BA44D0">
        <w:rPr>
          <w:rFonts w:ascii="Garamond" w:hAnsi="Garamond" w:cs="Times New Roman"/>
          <w:noProof w:val="0"/>
          <w:color w:val="000000"/>
          <w:sz w:val="24"/>
          <w:szCs w:val="24"/>
        </w:rPr>
        <w:t>arsye</w:t>
      </w:r>
      <w:r w:rsidR="00A10B7A" w:rsidRPr="00BA44D0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BA44D0">
        <w:rPr>
          <w:rFonts w:ascii="Garamond" w:hAnsi="Garamond" w:cs="Times New Roman"/>
          <w:noProof w:val="0"/>
          <w:color w:val="000000"/>
          <w:sz w:val="24"/>
          <w:szCs w:val="24"/>
        </w:rPr>
        <w:t>tjetër</w:t>
      </w:r>
      <w:r w:rsidR="00A10B7A" w:rsidRPr="00BA44D0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BA44D0">
        <w:rPr>
          <w:rFonts w:ascii="Garamond" w:hAnsi="Garamond" w:cs="Times New Roman"/>
          <w:noProof w:val="0"/>
          <w:color w:val="000000"/>
          <w:sz w:val="24"/>
          <w:szCs w:val="24"/>
        </w:rPr>
        <w:t>që,</w:t>
      </w:r>
      <w:r w:rsidR="00A10B7A" w:rsidRPr="00BA44D0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BA44D0">
        <w:rPr>
          <w:rFonts w:ascii="Garamond" w:hAnsi="Garamond" w:cs="Times New Roman"/>
          <w:noProof w:val="0"/>
          <w:color w:val="000000"/>
          <w:sz w:val="24"/>
          <w:szCs w:val="24"/>
        </w:rPr>
        <w:t>sipas</w:t>
      </w:r>
      <w:r w:rsidR="00A10B7A" w:rsidRPr="00BA44D0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BA44D0">
        <w:rPr>
          <w:rFonts w:ascii="Garamond" w:hAnsi="Garamond" w:cs="Times New Roman"/>
          <w:noProof w:val="0"/>
          <w:color w:val="000000"/>
          <w:sz w:val="24"/>
          <w:szCs w:val="24"/>
        </w:rPr>
        <w:t>Gjykatës,</w:t>
      </w:r>
      <w:r w:rsidR="00A10B7A" w:rsidRPr="00BA44D0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BA44D0">
        <w:rPr>
          <w:rFonts w:ascii="Garamond" w:hAnsi="Garamond" w:cs="Times New Roman"/>
          <w:noProof w:val="0"/>
          <w:color w:val="000000"/>
          <w:sz w:val="24"/>
          <w:szCs w:val="24"/>
        </w:rPr>
        <w:t>nuk</w:t>
      </w:r>
      <w:r w:rsidR="00A10B7A" w:rsidRPr="00BA44D0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BA44D0">
        <w:rPr>
          <w:rFonts w:ascii="Garamond" w:hAnsi="Garamond" w:cs="Times New Roman"/>
          <w:noProof w:val="0"/>
          <w:color w:val="000000"/>
          <w:sz w:val="24"/>
          <w:szCs w:val="24"/>
        </w:rPr>
        <w:t>justifikon</w:t>
      </w:r>
      <w:r w:rsidR="00A10B7A" w:rsidRPr="00BA44D0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BA44D0">
        <w:rPr>
          <w:rFonts w:ascii="Garamond" w:hAnsi="Garamond" w:cs="Times New Roman"/>
          <w:noProof w:val="0"/>
          <w:color w:val="000000"/>
          <w:sz w:val="24"/>
          <w:szCs w:val="24"/>
        </w:rPr>
        <w:t>vazhdimin</w:t>
      </w:r>
      <w:r w:rsidR="00A10B7A" w:rsidRPr="00BA44D0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BA44D0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 w:rsidRPr="00BA44D0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BA44D0">
        <w:rPr>
          <w:rFonts w:ascii="Garamond" w:hAnsi="Garamond" w:cs="Times New Roman"/>
          <w:noProof w:val="0"/>
          <w:color w:val="000000"/>
          <w:sz w:val="24"/>
          <w:szCs w:val="24"/>
        </w:rPr>
        <w:t>shqyrtimit</w:t>
      </w:r>
      <w:r w:rsidR="00A10B7A" w:rsidRPr="00BA44D0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BA44D0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 w:rsidRPr="00BA44D0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BA44D0">
        <w:rPr>
          <w:rFonts w:ascii="Garamond" w:hAnsi="Garamond" w:cs="Times New Roman"/>
          <w:noProof w:val="0"/>
          <w:color w:val="000000"/>
          <w:sz w:val="24"/>
          <w:szCs w:val="24"/>
        </w:rPr>
        <w:t>kërkesës”.</w:t>
      </w:r>
    </w:p>
    <w:p w14:paraId="009CD283" w14:textId="495440D2" w:rsidR="00952BC5" w:rsidRPr="00952BC5" w:rsidRDefault="00952BC5" w:rsidP="00952B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20.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Prandaj,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ajo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mund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çregjistrojë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kërkesën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sipas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paragrafit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1(c)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nenit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37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bazuar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një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deklaratë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njëanshme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nga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Qeveria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paditur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edhe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nëse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kërkuesi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dëshiron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vazhdimin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shqyrtimit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çështjes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(shihni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veçanti,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F75767" w:rsidRPr="00952BC5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Çështja</w:t>
      </w:r>
      <w:r w:rsidR="00F75767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 xml:space="preserve"> </w:t>
      </w:r>
      <w:proofErr w:type="spellStart"/>
      <w:r w:rsidRPr="00952BC5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Tahsin</w:t>
      </w:r>
      <w:proofErr w:type="spellEnd"/>
      <w:r w:rsidR="00A10B7A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Acar</w:t>
      </w:r>
      <w:r w:rsidR="00A10B7A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kundër</w:t>
      </w:r>
      <w:r w:rsidR="00A10B7A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Turqisë</w:t>
      </w:r>
      <w:r w:rsidR="00A10B7A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(kundërshtime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paraprake)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[</w:t>
      </w:r>
      <w:proofErr w:type="spellStart"/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DHM</w:t>
      </w:r>
      <w:proofErr w:type="spellEnd"/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],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nr.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26307/95,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§§75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77,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proofErr w:type="spellStart"/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GJEDNJ</w:t>
      </w:r>
      <w:proofErr w:type="spellEnd"/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2003-</w:t>
      </w:r>
      <w:proofErr w:type="spellStart"/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VI</w:t>
      </w:r>
      <w:proofErr w:type="spellEnd"/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).</w:t>
      </w:r>
    </w:p>
    <w:p w14:paraId="1B44891D" w14:textId="7C12D6AF" w:rsidR="00952BC5" w:rsidRPr="00952BC5" w:rsidRDefault="00952BC5" w:rsidP="00952B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lastRenderedPageBreak/>
        <w:t>21.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Gjykata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krijuar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praktikë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gjyqësore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qartë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dhe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zgjeruar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lidhje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ankimet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mosekzekutimin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ose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ekzekutimin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vonesë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vendimeve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brendshme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(shihni,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shembull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proofErr w:type="spellStart"/>
      <w:r w:rsidRPr="00952BC5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Qufaj</w:t>
      </w:r>
      <w:proofErr w:type="spellEnd"/>
      <w:r w:rsidR="00A10B7A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 xml:space="preserve"> </w:t>
      </w:r>
      <w:proofErr w:type="spellStart"/>
      <w:r w:rsidRPr="00952BC5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Co</w:t>
      </w:r>
      <w:proofErr w:type="spellEnd"/>
      <w:r w:rsidRPr="00952BC5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.</w:t>
      </w:r>
      <w:r w:rsidR="00A10B7A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 xml:space="preserve"> </w:t>
      </w:r>
      <w:proofErr w:type="spellStart"/>
      <w:r w:rsidRPr="00952BC5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Sh.p.k</w:t>
      </w:r>
      <w:proofErr w:type="spellEnd"/>
      <w:r w:rsidRPr="00952BC5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.</w:t>
      </w:r>
      <w:r w:rsidR="00A10B7A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kundër</w:t>
      </w:r>
      <w:r w:rsidR="00A10B7A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Shqipërisë,</w:t>
      </w:r>
      <w:r w:rsidR="00A10B7A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nr.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54268/00,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18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nëntor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2004,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dhe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proofErr w:type="spellStart"/>
      <w:r w:rsidRPr="00952BC5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Gjyli</w:t>
      </w:r>
      <w:proofErr w:type="spellEnd"/>
      <w:r w:rsidR="00A10B7A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kundër</w:t>
      </w:r>
      <w:r w:rsidR="00A10B7A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Shqipërisë,</w:t>
      </w:r>
      <w:r w:rsidR="00A10B7A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nr.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32907/07,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29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shtator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2009).</w:t>
      </w:r>
    </w:p>
    <w:p w14:paraId="2F4CE6BE" w14:textId="77777777" w:rsidR="00952BC5" w:rsidRPr="00952BC5" w:rsidRDefault="00952BC5" w:rsidP="00952B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22.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t’u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kthyer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çështja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konkrete,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Gjykata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thekson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data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vlefshmërisë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bonove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privatizimit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është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shtyrë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tashmë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(shihni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paragrafin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3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lart).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lidhje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parashtrimin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kërkueses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që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mbeteshin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shumë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pak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mundësi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përdorur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bonot,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ky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problem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nuk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ishte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pjesë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objektit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cilin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është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marrë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vendimi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vitit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2008.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Prandaj,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nuk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përbën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pjesë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objektit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çështjes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përpara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Gjykatës.</w:t>
      </w:r>
    </w:p>
    <w:p w14:paraId="343CD7C2" w14:textId="70F0B88A" w:rsidR="00952BC5" w:rsidRPr="00952BC5" w:rsidRDefault="00952BC5" w:rsidP="00952B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23.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Prandaj,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duke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pasur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parasysh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pranimet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që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përmban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deklarata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Qeverisë,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edhe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shumën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propozuar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kompensimit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36155D">
        <w:rPr>
          <w:rFonts w:ascii="Garamond" w:hAnsi="Garamond" w:cs="Times New Roman"/>
          <w:noProof w:val="0"/>
          <w:color w:val="000000"/>
          <w:sz w:val="24"/>
          <w:szCs w:val="24"/>
        </w:rPr>
        <w:t>–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që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është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përputhje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shumat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dhëna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çështje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ngjashme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1E1F79">
        <w:rPr>
          <w:rFonts w:ascii="Garamond" w:hAnsi="Garamond" w:cs="Times New Roman"/>
          <w:noProof w:val="0"/>
          <w:color w:val="000000"/>
          <w:sz w:val="24"/>
          <w:szCs w:val="24"/>
        </w:rPr>
        <w:t>–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Gjykata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vlerëson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që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nuk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justifikohet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tej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vazhdimi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shqyrtimit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kërkesës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(</w:t>
      </w:r>
      <w:r w:rsidR="00E339BF">
        <w:rPr>
          <w:rFonts w:ascii="Garamond" w:hAnsi="Garamond" w:cs="Times New Roman"/>
          <w:noProof w:val="0"/>
          <w:color w:val="000000"/>
          <w:sz w:val="24"/>
          <w:szCs w:val="24"/>
        </w:rPr>
        <w:t>n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eni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37§1(c)).</w:t>
      </w:r>
    </w:p>
    <w:p w14:paraId="1D2E0FAC" w14:textId="77777777" w:rsidR="00952BC5" w:rsidRPr="00952BC5" w:rsidRDefault="00952BC5" w:rsidP="00952B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24.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përfundim,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Gjykata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thekson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që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nëse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Qeveria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nuk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përmbush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kushtet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deklaratës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saj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njëanshme,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kërkesa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mund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futet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përsëri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listë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përputhje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paragrafin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2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nenit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37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Konventës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(shihni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proofErr w:type="spellStart"/>
      <w:r w:rsidRPr="00952BC5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Josipović</w:t>
      </w:r>
      <w:proofErr w:type="spellEnd"/>
      <w:r w:rsidR="00A10B7A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kundër</w:t>
      </w:r>
      <w:r w:rsidR="00A10B7A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Serbisë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(vendim),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nr.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18369/07,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4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mars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2008).</w:t>
      </w:r>
    </w:p>
    <w:p w14:paraId="0B1C01AE" w14:textId="77777777" w:rsidR="00952BC5" w:rsidRPr="00952BC5" w:rsidRDefault="00952BC5" w:rsidP="00952B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25.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Nisur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nga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sipër,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është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vend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që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çështja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çregjistrohet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nga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lista.</w:t>
      </w:r>
    </w:p>
    <w:p w14:paraId="4C793748" w14:textId="27635636" w:rsidR="00952BC5" w:rsidRPr="00952BC5" w:rsidRDefault="00952BC5" w:rsidP="00952B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këto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arsye,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Gjykata,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unanimisht</w:t>
      </w:r>
      <w:r w:rsidR="001E1F79">
        <w:rPr>
          <w:rFonts w:ascii="Garamond" w:hAnsi="Garamond" w:cs="Times New Roman"/>
          <w:noProof w:val="0"/>
          <w:color w:val="000000"/>
          <w:sz w:val="24"/>
          <w:szCs w:val="24"/>
        </w:rPr>
        <w:t>:</w:t>
      </w:r>
    </w:p>
    <w:p w14:paraId="614A96CA" w14:textId="511B339C" w:rsidR="00952BC5" w:rsidRPr="00952BC5" w:rsidRDefault="001E1F79" w:rsidP="00952B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952BC5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Vendos</w:t>
      </w:r>
      <w:r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që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vajza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dhe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trashëgimtarja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proofErr w:type="spellStart"/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znj</w:t>
      </w:r>
      <w:proofErr w:type="spellEnd"/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.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proofErr w:type="spellStart"/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Elida</w:t>
      </w:r>
      <w:proofErr w:type="spellEnd"/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proofErr w:type="spellStart"/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Minga</w:t>
      </w:r>
      <w:proofErr w:type="spellEnd"/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legjitimohet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ndjekur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kërkesën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emër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mamasë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saj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ndjerë;</w:t>
      </w:r>
    </w:p>
    <w:p w14:paraId="0587AC70" w14:textId="22A049AA" w:rsidR="00952BC5" w:rsidRPr="00952BC5" w:rsidRDefault="001E1F79" w:rsidP="00952B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952BC5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Mban</w:t>
      </w:r>
      <w:r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parasysh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kushtet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deklaratës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Qeverisë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paditur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dhe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rregullimeve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siguruar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përmbushjen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angazhimeve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përmendura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të;</w:t>
      </w:r>
    </w:p>
    <w:p w14:paraId="40EEEB20" w14:textId="4FBCB0D7" w:rsidR="00952BC5" w:rsidRPr="00952BC5" w:rsidRDefault="001E1F79" w:rsidP="00952B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952BC5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Vendos</w:t>
      </w:r>
      <w:r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çregjistrojë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kërkesën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nga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lista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saj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çështjeve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përputhje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nenin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37§1(c)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952BC5"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Konventës.</w:t>
      </w:r>
    </w:p>
    <w:p w14:paraId="28BF0B6F" w14:textId="77777777" w:rsidR="00952BC5" w:rsidRPr="00952BC5" w:rsidRDefault="00952BC5" w:rsidP="00952B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Bërë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gjuhën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angleze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dhe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njoftuar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me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shkrim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më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24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tetor</w:t>
      </w:r>
      <w:r w:rsidR="00A10B7A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952BC5">
        <w:rPr>
          <w:rFonts w:ascii="Garamond" w:hAnsi="Garamond" w:cs="Times New Roman"/>
          <w:noProof w:val="0"/>
          <w:color w:val="000000"/>
          <w:sz w:val="24"/>
          <w:szCs w:val="24"/>
        </w:rPr>
        <w:t>2024.</w:t>
      </w:r>
    </w:p>
    <w:p w14:paraId="44266EE0" w14:textId="77777777" w:rsidR="00FF11BA" w:rsidRDefault="00FF11BA" w:rsidP="00952B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6"/>
        <w:gridCol w:w="4324"/>
      </w:tblGrid>
      <w:tr w:rsidR="00AB45C1" w:rsidRPr="00656782" w14:paraId="6A82C978" w14:textId="77777777" w:rsidTr="0036155D">
        <w:trPr>
          <w:jc w:val="center"/>
        </w:trPr>
        <w:tc>
          <w:tcPr>
            <w:tcW w:w="2690" w:type="pct"/>
          </w:tcPr>
          <w:p w14:paraId="136A9CEC" w14:textId="77777777" w:rsidR="0036155D" w:rsidRDefault="00AB45C1" w:rsidP="00FF44AC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noProof w:val="0"/>
                <w:color w:val="000000"/>
                <w:sz w:val="24"/>
                <w:szCs w:val="24"/>
              </w:rPr>
            </w:pPr>
            <w:proofErr w:type="spellStart"/>
            <w:r w:rsidRPr="00656782">
              <w:rPr>
                <w:rFonts w:ascii="Garamond" w:hAnsi="Garamond" w:cs="Times New Roman"/>
                <w:b/>
                <w:noProof w:val="0"/>
                <w:color w:val="000000"/>
                <w:sz w:val="24"/>
                <w:szCs w:val="24"/>
              </w:rPr>
              <w:t>Viktoriya</w:t>
            </w:r>
            <w:proofErr w:type="spellEnd"/>
            <w:r w:rsidRPr="00656782">
              <w:rPr>
                <w:rFonts w:ascii="Garamond" w:hAnsi="Garamond" w:cs="Times New Roman"/>
                <w:b/>
                <w:noProof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6782">
              <w:rPr>
                <w:rFonts w:ascii="Garamond" w:hAnsi="Garamond" w:cs="Times New Roman"/>
                <w:b/>
                <w:noProof w:val="0"/>
                <w:color w:val="000000"/>
                <w:sz w:val="24"/>
                <w:szCs w:val="24"/>
              </w:rPr>
              <w:t>Maradudina</w:t>
            </w:r>
            <w:proofErr w:type="spellEnd"/>
            <w:r w:rsidRPr="00656782">
              <w:rPr>
                <w:rFonts w:ascii="Garamond" w:hAnsi="Garamond" w:cs="Times New Roman"/>
                <w:noProof w:val="0"/>
                <w:color w:val="000000"/>
                <w:sz w:val="24"/>
                <w:szCs w:val="24"/>
              </w:rPr>
              <w:t xml:space="preserve"> </w:t>
            </w:r>
          </w:p>
          <w:p w14:paraId="11786124" w14:textId="53EB8D4F" w:rsidR="00AB45C1" w:rsidRPr="00656782" w:rsidRDefault="00C11E9E" w:rsidP="00FF44AC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noProof w:val="0"/>
                <w:color w:val="FFFFFF"/>
                <w:sz w:val="24"/>
                <w:szCs w:val="24"/>
              </w:rPr>
            </w:pPr>
            <w:proofErr w:type="spellStart"/>
            <w:r w:rsidRPr="00656782">
              <w:rPr>
                <w:rFonts w:ascii="Garamond" w:hAnsi="Garamond" w:cs="Times New Roman"/>
                <w:noProof w:val="0"/>
                <w:color w:val="000000"/>
                <w:sz w:val="24"/>
                <w:szCs w:val="24"/>
              </w:rPr>
              <w:t>ZËVENDËS</w:t>
            </w:r>
            <w:r>
              <w:rPr>
                <w:rFonts w:ascii="Garamond" w:hAnsi="Garamond" w:cs="Times New Roman"/>
                <w:noProof w:val="0"/>
                <w:color w:val="000000"/>
                <w:sz w:val="24"/>
                <w:szCs w:val="24"/>
              </w:rPr>
              <w:t>K</w:t>
            </w:r>
            <w:r w:rsidRPr="00656782">
              <w:rPr>
                <w:rFonts w:ascii="Garamond" w:hAnsi="Garamond" w:cs="Times New Roman"/>
                <w:noProof w:val="0"/>
                <w:color w:val="000000"/>
                <w:sz w:val="24"/>
                <w:szCs w:val="24"/>
              </w:rPr>
              <w:t>ANCELARE</w:t>
            </w:r>
            <w:proofErr w:type="spellEnd"/>
            <w:r w:rsidRPr="00656782">
              <w:rPr>
                <w:rFonts w:ascii="Garamond" w:hAnsi="Garamond" w:cs="Times New Roman"/>
                <w:noProof w:val="0"/>
                <w:color w:val="000000"/>
                <w:sz w:val="24"/>
                <w:szCs w:val="24"/>
              </w:rPr>
              <w:t xml:space="preserve"> NË DETYRË</w:t>
            </w:r>
          </w:p>
        </w:tc>
        <w:tc>
          <w:tcPr>
            <w:tcW w:w="2310" w:type="pct"/>
          </w:tcPr>
          <w:p w14:paraId="52336CC8" w14:textId="77777777" w:rsidR="00AB45C1" w:rsidRPr="00656782" w:rsidRDefault="00AB45C1" w:rsidP="00FF44AC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noProof w:val="0"/>
                <w:color w:val="000000"/>
                <w:sz w:val="24"/>
                <w:szCs w:val="24"/>
              </w:rPr>
            </w:pPr>
            <w:proofErr w:type="spellStart"/>
            <w:r w:rsidRPr="00656782">
              <w:rPr>
                <w:rFonts w:ascii="Garamond" w:hAnsi="Garamond" w:cs="Times New Roman"/>
                <w:b/>
                <w:noProof w:val="0"/>
                <w:color w:val="000000"/>
                <w:sz w:val="24"/>
                <w:szCs w:val="24"/>
              </w:rPr>
              <w:t>Peeter</w:t>
            </w:r>
            <w:proofErr w:type="spellEnd"/>
            <w:r w:rsidRPr="00656782">
              <w:rPr>
                <w:rFonts w:ascii="Garamond" w:hAnsi="Garamond" w:cs="Times New Roman"/>
                <w:b/>
                <w:noProof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6782">
              <w:rPr>
                <w:rFonts w:ascii="Garamond" w:hAnsi="Garamond" w:cs="Times New Roman"/>
                <w:b/>
                <w:noProof w:val="0"/>
                <w:color w:val="000000"/>
                <w:sz w:val="24"/>
                <w:szCs w:val="24"/>
              </w:rPr>
              <w:t>Roosma</w:t>
            </w:r>
            <w:proofErr w:type="spellEnd"/>
          </w:p>
          <w:p w14:paraId="19E1122B" w14:textId="1E2123D4" w:rsidR="00AB45C1" w:rsidRPr="00656782" w:rsidRDefault="00C11E9E" w:rsidP="00FF44AC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noProof w:val="0"/>
                <w:color w:val="FFFFFF"/>
                <w:sz w:val="24"/>
                <w:szCs w:val="24"/>
              </w:rPr>
            </w:pPr>
            <w:r w:rsidRPr="00656782">
              <w:rPr>
                <w:rFonts w:ascii="Garamond" w:hAnsi="Garamond" w:cs="Times New Roman"/>
                <w:noProof w:val="0"/>
                <w:color w:val="000000"/>
                <w:sz w:val="24"/>
                <w:szCs w:val="24"/>
              </w:rPr>
              <w:t>KRYETAR</w:t>
            </w:r>
          </w:p>
        </w:tc>
      </w:tr>
    </w:tbl>
    <w:p w14:paraId="3677F63B" w14:textId="77777777" w:rsidR="00AB45C1" w:rsidRPr="00952BC5" w:rsidRDefault="00AB45C1" w:rsidP="00952B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AB45C1" w:rsidRPr="00952BC5" w:rsidSect="00FF44A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BC5"/>
    <w:rsid w:val="00104B6C"/>
    <w:rsid w:val="001E1F79"/>
    <w:rsid w:val="0021542F"/>
    <w:rsid w:val="002D0ECE"/>
    <w:rsid w:val="0036155D"/>
    <w:rsid w:val="0036296C"/>
    <w:rsid w:val="003E4327"/>
    <w:rsid w:val="004236C9"/>
    <w:rsid w:val="00430501"/>
    <w:rsid w:val="0053460F"/>
    <w:rsid w:val="00555C80"/>
    <w:rsid w:val="005853D9"/>
    <w:rsid w:val="00656782"/>
    <w:rsid w:val="006F7F4C"/>
    <w:rsid w:val="0081097B"/>
    <w:rsid w:val="00952BC5"/>
    <w:rsid w:val="00965E80"/>
    <w:rsid w:val="009D48F3"/>
    <w:rsid w:val="00A10B7A"/>
    <w:rsid w:val="00A66583"/>
    <w:rsid w:val="00AB45C1"/>
    <w:rsid w:val="00B73CD8"/>
    <w:rsid w:val="00BA44D0"/>
    <w:rsid w:val="00C11E9E"/>
    <w:rsid w:val="00DD365A"/>
    <w:rsid w:val="00E339BF"/>
    <w:rsid w:val="00E82C7D"/>
    <w:rsid w:val="00F75767"/>
    <w:rsid w:val="00F829A6"/>
    <w:rsid w:val="00F97805"/>
    <w:rsid w:val="00FC66D8"/>
    <w:rsid w:val="00FF11BA"/>
    <w:rsid w:val="00FF4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0E948"/>
  <w15:chartTrackingRefBased/>
  <w15:docId w15:val="{A611A62D-9541-4516-B69E-61F500826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cList">
    <w:name w:val="Dec_List"/>
    <w:aliases w:val="_List"/>
    <w:basedOn w:val="Normal"/>
    <w:rsid w:val="00952BC5"/>
    <w:pPr>
      <w:autoSpaceDE w:val="0"/>
      <w:autoSpaceDN w:val="0"/>
      <w:adjustRightInd w:val="0"/>
      <w:spacing w:before="280" w:after="60" w:line="240" w:lineRule="auto"/>
      <w:ind w:left="280"/>
      <w:jc w:val="both"/>
    </w:pPr>
    <w:rPr>
      <w:rFonts w:ascii="Times New Roman" w:hAnsi="Times New Roman" w:cs="Times New Roman"/>
      <w:noProof w:val="0"/>
      <w:color w:val="000000"/>
      <w:sz w:val="24"/>
      <w:szCs w:val="24"/>
    </w:rPr>
  </w:style>
  <w:style w:type="paragraph" w:customStyle="1" w:styleId="JuQuot">
    <w:name w:val="Ju_Quot"/>
    <w:aliases w:val="_Quote"/>
    <w:basedOn w:val="Normal"/>
    <w:uiPriority w:val="99"/>
    <w:rsid w:val="00952BC5"/>
    <w:pPr>
      <w:autoSpaceDE w:val="0"/>
      <w:autoSpaceDN w:val="0"/>
      <w:adjustRightInd w:val="0"/>
      <w:spacing w:before="120" w:after="120" w:line="240" w:lineRule="auto"/>
      <w:ind w:left="420" w:firstLine="140"/>
      <w:jc w:val="both"/>
    </w:pPr>
    <w:rPr>
      <w:rFonts w:ascii="Times New Roman" w:hAnsi="Times New Roman" w:cs="Times New Roman"/>
      <w:noProof w:val="0"/>
      <w:color w:val="000000"/>
      <w:sz w:val="20"/>
      <w:szCs w:val="20"/>
    </w:rPr>
  </w:style>
  <w:style w:type="paragraph" w:customStyle="1" w:styleId="JuParaLast">
    <w:name w:val="Ju_Para_Last"/>
    <w:aliases w:val="_Para_Spaced"/>
    <w:basedOn w:val="Normal"/>
    <w:uiPriority w:val="99"/>
    <w:rsid w:val="00952BC5"/>
    <w:pPr>
      <w:keepNext/>
      <w:keepLines/>
      <w:autoSpaceDE w:val="0"/>
      <w:autoSpaceDN w:val="0"/>
      <w:adjustRightInd w:val="0"/>
      <w:spacing w:before="240" w:after="240" w:line="240" w:lineRule="auto"/>
      <w:ind w:firstLine="280"/>
      <w:jc w:val="both"/>
    </w:pPr>
    <w:rPr>
      <w:rFonts w:ascii="Times New Roman" w:hAnsi="Times New Roman" w:cs="Times New Roman"/>
      <w:noProof w:val="0"/>
      <w:color w:val="000000"/>
      <w:sz w:val="24"/>
      <w:szCs w:val="24"/>
    </w:rPr>
  </w:style>
  <w:style w:type="paragraph" w:customStyle="1" w:styleId="JuJudges">
    <w:name w:val="Ju_Judges"/>
    <w:aliases w:val="_Judges"/>
    <w:basedOn w:val="Normal"/>
    <w:uiPriority w:val="99"/>
    <w:rsid w:val="00952BC5"/>
    <w:pPr>
      <w:tabs>
        <w:tab w:val="left" w:pos="560"/>
        <w:tab w:val="left" w:pos="1120"/>
      </w:tabs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noProof w:val="0"/>
      <w:color w:val="000000"/>
      <w:sz w:val="24"/>
      <w:szCs w:val="24"/>
    </w:rPr>
  </w:style>
  <w:style w:type="paragraph" w:customStyle="1" w:styleId="DecHCase">
    <w:name w:val="Dec_H_Case"/>
    <w:aliases w:val="_Title_3"/>
    <w:basedOn w:val="JuPara"/>
    <w:next w:val="JuPara"/>
    <w:uiPriority w:val="99"/>
    <w:rsid w:val="00952BC5"/>
    <w:pPr>
      <w:keepNext/>
      <w:keepLines/>
      <w:spacing w:after="280"/>
      <w:jc w:val="center"/>
    </w:pPr>
  </w:style>
  <w:style w:type="paragraph" w:customStyle="1" w:styleId="JuPara">
    <w:name w:val="Ju_Para"/>
    <w:aliases w:val="_Para"/>
    <w:basedOn w:val="Normal"/>
    <w:uiPriority w:val="99"/>
    <w:rsid w:val="00952BC5"/>
    <w:pPr>
      <w:autoSpaceDE w:val="0"/>
      <w:autoSpaceDN w:val="0"/>
      <w:adjustRightInd w:val="0"/>
      <w:spacing w:after="0" w:line="240" w:lineRule="auto"/>
      <w:ind w:firstLine="280"/>
      <w:jc w:val="both"/>
    </w:pPr>
    <w:rPr>
      <w:rFonts w:ascii="Times New Roman" w:hAnsi="Times New Roman" w:cs="Times New Roman"/>
      <w:noProof w:val="0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B4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D365A"/>
    <w:pPr>
      <w:spacing w:after="0" w:line="240" w:lineRule="auto"/>
    </w:pPr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36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65A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85E0D7D80245BEB55DEB8B0B778E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42684-15</Nr_x002e__x0020_akti>
    <Data_x0020_e_x0020_Krijimit xmlns="0e656187-b300-4fb0-8bf4-3a50f872073c">2024-11-19T12:59:19Z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>DC</P_x00eb_rshkrimi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2024-11-19T00:00:00Z</Date_x0020_protokolli>
    <Titulli xmlns="0e656187-b300-4fb0-8bf4-3a50f872073c">Çështja Kleoniqi Sovjani kundër Shqipërisë</Titulli>
    <Modifikuesi xmlns="0e656187-b300-4fb0-8bf4-3a50f872073c">alma.lisaku</Modifikuesi>
    <Nr_x002e__x0020_prot_x0020_QBZ xmlns="0e656187-b300-4fb0-8bf4-3a50f872073c">1975/1</Nr_x002e__x0020_prot_x0020_QBZ>
    <Data_x0020_e_x0020_Modifikimit xmlns="0e656187-b300-4fb0-8bf4-3a50f872073c">2024-11-19T13:41:29Z</Data_x0020_e_x0020_Modifikimit>
    <Dekretuar xmlns="0e656187-b300-4fb0-8bf4-3a50f872073c">false</Dekretuar>
    <Data xmlns="0e656187-b300-4fb0-8bf4-3a50f872073c">2024-10-24T00:00:00Z</Data>
    <Nr_x002e__x0020_protokolli_x0020_i_x0020_aktit xmlns="0e656187-b300-4fb0-8bf4-3a50f872073c">5786/1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5A846A3B-7178-4D07-85A5-FD01A097F5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D6E64D-1911-4AA0-BF9D-1650996250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6F05385-2A3A-48BA-BE26-E65697411687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1341</Words>
  <Characters>7645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Kleoniqi Sovjani kundër Shqipërisë</vt:lpstr>
    </vt:vector>
  </TitlesOfParts>
  <Company>AKSHI</Company>
  <LinksUpToDate>false</LinksUpToDate>
  <CharactersWithSpaces>8969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Kleoniqi Sovjani kundër Shqipërisë</dc:title>
  <dc:creator>Ermira Bukaci</dc:creator>
  <cp:lastModifiedBy>Alma Lisaku</cp:lastModifiedBy>
  <cp:revision>31</cp:revision>
  <dcterms:created xsi:type="dcterms:W3CDTF">2024-11-19T11:44:00Z</dcterms:created>
  <dcterms:modified xsi:type="dcterms:W3CDTF">2024-11-19T12:54:00Z</dcterms:modified>
</cp:coreProperties>
</file>