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349" w:rsidRPr="005E4467" w:rsidRDefault="008A1349" w:rsidP="00040B34">
      <w:pPr>
        <w:pStyle w:val="Akti"/>
      </w:pPr>
      <w:bookmarkStart w:id="0" w:name="_GoBack"/>
      <w:bookmarkEnd w:id="0"/>
      <w:r w:rsidRPr="005E4467">
        <w:t>VENDIM</w:t>
      </w:r>
    </w:p>
    <w:p w:rsidR="008A1349" w:rsidRPr="005E4467" w:rsidRDefault="008A1349" w:rsidP="00040B34">
      <w:pPr>
        <w:pStyle w:val="NumriData"/>
      </w:pPr>
      <w:r w:rsidRPr="005E4467">
        <w:t>Nr.9, datë 2.11.1992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8A1349">
      <w:pPr>
        <w:pStyle w:val="Paragrafi"/>
      </w:pPr>
      <w:r w:rsidRPr="005E4467">
        <w:t>Gjykata Kushtetuese e Republikës së Shqipërisë e përbërë nga: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8A1349">
      <w:pPr>
        <w:pStyle w:val="Paragrafi"/>
      </w:pPr>
      <w:r w:rsidRPr="005E4467">
        <w:t>Rustem Gjata</w:t>
      </w:r>
      <w:r w:rsidRPr="005E4467">
        <w:tab/>
      </w:r>
      <w:r w:rsidRPr="005E4467">
        <w:tab/>
        <w:t>Kryetar</w:t>
      </w:r>
      <w:r w:rsidRPr="005E4467">
        <w:tab/>
      </w:r>
      <w:r w:rsidRPr="005E4467">
        <w:tab/>
      </w:r>
      <w:r w:rsidR="00040B34">
        <w:tab/>
      </w:r>
      <w:r w:rsidRPr="005E4467">
        <w:t>i Gjykatës Kushtetuese</w:t>
      </w:r>
    </w:p>
    <w:p w:rsidR="008A1349" w:rsidRPr="005E4467" w:rsidRDefault="008A1349" w:rsidP="008A1349">
      <w:pPr>
        <w:pStyle w:val="Paragrafi"/>
      </w:pPr>
      <w:r w:rsidRPr="005E4467">
        <w:t>Feti Gjilani</w:t>
      </w:r>
      <w:r w:rsidRPr="005E4467">
        <w:tab/>
      </w:r>
      <w:r w:rsidRPr="005E4467">
        <w:tab/>
        <w:t>Zv/kryetar</w:t>
      </w:r>
      <w:r w:rsidRPr="005E4467">
        <w:tab/>
      </w:r>
      <w:r w:rsidRPr="005E4467">
        <w:tab/>
        <w:t>i Gjykatës Kushtetuese</w:t>
      </w:r>
    </w:p>
    <w:p w:rsidR="008A1349" w:rsidRPr="005E4467" w:rsidRDefault="008A1349" w:rsidP="008A1349">
      <w:pPr>
        <w:pStyle w:val="Paragrafi"/>
      </w:pPr>
      <w:r w:rsidRPr="005E4467">
        <w:t>Manol Konomi</w:t>
      </w:r>
      <w:r w:rsidRPr="005E4467">
        <w:tab/>
      </w:r>
      <w:r w:rsidR="00040B34">
        <w:tab/>
      </w:r>
      <w:r w:rsidRPr="005E4467">
        <w:t>Anëtar</w:t>
      </w:r>
      <w:r w:rsidRPr="005E4467">
        <w:tab/>
      </w:r>
      <w:r w:rsidRPr="005E4467">
        <w:tab/>
      </w:r>
      <w:r w:rsidRPr="005E4467">
        <w:tab/>
        <w:t>i Gjykatës Kushtetuese</w:t>
      </w:r>
    </w:p>
    <w:p w:rsidR="008A1349" w:rsidRPr="005E4467" w:rsidRDefault="008A1349" w:rsidP="008A1349">
      <w:pPr>
        <w:pStyle w:val="Paragrafi"/>
      </w:pPr>
      <w:r w:rsidRPr="005E4467">
        <w:t>Hilmi Dakli</w:t>
      </w:r>
      <w:r w:rsidRPr="005E4467">
        <w:tab/>
      </w:r>
      <w:r w:rsidRPr="005E4467">
        <w:tab/>
        <w:t>Anëtar</w:t>
      </w:r>
      <w:r w:rsidRPr="005E4467">
        <w:tab/>
      </w:r>
      <w:r w:rsidRPr="005E4467">
        <w:tab/>
      </w:r>
      <w:r w:rsidRPr="005E4467">
        <w:tab/>
        <w:t>i Gjykatës Kushtetuese</w:t>
      </w:r>
    </w:p>
    <w:p w:rsidR="008A1349" w:rsidRPr="005E4467" w:rsidRDefault="008A1349" w:rsidP="008A1349">
      <w:pPr>
        <w:pStyle w:val="Paragrafi"/>
      </w:pPr>
      <w:r w:rsidRPr="005E4467">
        <w:t>Natasha Sheshi</w:t>
      </w:r>
      <w:r w:rsidRPr="005E4467">
        <w:tab/>
      </w:r>
      <w:r w:rsidR="00040B34">
        <w:tab/>
      </w:r>
      <w:r w:rsidRPr="005E4467">
        <w:t>Anëtar</w:t>
      </w:r>
      <w:r w:rsidRPr="005E4467">
        <w:tab/>
        <w:t>e</w:t>
      </w:r>
      <w:r w:rsidRPr="005E4467">
        <w:tab/>
      </w:r>
      <w:r w:rsidRPr="005E4467">
        <w:tab/>
        <w:t>i Gjykatës Kushtetuese</w:t>
      </w:r>
    </w:p>
    <w:p w:rsidR="008A1349" w:rsidRPr="005E4467" w:rsidRDefault="008A1349" w:rsidP="008A1349">
      <w:pPr>
        <w:pStyle w:val="Paragrafi"/>
      </w:pPr>
      <w:r w:rsidRPr="005E4467">
        <w:t>Thimjo Kondi</w:t>
      </w:r>
      <w:r w:rsidRPr="005E4467">
        <w:tab/>
      </w:r>
      <w:r w:rsidRPr="005E4467">
        <w:tab/>
        <w:t>Anëtar</w:t>
      </w:r>
      <w:r w:rsidRPr="005E4467">
        <w:tab/>
      </w:r>
      <w:r w:rsidRPr="005E4467">
        <w:tab/>
      </w:r>
      <w:r w:rsidRPr="005E4467">
        <w:tab/>
        <w:t>i Gjykatës Kushtetuese</w:t>
      </w:r>
    </w:p>
    <w:p w:rsidR="008A1349" w:rsidRPr="005E4467" w:rsidRDefault="008A1349" w:rsidP="008A1349">
      <w:pPr>
        <w:pStyle w:val="Paragrafi"/>
      </w:pPr>
      <w:r w:rsidRPr="005E4467">
        <w:t>Ylvi Myrtja</w:t>
      </w:r>
      <w:r w:rsidRPr="005E4467">
        <w:tab/>
      </w:r>
      <w:r w:rsidRPr="005E4467">
        <w:tab/>
        <w:t>Anëtar</w:t>
      </w:r>
      <w:r w:rsidRPr="005E4467">
        <w:tab/>
      </w:r>
      <w:r w:rsidRPr="005E4467">
        <w:tab/>
      </w:r>
      <w:r w:rsidRPr="005E4467">
        <w:tab/>
        <w:t>i Gjykatës Kushtetuese</w:t>
      </w:r>
    </w:p>
    <w:p w:rsidR="008A1349" w:rsidRPr="005E4467" w:rsidRDefault="008A1349" w:rsidP="008A1349">
      <w:pPr>
        <w:pStyle w:val="Paragrafi"/>
      </w:pPr>
      <w:r w:rsidRPr="005E4467">
        <w:t>Veli Budo</w:t>
      </w:r>
      <w:r w:rsidRPr="005E4467">
        <w:tab/>
      </w:r>
      <w:r w:rsidRPr="005E4467">
        <w:tab/>
        <w:t>Anëtar</w:t>
      </w:r>
      <w:r w:rsidRPr="005E4467">
        <w:tab/>
      </w:r>
      <w:r w:rsidRPr="005E4467">
        <w:tab/>
      </w:r>
      <w:r w:rsidRPr="005E4467">
        <w:tab/>
        <w:t>i Gjykatës Kushtetuese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8A1349">
      <w:pPr>
        <w:pStyle w:val="Paragrafi"/>
      </w:pPr>
      <w:r w:rsidRPr="005E4467">
        <w:t>Me sekretare Drita Filto, me datën 2.11.1992, shqyrtoi në seancën gjygjës</w:t>
      </w:r>
      <w:r w:rsidR="00A51AA5">
        <w:t>ore me dyer të hapura cështjen n</w:t>
      </w:r>
      <w:r w:rsidRPr="005E4467">
        <w:t>r.8 që i përket:</w:t>
      </w:r>
    </w:p>
    <w:p w:rsidR="008A1349" w:rsidRPr="005E4467" w:rsidRDefault="008A1349" w:rsidP="008A1349">
      <w:pPr>
        <w:pStyle w:val="Paragrafi"/>
      </w:pPr>
      <w:r w:rsidRPr="005E4467">
        <w:t>KËRKUESE: GJYKATA E APELIT TIRANË, e përfaqsuar nga kryetari, zoti Halil Kopani.</w:t>
      </w:r>
    </w:p>
    <w:p w:rsidR="008A1349" w:rsidRPr="005E4467" w:rsidRDefault="008A1349" w:rsidP="008A1349">
      <w:pPr>
        <w:pStyle w:val="Paragrafi"/>
      </w:pPr>
      <w:r w:rsidRPr="005E4467">
        <w:t>OBJEKTI: Paku</w:t>
      </w:r>
      <w:r w:rsidR="00A51AA5">
        <w:t>shtetutshmëria e urdhëresës nr.</w:t>
      </w:r>
      <w:r w:rsidRPr="005E4467">
        <w:t>1, datë 7.7.1989 e Këshillit të Ministrave "Për administrimin e kërkesave për banesa dhe për shpërndarjen e tyre".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040B34">
      <w:pPr>
        <w:pStyle w:val="VENDOSI"/>
      </w:pPr>
      <w:r w:rsidRPr="005E4467">
        <w:t>GJYKATA KUSHTETUESE,</w:t>
      </w:r>
    </w:p>
    <w:p w:rsidR="00040B34" w:rsidRDefault="00040B34" w:rsidP="008A1349">
      <w:pPr>
        <w:pStyle w:val="Paragrafi"/>
      </w:pPr>
    </w:p>
    <w:p w:rsidR="008A1349" w:rsidRPr="005E4467" w:rsidRDefault="00A51AA5" w:rsidP="008A1349">
      <w:pPr>
        <w:pStyle w:val="Paragrafi"/>
      </w:pPr>
      <w:r>
        <w:t>Pasi dëgjoi relacionin përkatës</w:t>
      </w:r>
      <w:r w:rsidR="008A1349" w:rsidRPr="005E4467">
        <w:t>,</w:t>
      </w:r>
    </w:p>
    <w:p w:rsidR="00040B34" w:rsidRDefault="00040B34" w:rsidP="008A1349">
      <w:pPr>
        <w:pStyle w:val="Paragrafi"/>
      </w:pPr>
    </w:p>
    <w:p w:rsidR="008A1349" w:rsidRPr="005E4467" w:rsidRDefault="008A1349" w:rsidP="00040B34">
      <w:pPr>
        <w:pStyle w:val="VENDOSI"/>
      </w:pPr>
      <w:r w:rsidRPr="005E4467">
        <w:t>VËREN</w:t>
      </w:r>
    </w:p>
    <w:p w:rsidR="008A1349" w:rsidRPr="005E4467" w:rsidRDefault="008A1349" w:rsidP="008A1349">
      <w:pPr>
        <w:pStyle w:val="Paragrafi"/>
      </w:pPr>
    </w:p>
    <w:p w:rsidR="00771AC7" w:rsidRPr="00771AC7" w:rsidRDefault="00771AC7" w:rsidP="00771AC7">
      <w:pPr>
        <w:pStyle w:val="Paragrafi"/>
      </w:pPr>
      <w:r w:rsidRPr="00771AC7">
        <w:t>Gjykata e rrethit Tiranë, duke gjykuar çështjen civile me paditës Bani Priftin kundër të paditurit Rifat Teqja, në caktimin e sipërfaqes së banimit i ka dhënë të parit një dhomë më tepër, mbasi gruaja e tij është "Heroinë e Punës".</w:t>
      </w:r>
    </w:p>
    <w:p w:rsidR="00771AC7" w:rsidRPr="00771AC7" w:rsidRDefault="00771AC7" w:rsidP="00771AC7">
      <w:pPr>
        <w:pStyle w:val="Paragrafi"/>
      </w:pPr>
      <w:r w:rsidRPr="00771AC7">
        <w:t>Gjykata e Apelit Tiranë, të cilës i ka ardhur çështja mbi ankim, duke u mbështetur në nenin 8 t</w:t>
      </w:r>
      <w:r w:rsidR="00AB01D0">
        <w:t>ë paragrafit të dytë të ligjit nr.7561, datë 29.</w:t>
      </w:r>
      <w:r w:rsidRPr="00771AC7">
        <w:t>4.1992 "Për disa ndryshime e plotës</w:t>
      </w:r>
      <w:r w:rsidR="00AB01D0">
        <w:t>ime në ligjin nr.7491, datë 29.</w:t>
      </w:r>
      <w:r w:rsidRPr="00771AC7">
        <w:t>4.1991 "Për dispozitat kryesore kushtetuese", ka vendosur pezullimin e gjykimit të saj dhe ka dërguar materialet e çështjes Gjykatës Kushtetuese, duke çmuar, se Urdhë</w:t>
      </w:r>
      <w:r w:rsidR="00AB01D0">
        <w:t>resa e Këshillit të Ministrave n</w:t>
      </w:r>
      <w:r w:rsidRPr="00771AC7">
        <w:t>r.1,</w:t>
      </w:r>
      <w:r w:rsidR="00AB01D0">
        <w:t xml:space="preserve"> datë 7.</w:t>
      </w:r>
      <w:r w:rsidRPr="00771AC7">
        <w:t>7.1989 "Për administrimin e kërkesave për banesa dhe për shpërndarjen e tyre", dhe konkretisht neni 2 paragrafi i katërt i saj vjen n</w:t>
      </w:r>
      <w:r w:rsidR="00AB01D0">
        <w:t>ë kundërshtim me përmbajtjen e l</w:t>
      </w:r>
      <w:r w:rsidRPr="00771AC7">
        <w:t>igjit "Për dispozitat kryesore kushtetuese".</w:t>
      </w:r>
    </w:p>
    <w:p w:rsidR="00771AC7" w:rsidRPr="00771AC7" w:rsidRDefault="00771AC7" w:rsidP="00771AC7">
      <w:pPr>
        <w:pStyle w:val="Paragrafi"/>
      </w:pPr>
      <w:r w:rsidRPr="00771AC7">
        <w:t>Në kushtet e tanishme kur fondet kryesore të banesave janë pronë e shtetit dhe administrohen prej tij, dhënia e të drejtës për të gëzuar sipërfaqe të tepërt banimi është një nder i veçantë që shoqëria dhe shteti u bën personave të caktuar apo kategori personash, për merita të veçanta shërbimi ndaj popullit dhe atdheut.</w:t>
      </w:r>
    </w:p>
    <w:p w:rsidR="00771AC7" w:rsidRPr="00771AC7" w:rsidRDefault="00771AC7" w:rsidP="00771AC7">
      <w:pPr>
        <w:pStyle w:val="Paragrafi"/>
      </w:pPr>
      <w:r w:rsidRPr="00771AC7">
        <w:t>Edhe në të ardhmen do të ketë njerëz që do të vlerësohen në mënyrë të veçantë dhe që do të meritojnë titullin "Hero i Popullit", "Hero i Punës", etj.</w:t>
      </w:r>
    </w:p>
    <w:p w:rsidR="00771AC7" w:rsidRPr="00771AC7" w:rsidRDefault="00771AC7" w:rsidP="00771AC7">
      <w:pPr>
        <w:pStyle w:val="Paragrafi"/>
      </w:pPr>
      <w:r w:rsidRPr="00771AC7">
        <w:t>Në rast se do të vërtetohet që ky ose ai titull nderi i është dhënë dikujt pa e merituar atë, organi që ka të drejtën të japë tituj të tillë ka edhe të drejtën t'i heqë ato.</w:t>
      </w:r>
    </w:p>
    <w:p w:rsidR="00771AC7" w:rsidRPr="00771AC7" w:rsidRDefault="00771AC7" w:rsidP="00771AC7">
      <w:pPr>
        <w:pStyle w:val="Paragrafi"/>
      </w:pPr>
      <w:r w:rsidRPr="00771AC7">
        <w:t>Këshilli i Ministrave ka të drejtë të bëjë ndryshime apo plot</w:t>
      </w:r>
      <w:r>
        <w:t>ësime në urdhëresën nr.1, datë 7.</w:t>
      </w:r>
      <w:r w:rsidRPr="00771AC7">
        <w:t>7.1989 "Për administrimin e kërkesave për banesa dhe për shpërndarjen e tyre", kur këtë e çmon të domosdoshme.</w:t>
      </w:r>
    </w:p>
    <w:p w:rsidR="00771AC7" w:rsidRPr="00771AC7" w:rsidRDefault="00771AC7" w:rsidP="00771AC7">
      <w:pPr>
        <w:pStyle w:val="Paragrafi"/>
      </w:pPr>
      <w:r w:rsidRPr="00771AC7">
        <w:t>Prandaj përmbajtja e paragrafit të katërt të nenit 2 të urdhëresës në fjalë nuk vjen në kundërshtim me Ligjin "Për dispozitat kryesore kushtetuese".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040B34">
      <w:pPr>
        <w:pStyle w:val="VENDOSI"/>
      </w:pPr>
      <w:r w:rsidRPr="005E4467">
        <w:lastRenderedPageBreak/>
        <w:t>PËR KËTO ARSYE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8A1349">
      <w:pPr>
        <w:pStyle w:val="Paragrafi"/>
      </w:pPr>
      <w:r w:rsidRPr="005E4467">
        <w:t>Gjykata Kushtetuese e Republikës së Shqipërisë, duke pasur</w:t>
      </w:r>
      <w:r w:rsidR="00A51AA5">
        <w:t xml:space="preserve"> parasysh dhe nenet 24 e 26 të ligjit n</w:t>
      </w:r>
      <w:r w:rsidRPr="005E4467">
        <w:t>r. 7561, datë 29.4.1992 "Për disa n</w:t>
      </w:r>
      <w:r w:rsidR="00A51AA5">
        <w:t>dryshime e plotësime në ligjin nr.</w:t>
      </w:r>
      <w:r w:rsidRPr="005E4467">
        <w:t>7491, datë 29.4.1991 "Për dispozitat kryesore kushtetuese".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040B34">
      <w:pPr>
        <w:pStyle w:val="VENDOSI"/>
      </w:pPr>
      <w:r w:rsidRPr="005E4467">
        <w:t>VENDOSI</w:t>
      </w:r>
    </w:p>
    <w:p w:rsidR="008A1349" w:rsidRPr="005E4467" w:rsidRDefault="008A1349" w:rsidP="008A1349">
      <w:pPr>
        <w:pStyle w:val="Paragrafi"/>
      </w:pPr>
    </w:p>
    <w:p w:rsidR="008A1349" w:rsidRPr="005E4467" w:rsidRDefault="008A1349" w:rsidP="008A1349">
      <w:pPr>
        <w:pStyle w:val="Paragrafi"/>
      </w:pPr>
      <w:r w:rsidRPr="005E4467">
        <w:t>Rrëzimin e kërkesës së Gjykatës së Apelit Tiranë.</w:t>
      </w:r>
    </w:p>
    <w:p w:rsidR="008A1349" w:rsidRPr="005E4467" w:rsidRDefault="008A1349" w:rsidP="008A1349">
      <w:pPr>
        <w:pStyle w:val="Paragrafi"/>
      </w:pPr>
      <w:r w:rsidRPr="005E4467">
        <w:t>Vendimi është përfundimtar dhe i formës së prerë.</w:t>
      </w:r>
    </w:p>
    <w:p w:rsidR="008A1349" w:rsidRPr="005E4467" w:rsidRDefault="008A1349" w:rsidP="008A1349">
      <w:pPr>
        <w:pStyle w:val="Paragrafi"/>
      </w:pPr>
      <w:r w:rsidRPr="005E4467">
        <w:t>Ky vendim hyn në fuqi me botimin e tij në "Fletoren Zyrtare"</w:t>
      </w:r>
    </w:p>
    <w:p w:rsidR="008A1349" w:rsidRPr="005E4467" w:rsidRDefault="008A1349" w:rsidP="008A1349">
      <w:pPr>
        <w:pStyle w:val="Paragrafi"/>
      </w:pPr>
      <w:r w:rsidRPr="005E4467">
        <w:t>Tiranë, më 2.11.1992</w:t>
      </w:r>
    </w:p>
    <w:p w:rsidR="008A1349" w:rsidRPr="005E4467" w:rsidRDefault="008A1349" w:rsidP="008A1349">
      <w:pPr>
        <w:pStyle w:val="Paragrafi"/>
      </w:pPr>
    </w:p>
    <w:p w:rsidR="00A0784B" w:rsidRPr="003941D1" w:rsidRDefault="00A0784B" w:rsidP="008A1349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B34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27D8B"/>
    <w:rsid w:val="0074183C"/>
    <w:rsid w:val="00767527"/>
    <w:rsid w:val="00771AC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092B"/>
    <w:rsid w:val="008A134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1AA5"/>
    <w:rsid w:val="00A923BE"/>
    <w:rsid w:val="00AA3124"/>
    <w:rsid w:val="00AA4D4B"/>
    <w:rsid w:val="00AB01D0"/>
    <w:rsid w:val="00AF7A6F"/>
    <w:rsid w:val="00B673CE"/>
    <w:rsid w:val="00BB0B95"/>
    <w:rsid w:val="00BB3954"/>
    <w:rsid w:val="00BB5AB5"/>
    <w:rsid w:val="00BC6B73"/>
    <w:rsid w:val="00C22BA7"/>
    <w:rsid w:val="00C36B40"/>
    <w:rsid w:val="00C40649"/>
    <w:rsid w:val="00C7710C"/>
    <w:rsid w:val="00C87679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7C1511-5A34-4023-8B9D-F71734D7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AC7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