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F26" w:rsidRPr="009A5C39" w:rsidRDefault="00392F26" w:rsidP="00392F26">
      <w:pPr>
        <w:pStyle w:val="Akti"/>
      </w:pPr>
      <w:bookmarkStart w:id="0" w:name="_GoBack"/>
      <w:bookmarkEnd w:id="0"/>
      <w:r w:rsidRPr="009A5C39">
        <w:t>V E N D I M</w:t>
      </w:r>
    </w:p>
    <w:p w:rsidR="00392F26" w:rsidRPr="009A5C39" w:rsidRDefault="00392F26" w:rsidP="00392F26">
      <w:pPr>
        <w:pStyle w:val="NumriData"/>
      </w:pPr>
      <w:r w:rsidRPr="009A5C39">
        <w:t>Nr.13, datë 22.11.1993</w:t>
      </w:r>
    </w:p>
    <w:p w:rsidR="00392F26" w:rsidRPr="009A5C39" w:rsidRDefault="00392F26" w:rsidP="00392F26">
      <w:pPr>
        <w:pStyle w:val="Paragrafi"/>
      </w:pPr>
    </w:p>
    <w:p w:rsidR="00392F26" w:rsidRPr="009A5C39" w:rsidRDefault="00392F26" w:rsidP="00392F26">
      <w:pPr>
        <w:pStyle w:val="Paragrafi"/>
      </w:pPr>
      <w:r w:rsidRPr="009A5C39">
        <w:t>Gjykata Kushtetuese e Republikës së Shqipërisë e përbërë nga:</w:t>
      </w:r>
    </w:p>
    <w:p w:rsidR="00392F26" w:rsidRPr="009A5C39" w:rsidRDefault="00392F26" w:rsidP="00392F26">
      <w:pPr>
        <w:pStyle w:val="Paragrafi"/>
      </w:pPr>
      <w:r w:rsidRPr="009A5C39">
        <w:t xml:space="preserve"> Rustem Gjata, </w:t>
      </w:r>
      <w:r>
        <w:tab/>
      </w:r>
      <w:r>
        <w:tab/>
      </w:r>
      <w:r>
        <w:tab/>
      </w:r>
      <w:r w:rsidRPr="009A5C39">
        <w:t>Kryetar,  i Gjykatës Kushtetuese</w:t>
      </w:r>
    </w:p>
    <w:p w:rsidR="00392F26" w:rsidRPr="009A5C39" w:rsidRDefault="00392F26" w:rsidP="00392F26">
      <w:pPr>
        <w:pStyle w:val="Paragrafi"/>
      </w:pPr>
      <w:r w:rsidRPr="009A5C39">
        <w:t>Feti Gjilani,                           Zv/Kryetar  i Gjykatës Kushtetuese</w:t>
      </w:r>
    </w:p>
    <w:p w:rsidR="00392F26" w:rsidRPr="009A5C39" w:rsidRDefault="00392F26" w:rsidP="00392F26">
      <w:pPr>
        <w:pStyle w:val="Paragrafi"/>
      </w:pPr>
      <w:r w:rsidRPr="009A5C39">
        <w:t>Manol Konomi,</w:t>
      </w:r>
      <w:r>
        <w:tab/>
      </w:r>
      <w:r>
        <w:tab/>
      </w:r>
      <w:r>
        <w:tab/>
      </w:r>
      <w:r w:rsidRPr="009A5C39">
        <w:t xml:space="preserve">Anëtar i         </w:t>
      </w:r>
      <w:r>
        <w:t xml:space="preserve"> </w:t>
      </w:r>
      <w:r w:rsidRPr="009A5C39">
        <w:t>""</w:t>
      </w:r>
    </w:p>
    <w:p w:rsidR="00392F26" w:rsidRPr="009A5C39" w:rsidRDefault="00392F26" w:rsidP="00392F26">
      <w:pPr>
        <w:pStyle w:val="Paragrafi"/>
      </w:pPr>
      <w:r w:rsidRPr="009A5C39">
        <w:t xml:space="preserve">Veli Budo,          </w:t>
      </w:r>
      <w:r>
        <w:tab/>
      </w:r>
      <w:r>
        <w:tab/>
      </w:r>
      <w:r w:rsidRPr="009A5C39">
        <w:t>Anëtar i          ""</w:t>
      </w:r>
    </w:p>
    <w:p w:rsidR="00392F26" w:rsidRPr="009A5C39" w:rsidRDefault="00392F26" w:rsidP="00392F26">
      <w:pPr>
        <w:pStyle w:val="Paragrafi"/>
      </w:pPr>
      <w:r w:rsidRPr="009A5C39">
        <w:t xml:space="preserve"> Franc Jakova,</w:t>
      </w:r>
      <w:r>
        <w:tab/>
      </w:r>
      <w:r>
        <w:tab/>
      </w:r>
      <w:r>
        <w:tab/>
      </w:r>
      <w:r w:rsidRPr="009A5C39">
        <w:t xml:space="preserve">Anëtar i         </w:t>
      </w:r>
      <w:r>
        <w:t xml:space="preserve"> </w:t>
      </w:r>
      <w:r w:rsidRPr="009A5C39">
        <w:t>""</w:t>
      </w:r>
    </w:p>
    <w:p w:rsidR="00392F26" w:rsidRPr="009A5C39" w:rsidRDefault="00392F26" w:rsidP="00392F26">
      <w:pPr>
        <w:pStyle w:val="Paragrafi"/>
      </w:pPr>
      <w:r w:rsidRPr="009A5C39">
        <w:t>Thimjo Kondi,</w:t>
      </w:r>
      <w:r>
        <w:tab/>
      </w:r>
      <w:r>
        <w:tab/>
      </w:r>
      <w:r>
        <w:tab/>
      </w:r>
      <w:r w:rsidRPr="009A5C39">
        <w:t xml:space="preserve">Anëtar i         </w:t>
      </w:r>
      <w:r>
        <w:t xml:space="preserve"> </w:t>
      </w:r>
      <w:r w:rsidRPr="009A5C39">
        <w:t>""</w:t>
      </w:r>
    </w:p>
    <w:p w:rsidR="00392F26" w:rsidRPr="009A5C39" w:rsidRDefault="00392F26" w:rsidP="00392F26">
      <w:pPr>
        <w:pStyle w:val="Paragrafi"/>
      </w:pPr>
      <w:r w:rsidRPr="009A5C39">
        <w:t>Natasha Sheshi,</w:t>
      </w:r>
      <w:r>
        <w:tab/>
      </w:r>
      <w:r>
        <w:tab/>
      </w:r>
      <w:r>
        <w:tab/>
      </w:r>
      <w:r w:rsidRPr="009A5C39">
        <w:t>Anëtar i          ""</w:t>
      </w:r>
    </w:p>
    <w:p w:rsidR="00392F26" w:rsidRPr="009A5C39" w:rsidRDefault="00392F26" w:rsidP="00392F26">
      <w:pPr>
        <w:pStyle w:val="Paragrafi"/>
      </w:pPr>
      <w:r w:rsidRPr="009A5C39">
        <w:t>Ylvi Myrtja,</w:t>
      </w:r>
      <w:r>
        <w:tab/>
      </w:r>
      <w:r>
        <w:tab/>
      </w:r>
      <w:r>
        <w:tab/>
      </w:r>
      <w:r w:rsidRPr="009A5C39">
        <w:t>Anëtar i           ""</w:t>
      </w:r>
    </w:p>
    <w:p w:rsidR="00392F26" w:rsidRPr="009A5C39" w:rsidRDefault="00392F26" w:rsidP="00392F26">
      <w:pPr>
        <w:pStyle w:val="Paragrafi"/>
      </w:pPr>
      <w:r w:rsidRPr="009A5C39">
        <w:t xml:space="preserve">Hilmi Dakli, </w:t>
      </w:r>
      <w:r>
        <w:tab/>
      </w:r>
      <w:r>
        <w:tab/>
      </w:r>
      <w:r>
        <w:tab/>
      </w:r>
      <w:r w:rsidRPr="009A5C39">
        <w:t>Anëtar i           ""</w:t>
      </w:r>
    </w:p>
    <w:p w:rsidR="00392F26" w:rsidRPr="009A5C39" w:rsidRDefault="00392F26" w:rsidP="00392F26">
      <w:pPr>
        <w:pStyle w:val="Paragrafi"/>
      </w:pPr>
      <w:r w:rsidRPr="009A5C39">
        <w:t xml:space="preserve">Me sekretare Drita Filto më datën 22.11.1993, shqyrtoi në seancë gjyqësore me dyer të hapura çështjen nr.14, që i përket:  </w:t>
      </w:r>
    </w:p>
    <w:p w:rsidR="00392F26" w:rsidRPr="009A5C39" w:rsidRDefault="00392F26" w:rsidP="00392F26">
      <w:pPr>
        <w:pStyle w:val="Paragrafi"/>
      </w:pPr>
      <w:r w:rsidRPr="009A5C39">
        <w:t xml:space="preserve"> KËRKUES: 1. SHOQATA KOMBËTARE E TË SHPRONËSUARVE</w:t>
      </w:r>
    </w:p>
    <w:p w:rsidR="00392F26" w:rsidRPr="009A5C39" w:rsidRDefault="00392F26" w:rsidP="00392F26">
      <w:pPr>
        <w:pStyle w:val="Paragrafi"/>
      </w:pPr>
      <w:r w:rsidRPr="009A5C39">
        <w:t>"PRONËSI ME DREJTËSI"</w:t>
      </w:r>
    </w:p>
    <w:p w:rsidR="00392F26" w:rsidRPr="009A5C39" w:rsidRDefault="00392F26" w:rsidP="00392F26">
      <w:pPr>
        <w:pStyle w:val="Paragrafi"/>
      </w:pPr>
      <w:r w:rsidRPr="009A5C39">
        <w:t xml:space="preserve">  2. SHOQATA KOMBËTARE E TË PERNDJEKURVE POLITIKË EKONOMIKE (ISH-KULAKË)</w:t>
      </w:r>
    </w:p>
    <w:p w:rsidR="00392F26" w:rsidRPr="009A5C39" w:rsidRDefault="00392F26" w:rsidP="00392F26">
      <w:pPr>
        <w:pStyle w:val="Paragrafi"/>
      </w:pPr>
      <w:r w:rsidRPr="009A5C39">
        <w:t>OBJEKTI</w:t>
      </w:r>
    </w:p>
    <w:p w:rsidR="00392F26" w:rsidRPr="009A5C39" w:rsidRDefault="00392F26" w:rsidP="00392F26">
      <w:pPr>
        <w:pStyle w:val="Paragrafi"/>
      </w:pPr>
      <w:r w:rsidRPr="009A5C39">
        <w:t>Deklarimin si veprim antikushtetues të mosmarrjes në shqyrtim nga Kuvendi Popullor të dy projektligjeve të propozuara nga 20.000 veta me të drejtë vote.</w:t>
      </w:r>
    </w:p>
    <w:p w:rsidR="00392F26" w:rsidRPr="009A5C39" w:rsidRDefault="00392F26" w:rsidP="00392F26">
      <w:pPr>
        <w:pStyle w:val="Paragrafi"/>
      </w:pPr>
    </w:p>
    <w:p w:rsidR="00392F26" w:rsidRPr="009A5C39" w:rsidRDefault="00392F26" w:rsidP="00392F26">
      <w:pPr>
        <w:pStyle w:val="VENDOSI"/>
      </w:pPr>
      <w:r w:rsidRPr="009A5C39">
        <w:t>GJYKATA KUSHTETUESE,</w:t>
      </w:r>
    </w:p>
    <w:p w:rsidR="00392F26" w:rsidRPr="009A5C39" w:rsidRDefault="00392F26" w:rsidP="00392F26">
      <w:pPr>
        <w:pStyle w:val="Paragrafi"/>
      </w:pPr>
    </w:p>
    <w:p w:rsidR="00392F26" w:rsidRPr="009A5C39" w:rsidRDefault="00392F26" w:rsidP="00392F26">
      <w:pPr>
        <w:pStyle w:val="Paragrafi"/>
      </w:pPr>
      <w:r w:rsidRPr="009A5C39">
        <w:t>pasi dëgjoi relacionin përkatës,</w:t>
      </w:r>
    </w:p>
    <w:p w:rsidR="00392F26" w:rsidRPr="009A5C39" w:rsidRDefault="00392F26" w:rsidP="00392F26">
      <w:pPr>
        <w:pStyle w:val="Paragrafi"/>
      </w:pPr>
    </w:p>
    <w:p w:rsidR="00392F26" w:rsidRPr="009A5C39" w:rsidRDefault="00392F26" w:rsidP="00392F26">
      <w:pPr>
        <w:pStyle w:val="VENDOSI"/>
      </w:pPr>
      <w:r w:rsidRPr="009A5C39">
        <w:t>V Ë R E N:</w:t>
      </w:r>
    </w:p>
    <w:p w:rsidR="00392F26" w:rsidRPr="009A5C39" w:rsidRDefault="00392F26" w:rsidP="00392F26">
      <w:pPr>
        <w:pStyle w:val="Paragrafi"/>
      </w:pPr>
    </w:p>
    <w:p w:rsidR="00392F26" w:rsidRPr="009A5C39" w:rsidRDefault="00392F26" w:rsidP="00392F26">
      <w:pPr>
        <w:pStyle w:val="Paragrafi"/>
      </w:pPr>
      <w:r w:rsidRPr="009A5C39">
        <w:t>Shoqata "Pronësi me Drejtësi" dhe Shoqata e të Përndjekurve Politiko-Ekonomikë, me kërkesën e pë</w:t>
      </w:r>
      <w:r w:rsidR="00EE2402">
        <w:t>rbashkët të paraqitur më datën 5.</w:t>
      </w:r>
      <w:r w:rsidRPr="009A5C39">
        <w:t>6.1993, i kanë paraqitur Kryesisës së Kuve</w:t>
      </w:r>
      <w:r w:rsidR="00EE2402">
        <w:t>ndit Popullor kërkesën datë 31.</w:t>
      </w:r>
      <w:r w:rsidRPr="009A5C39">
        <w:t>3.1993 me të cilën kanë kërkuar kthimin për ridiskutim në Kuvend të Ligjit "Për Tok</w:t>
      </w:r>
      <w:r w:rsidR="00EE2402">
        <w:t>ën" nr.7501, 19.</w:t>
      </w:r>
      <w:r w:rsidRPr="009A5C39">
        <w:t>7.1991 dhe am</w:t>
      </w:r>
      <w:r w:rsidR="00EE2402">
        <w:t>endamentit të tij, miratuar me dekretin nr.525, datë 24.6.1993, si dhe l</w:t>
      </w:r>
      <w:r w:rsidRPr="009A5C39">
        <w:t>igjin "Për kthimin dhe kompensimin e pronave ish-pronarëve". Së bashku me kërkesën kanë paraqitur edhe listat me 22.000 firma të shtetasve me të drejtë vote, dy projektligje me relacionin përkatës me të cilin shpjegojnë dhe argumentojnë përmbajtjen e tyre. Këto veprime i kanë krye</w:t>
      </w:r>
      <w:r w:rsidR="00EE2402">
        <w:t>r në mbështetje të nenit 23 të l</w:t>
      </w:r>
      <w:r w:rsidRPr="009A5C39">
        <w:t xml:space="preserve">igjit "Për dispozitat kryesore kushtetuese", që njeh iniciativën ligjvënëse edhe të një grupi shtetasish prej 20.000 vetash me të drejtë vote. </w:t>
      </w:r>
      <w:smartTag w:uri="urn:schemas-microsoft-com:office:smarttags" w:element="place">
        <w:r w:rsidRPr="009A5C39">
          <w:t>Po</w:t>
        </w:r>
      </w:smartTag>
      <w:r w:rsidRPr="009A5C39">
        <w:t xml:space="preserve"> në kërkesën e tyre pretendohet se Kryesia e</w:t>
      </w:r>
      <w:r w:rsidR="00EE2402">
        <w:t xml:space="preserve"> Kuvendit Popullor me shkresën nr.2041, datë 10.</w:t>
      </w:r>
      <w:r w:rsidRPr="009A5C39">
        <w:t>4.1993 nuk ka marrë parasysh sa më sipër. Për këtë arsye i janë drejtuar Gjykatës Kushtetuese për shkeljen e së drejtës që i njeh neni 23 i ligjit të përmendur.</w:t>
      </w:r>
    </w:p>
    <w:p w:rsidR="00392F26" w:rsidRPr="009A5C39" w:rsidRDefault="00392F26" w:rsidP="00392F26">
      <w:pPr>
        <w:pStyle w:val="Paragrafi"/>
      </w:pPr>
      <w:r w:rsidRPr="009A5C39">
        <w:t>Bashkë me kërkesën kanë bashkëngjitur edhe këto dokumente: Përgjigjen e dhënë për kërkesën dhe njoftimin se listat me 22.000 firmat ndodhen të depozituara pranë Kuvendit Popullor.</w:t>
      </w:r>
    </w:p>
    <w:p w:rsidR="00392F26" w:rsidRPr="009A5C39" w:rsidRDefault="00392F26" w:rsidP="00392F26">
      <w:pPr>
        <w:pStyle w:val="Paragrafi"/>
      </w:pPr>
      <w:r w:rsidRPr="009A5C39">
        <w:t>Gjykata shqyrtoi dokumentat e paraqitura dhe d</w:t>
      </w:r>
      <w:r w:rsidR="00EE2402">
        <w:t>uke qenë se, sipas nenit 23 të l</w:t>
      </w:r>
      <w:r w:rsidRPr="009A5C39">
        <w:t>igjit "Për dispozitat kryesore kushtetuese", iniciativa ligjvënëse, i njihet edhe 20.000 shtetasve me të drejtë vote, i kërkoi Kryesisë së Kuve</w:t>
      </w:r>
      <w:r w:rsidR="00EE2402">
        <w:t>ndit Popullor me shkresën datë 7.</w:t>
      </w:r>
      <w:r w:rsidRPr="009A5C39">
        <w:t xml:space="preserve">7.1993 të konfirmonte nëse shoqatat e përmendura e kanë paraqitur projektligjin sipas kërkesave të ligjit kushtetues si edhe nëse i është dhënë përgjigje </w:t>
      </w:r>
      <w:r w:rsidR="00EE2402">
        <w:t>tjetër përveç asaj të datës 10.</w:t>
      </w:r>
      <w:r w:rsidRPr="009A5C39">
        <w:t>4.1993, që është paraqitur prej tyre. Kryesia e Kuvendit Popullor në përgjigje pranon se Shoqata e të Shpronësuarve "Pronësi me Drejtësi", ka paraqitur dy variantet e saj të projektligjeve për kthimin dhe kompensimin e pronave të grabitura nga diktatura komuniste bashkë me nënshkrimet e shtetasve në pajtim me kërkesat e ligjit kushtetues duke shtuar se materialet i kanë kaluar komisionit të ligjeve dhe grupeve parlamentare për shqyrtim.</w:t>
      </w:r>
    </w:p>
    <w:p w:rsidR="00392F26" w:rsidRPr="009A5C39" w:rsidRDefault="00392F26" w:rsidP="00392F26">
      <w:pPr>
        <w:pStyle w:val="Paragrafi"/>
      </w:pPr>
      <w:r w:rsidRPr="009A5C39">
        <w:t>Kuvendi Popullor më datën 11.11.1993 në Seancë Plenare i shqyrtoi të dy projektet e paraqitura dhe pas diskutimit e votimit si përfundim nuk u miratuan.</w:t>
      </w:r>
    </w:p>
    <w:p w:rsidR="00392F26" w:rsidRPr="009A5C39" w:rsidRDefault="00392F26" w:rsidP="00392F26">
      <w:pPr>
        <w:pStyle w:val="Paragrafi"/>
      </w:pPr>
      <w:r w:rsidRPr="009A5C39">
        <w:t>Në këto rrethana kërkesa e shoqatave anku</w:t>
      </w:r>
      <w:r w:rsidR="00EE2402">
        <w:t>ese për shkelje të nenit 23 të l</w:t>
      </w:r>
      <w:r w:rsidRPr="009A5C39">
        <w:t xml:space="preserve">igjit "Për dispozitat </w:t>
      </w:r>
      <w:r w:rsidRPr="009A5C39">
        <w:lastRenderedPageBreak/>
        <w:t>kryesore kushtetuese", nuk ka më mbështetje.</w:t>
      </w:r>
    </w:p>
    <w:p w:rsidR="00392F26" w:rsidRPr="009A5C39" w:rsidRDefault="00392F26" w:rsidP="00392F26">
      <w:pPr>
        <w:pStyle w:val="Paragrafi"/>
      </w:pPr>
    </w:p>
    <w:p w:rsidR="00392F26" w:rsidRPr="009A5C39" w:rsidRDefault="00392F26" w:rsidP="00392F26">
      <w:pPr>
        <w:pStyle w:val="VENDOSI"/>
      </w:pPr>
      <w:r w:rsidRPr="009A5C39">
        <w:t>PËR KËTO ARSYE,</w:t>
      </w:r>
    </w:p>
    <w:p w:rsidR="00392F26" w:rsidRPr="009A5C39" w:rsidRDefault="00392F26" w:rsidP="00392F26">
      <w:pPr>
        <w:pStyle w:val="Paragrafi"/>
      </w:pPr>
    </w:p>
    <w:p w:rsidR="00392F26" w:rsidRPr="009A5C39" w:rsidRDefault="00392F26" w:rsidP="00392F26">
      <w:pPr>
        <w:pStyle w:val="Paragrafi"/>
      </w:pPr>
      <w:r w:rsidRPr="009A5C39">
        <w:t xml:space="preserve">Gjykata Kushtetuese e Republikës së Shqipërisë, në bazë të nenit 25 e 26 të ligjit nr.7561, datë 29.4.1992 "Për disa ndryshime e plotësime në ligjin nr.7491, datë 29.4.1991 "Për dispozitat kryesore kushtetuese",  </w:t>
      </w:r>
    </w:p>
    <w:p w:rsidR="00392F26" w:rsidRPr="009A5C39" w:rsidRDefault="00392F26" w:rsidP="00392F26">
      <w:pPr>
        <w:pStyle w:val="Paragrafi"/>
      </w:pPr>
    </w:p>
    <w:p w:rsidR="00392F26" w:rsidRPr="009A5C39" w:rsidRDefault="00392F26" w:rsidP="00392F26">
      <w:pPr>
        <w:pStyle w:val="VENDOSI"/>
      </w:pPr>
      <w:r w:rsidRPr="009A5C39">
        <w:t>V E N D O S I:</w:t>
      </w:r>
    </w:p>
    <w:p w:rsidR="00392F26" w:rsidRPr="009A5C39" w:rsidRDefault="00392F26" w:rsidP="00392F26">
      <w:pPr>
        <w:pStyle w:val="Paragrafi"/>
      </w:pPr>
    </w:p>
    <w:p w:rsidR="00392F26" w:rsidRPr="009A5C39" w:rsidRDefault="00392F26" w:rsidP="00392F26">
      <w:pPr>
        <w:pStyle w:val="Paragrafi"/>
      </w:pPr>
      <w:r w:rsidRPr="009A5C39">
        <w:t>Rrëzimin e Kërkesës.</w:t>
      </w:r>
    </w:p>
    <w:p w:rsidR="00392F26" w:rsidRPr="009A5C39" w:rsidRDefault="00392F26" w:rsidP="00392F26">
      <w:pPr>
        <w:pStyle w:val="Paragrafi"/>
      </w:pPr>
      <w:r w:rsidRPr="009A5C39">
        <w:t>Ky</w:t>
      </w:r>
      <w:r w:rsidR="00EE2402">
        <w:t xml:space="preserve"> vendim është përfundimtar dhe i</w:t>
      </w:r>
      <w:r w:rsidRPr="009A5C39">
        <w:t xml:space="preserve"> formës së prerë.</w:t>
      </w:r>
    </w:p>
    <w:p w:rsidR="00392F26" w:rsidRPr="009A5C39" w:rsidRDefault="00392F26" w:rsidP="00392F26">
      <w:pPr>
        <w:pStyle w:val="Paragrafi"/>
      </w:pPr>
    </w:p>
    <w:p w:rsidR="00392F26" w:rsidRPr="009A5C39" w:rsidRDefault="00392F26" w:rsidP="00392F26">
      <w:pPr>
        <w:pStyle w:val="Paragrafi"/>
      </w:pPr>
      <w:r w:rsidRPr="009A5C39">
        <w:t>Tiranë më 22.11.1993</w:t>
      </w:r>
    </w:p>
    <w:p w:rsidR="00392F26" w:rsidRPr="009A5C39" w:rsidRDefault="00392F26" w:rsidP="00392F26">
      <w:pPr>
        <w:pStyle w:val="Paragrafi"/>
      </w:pPr>
    </w:p>
    <w:p w:rsidR="00392F26" w:rsidRPr="009A5C39" w:rsidRDefault="00392F26" w:rsidP="00392F2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3288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2F26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402"/>
    <w:rsid w:val="00EE2805"/>
    <w:rsid w:val="00EF39D1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97AC49-7384-4367-8732-45E7BAB44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2019-03-27T08:45:00Z</dcterms:created>
  <dcterms:modified xsi:type="dcterms:W3CDTF">2019-03-27T08:45:00Z</dcterms:modified>
</cp:coreProperties>
</file>