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F85" w:rsidRPr="00B91DAF" w:rsidRDefault="00404F85" w:rsidP="00404F85">
      <w:pPr>
        <w:pStyle w:val="Akti"/>
      </w:pPr>
      <w:bookmarkStart w:id="0" w:name="_GoBack"/>
      <w:bookmarkEnd w:id="0"/>
      <w:r w:rsidRPr="00B91DAF">
        <w:t>V E N D I M</w:t>
      </w:r>
    </w:p>
    <w:p w:rsidR="00404F85" w:rsidRPr="00B91DAF" w:rsidRDefault="00404F85" w:rsidP="00404F85">
      <w:pPr>
        <w:pStyle w:val="NumriData"/>
      </w:pPr>
      <w:r>
        <w:t>Nr.</w:t>
      </w:r>
      <w:r w:rsidRPr="00B91DAF">
        <w:t>24</w:t>
      </w:r>
      <w:r>
        <w:t>, datë</w:t>
      </w:r>
      <w:r w:rsidRPr="00B91DAF">
        <w:t xml:space="preserve"> 15.6.1996</w:t>
      </w:r>
    </w:p>
    <w:p w:rsidR="00404F85" w:rsidRPr="00B91DAF" w:rsidRDefault="00404F85" w:rsidP="00404F85">
      <w:pPr>
        <w:pStyle w:val="Paragrafi"/>
      </w:pPr>
    </w:p>
    <w:p w:rsidR="00404F85" w:rsidRPr="00B91DAF" w:rsidRDefault="00404F85" w:rsidP="00404F85">
      <w:pPr>
        <w:pStyle w:val="Paragrafi"/>
      </w:pPr>
      <w:r w:rsidRPr="00B91DAF">
        <w:t>Gjykata Kushtetuese e Republikës së Shqipërisë, e përbërë nga :</w:t>
      </w:r>
    </w:p>
    <w:p w:rsidR="00404F85" w:rsidRPr="00B91DAF" w:rsidRDefault="00404F85" w:rsidP="00404F85">
      <w:pPr>
        <w:pStyle w:val="Paragrafi"/>
      </w:pPr>
      <w:r w:rsidRPr="00B91DAF">
        <w:t xml:space="preserve">Rustem Gjata, </w:t>
      </w:r>
      <w:r>
        <w:tab/>
      </w:r>
      <w:r>
        <w:tab/>
      </w:r>
      <w:r w:rsidRPr="00B91DAF">
        <w:t>Kryetar i Gjykatës Kushtetuese</w:t>
      </w:r>
    </w:p>
    <w:p w:rsidR="00404F85" w:rsidRPr="00B91DAF" w:rsidRDefault="00404F85" w:rsidP="00404F85">
      <w:pPr>
        <w:pStyle w:val="Paragrafi"/>
      </w:pPr>
      <w:r w:rsidRPr="00B91DAF">
        <w:t xml:space="preserve">Hilmi Dakli, </w:t>
      </w:r>
      <w:r>
        <w:tab/>
      </w:r>
      <w:r>
        <w:tab/>
      </w:r>
      <w:r w:rsidRPr="00B91DAF">
        <w:t>Anëtari</w:t>
      </w:r>
      <w:r>
        <w:tab/>
      </w:r>
      <w:r>
        <w:tab/>
      </w:r>
      <w:r w:rsidRPr="00B91DAF">
        <w:t>““</w:t>
      </w:r>
    </w:p>
    <w:p w:rsidR="00404F85" w:rsidRPr="00B91DAF" w:rsidRDefault="00404F85" w:rsidP="00404F85">
      <w:pPr>
        <w:pStyle w:val="Paragrafi"/>
      </w:pPr>
      <w:r w:rsidRPr="00B91DAF">
        <w:t xml:space="preserve">Manol Konomi, </w:t>
      </w:r>
      <w:r>
        <w:tab/>
      </w:r>
      <w:r w:rsidRPr="00B91DAF">
        <w:t>Anëtari</w:t>
      </w:r>
      <w:r>
        <w:tab/>
      </w:r>
      <w:r>
        <w:tab/>
      </w:r>
      <w:r w:rsidRPr="00B91DAF">
        <w:t>““</w:t>
      </w:r>
    </w:p>
    <w:p w:rsidR="00404F85" w:rsidRPr="00B91DAF" w:rsidRDefault="00404F85" w:rsidP="00404F85">
      <w:pPr>
        <w:pStyle w:val="Paragrafi"/>
      </w:pPr>
      <w:r w:rsidRPr="00B91DAF">
        <w:t xml:space="preserve">Veli Budo, </w:t>
      </w:r>
      <w:r>
        <w:tab/>
      </w:r>
      <w:r>
        <w:tab/>
      </w:r>
      <w:r w:rsidRPr="00B91DAF">
        <w:t>Anëtari</w:t>
      </w:r>
      <w:r>
        <w:tab/>
      </w:r>
      <w:r>
        <w:tab/>
      </w:r>
      <w:r w:rsidRPr="00B91DAF">
        <w:t>““</w:t>
      </w:r>
    </w:p>
    <w:p w:rsidR="00404F85" w:rsidRPr="00B91DAF" w:rsidRDefault="00404F85" w:rsidP="00404F85">
      <w:pPr>
        <w:pStyle w:val="Paragrafi"/>
      </w:pPr>
      <w:r w:rsidRPr="00B91DAF">
        <w:t xml:space="preserve">Zija Vuci, </w:t>
      </w:r>
      <w:r>
        <w:tab/>
      </w:r>
      <w:r>
        <w:tab/>
      </w:r>
      <w:r w:rsidRPr="00B91DAF">
        <w:t xml:space="preserve">Anëtar </w:t>
      </w:r>
      <w:r>
        <w:t>i</w:t>
      </w:r>
      <w:r>
        <w:tab/>
      </w:r>
      <w:r w:rsidRPr="00B91DAF">
        <w:t>““</w:t>
      </w:r>
    </w:p>
    <w:p w:rsidR="00404F85" w:rsidRPr="00B91DAF" w:rsidRDefault="00404F85" w:rsidP="00404F85">
      <w:pPr>
        <w:pStyle w:val="Paragrafi"/>
      </w:pPr>
      <w:r w:rsidRPr="00B91DAF">
        <w:t xml:space="preserve">Alfred Karamuço, </w:t>
      </w:r>
      <w:r>
        <w:tab/>
      </w:r>
      <w:r w:rsidRPr="00B91DAF">
        <w:t>Anëtari</w:t>
      </w:r>
      <w:r>
        <w:tab/>
      </w:r>
      <w:r>
        <w:tab/>
      </w:r>
      <w:r w:rsidRPr="00B91DAF">
        <w:t>““</w:t>
      </w:r>
    </w:p>
    <w:p w:rsidR="00404F85" w:rsidRPr="00B91DAF" w:rsidRDefault="00404F85" w:rsidP="00404F85">
      <w:pPr>
        <w:pStyle w:val="Paragrafi"/>
      </w:pPr>
      <w:r w:rsidRPr="00B91DAF">
        <w:t xml:space="preserve">Franc Jakova, </w:t>
      </w:r>
      <w:r>
        <w:tab/>
      </w:r>
      <w:r>
        <w:tab/>
      </w:r>
      <w:r w:rsidRPr="00B91DAF">
        <w:t>Anëtari</w:t>
      </w:r>
      <w:r>
        <w:tab/>
      </w:r>
      <w:r>
        <w:tab/>
      </w:r>
      <w:r w:rsidRPr="00B91DAF">
        <w:t>““</w:t>
      </w:r>
    </w:p>
    <w:p w:rsidR="00404F85" w:rsidRPr="00B91DAF" w:rsidRDefault="00404F85" w:rsidP="00404F85">
      <w:pPr>
        <w:pStyle w:val="Paragrafi"/>
      </w:pPr>
      <w:r w:rsidRPr="00B91DAF">
        <w:t>me sekretare Drita Filto, në datën 15.6.1996 mori në shqyrtim në seancë gjyqësore me dyer të hapura çështjen Nr.33 Akti, që u përket:</w:t>
      </w:r>
    </w:p>
    <w:p w:rsidR="00404F85" w:rsidRPr="00B91DAF" w:rsidRDefault="00404F85" w:rsidP="00404F85">
      <w:pPr>
        <w:pStyle w:val="Paragrafi"/>
      </w:pPr>
      <w:r w:rsidRPr="00B91DAF">
        <w:t>K Ë R K U E S A : 1. PARTIA ALEANCA DEMOKRATIKE, e  përfaqësuar nga Z. Arben Imami.</w:t>
      </w:r>
    </w:p>
    <w:p w:rsidR="00404F85" w:rsidRPr="00B91DAF" w:rsidRDefault="00404F85" w:rsidP="00404F85">
      <w:pPr>
        <w:pStyle w:val="Paragrafi"/>
      </w:pPr>
      <w:r w:rsidRPr="00B91DAF">
        <w:t>2.PARTIA SOCIALDEMOKRATE, e përfaqësuar nga Z. Gaqo Apostoli.</w:t>
      </w:r>
    </w:p>
    <w:p w:rsidR="00404F85" w:rsidRPr="00B91DAF" w:rsidRDefault="00404F85" w:rsidP="00404F85">
      <w:pPr>
        <w:pStyle w:val="Paragrafi"/>
      </w:pPr>
      <w:r w:rsidRPr="00B91DAF">
        <w:t>SUBJEKT I  INTERESUAR : KOMISIONI QENDROR I ZGJEDHJEVE, i përfaqësuar nga ZZ. Kreshnik Spahiu, Ilir Rusmali e Genc Bektashi.</w:t>
      </w:r>
    </w:p>
    <w:p w:rsidR="00404F85" w:rsidRDefault="00404F85" w:rsidP="00404F85">
      <w:pPr>
        <w:pStyle w:val="Paragrafi"/>
      </w:pPr>
    </w:p>
    <w:p w:rsidR="00404F85" w:rsidRPr="00B91DAF" w:rsidRDefault="00404F85" w:rsidP="00404F85">
      <w:pPr>
        <w:pStyle w:val="VENDOSI"/>
      </w:pPr>
      <w:r w:rsidRPr="00B91DAF">
        <w:t>O B J E K T I :</w:t>
      </w:r>
    </w:p>
    <w:p w:rsidR="00404F85" w:rsidRPr="00B91DAF" w:rsidRDefault="00404F85" w:rsidP="00404F85">
      <w:pPr>
        <w:pStyle w:val="Paragrafi"/>
      </w:pPr>
    </w:p>
    <w:p w:rsidR="00404F85" w:rsidRPr="00B91DAF" w:rsidRDefault="00404F85" w:rsidP="00404F85">
      <w:pPr>
        <w:pStyle w:val="Paragrafi"/>
      </w:pPr>
      <w:r w:rsidRPr="00B91DAF">
        <w:t>Pezullimin e ekzekutimit dhe deklarimin e paligjshëm të Vendimit të Komisionit Qendror të Zgjedhjeve e për pasojë dhe të Dekretit të Presidentit të Republikës për zgjedhjet në 17 zona në 16 qershor 1996.</w:t>
      </w:r>
    </w:p>
    <w:p w:rsidR="00404F85" w:rsidRPr="00B91DAF" w:rsidRDefault="00404F85" w:rsidP="00404F85">
      <w:pPr>
        <w:pStyle w:val="Paragrafi"/>
      </w:pPr>
      <w:r w:rsidRPr="00B91DAF">
        <w:t>GJYKATA KUSHTETUESE, pasi shqyrtoi çështjen në tërësi,</w:t>
      </w:r>
    </w:p>
    <w:p w:rsidR="00404F85" w:rsidRPr="00B91DAF" w:rsidRDefault="00404F85" w:rsidP="00404F85">
      <w:pPr>
        <w:pStyle w:val="Paragrafi"/>
      </w:pPr>
    </w:p>
    <w:p w:rsidR="00404F85" w:rsidRPr="00B91DAF" w:rsidRDefault="00404F85" w:rsidP="00404F85">
      <w:pPr>
        <w:pStyle w:val="VENDOSI"/>
      </w:pPr>
      <w:r w:rsidRPr="00B91DAF">
        <w:t>V Ë R E N:</w:t>
      </w:r>
    </w:p>
    <w:p w:rsidR="00404F85" w:rsidRPr="00B91DAF" w:rsidRDefault="00404F85" w:rsidP="00404F85">
      <w:pPr>
        <w:pStyle w:val="Paragrafi"/>
      </w:pPr>
    </w:p>
    <w:p w:rsidR="00404F85" w:rsidRPr="00B91DAF" w:rsidRDefault="00404F85" w:rsidP="00404F85">
      <w:pPr>
        <w:pStyle w:val="Paragrafi"/>
      </w:pPr>
      <w:r w:rsidRPr="00B91DAF">
        <w:t>Partia Aleanca Demokratike dhe Partia Socialdemokrate, si subjekte elektorale në zgjedhjet e përgjithshme për deputetë të Kuvendit Popullor, të datës 26 Maj 1996, në kërkesën e tyre të përbashkët drejtuar kësaj Gjykate kanë parashtruar :</w:t>
      </w:r>
    </w:p>
    <w:p w:rsidR="00404F85" w:rsidRPr="00B91DAF" w:rsidRDefault="00404F85" w:rsidP="00404F85">
      <w:pPr>
        <w:pStyle w:val="Paragrafi"/>
      </w:pPr>
      <w:r w:rsidRPr="00B91DAF">
        <w:t>1. Vendimi i Komisionit Qendror të Zgjedhjeve për anulimin e vendimit të tij të mëparshëm për 14 zona elektorale të shpallura të ligjshme, është në kundërshtim me ligjin dhe jashtë kompetencave të tij. I vetmi institucion që e ka konstitucionalisht të drejtën formale të shqyrtimit të ankesave lidhur me zgjedhjet është Gjykata Kushtetuese. Si rrjedhim edhe Dekreti i Presidentit të Republikës është i pambështetur në ligj;</w:t>
      </w:r>
    </w:p>
    <w:p w:rsidR="00404F85" w:rsidRPr="00B91DAF" w:rsidRDefault="00404F85" w:rsidP="00404F85">
      <w:pPr>
        <w:pStyle w:val="Paragrafi"/>
      </w:pPr>
      <w:r w:rsidRPr="00B91DAF">
        <w:t>2. Përsëritja e zgjedhjeve nuk është vazhdim i zgjedhjeve, por janë zgjedhje të reja, për të cilat duhet të zbatohen procedurat e ligjit për zgjedhjet;</w:t>
      </w:r>
    </w:p>
    <w:p w:rsidR="00404F85" w:rsidRPr="00B91DAF" w:rsidRDefault="00404F85" w:rsidP="00404F85">
      <w:pPr>
        <w:pStyle w:val="Paragrafi"/>
      </w:pPr>
      <w:r w:rsidRPr="00B91DAF">
        <w:t>3. Të vendoset pezullimi i zbatimit të Dekretit të Presidentit të Republikës deri në dhënien e vendimit.</w:t>
      </w:r>
    </w:p>
    <w:p w:rsidR="00404F85" w:rsidRPr="00B91DAF" w:rsidRDefault="00404F85" w:rsidP="00404F85">
      <w:pPr>
        <w:pStyle w:val="Paragrafi"/>
      </w:pPr>
      <w:r w:rsidRPr="00B91DAF">
        <w:t>Më datë 29.5.1996, Komisioni Qendror i Zgjedhjeve, në bazë të procesverbaleve të paraqitura nga komisionet e zonave, ka lëshuar komunikatën për rezultatet e votimit të zgjedhjeve për deputetë të Kuvendit Popullor. Në këtë komunikatë është bërë gjithashtu njoftimi se është vendosur shfuqizimi i rezultateve të votimit në tre zona, duke u urdhëruar përsëritja e tyre.</w:t>
      </w:r>
    </w:p>
    <w:p w:rsidR="00404F85" w:rsidRPr="00B91DAF" w:rsidRDefault="00404F85" w:rsidP="00404F85">
      <w:pPr>
        <w:pStyle w:val="Paragrafi"/>
      </w:pPr>
      <w:r w:rsidRPr="00B91DAF">
        <w:t>Mbi ankimin e subjekteve të ndryshme elektorale dhe nga kontrolli i bërë kryesisht, më datë 30.5.1996 Komisioni Qendror ka shfuqizuar vendimin e komisionit të një zone dhe më datë 7.6.1996 ka shfuqizuar edhe vendimet e komisioneve të 13 zonave të tjera elektorale.</w:t>
      </w:r>
    </w:p>
    <w:p w:rsidR="00404F85" w:rsidRPr="00B91DAF" w:rsidRDefault="00404F85" w:rsidP="00404F85">
      <w:pPr>
        <w:pStyle w:val="Paragrafi"/>
      </w:pPr>
      <w:r w:rsidRPr="00B91DAF">
        <w:t>Gjykata arrin në konkluzionin se Komisioni Qendror i Zgjedhjeve me Vendimet që ka marrë më datë 30.5.1996 dhe 7.6.1996, nuk ka anuluar ndonjë vendim të mëparshëm të tij. Komunikimi i rezultateve të zgjedhjeve në bazë të procesverbaleve të zonave elektorale, nuk ka karakterin e vendimit të Komisionit Qendror. Ai është vetëm një njoftim zyrtar sipas dokumenteve të paraqitura nga zonat, që ka shërbyer edhe si bazë dhe pikënisje për ushtrimin e ankimit nga subjektet elektorale brenda afatit tre ditor.</w:t>
      </w:r>
    </w:p>
    <w:p w:rsidR="00404F85" w:rsidRPr="00B91DAF" w:rsidRDefault="00404F85" w:rsidP="00404F85">
      <w:pPr>
        <w:pStyle w:val="Paragrafi"/>
      </w:pPr>
      <w:r w:rsidRPr="00B91DAF">
        <w:t xml:space="preserve">Por, pavarësisht nga ky fakt, argumenti i parashtruar nga ana kërkuese se një organ që ka marrë një herë një vendim nuk mund ta anulojë vetë vendimin, nuk mbështetet ligjërisht. Në radhë të </w:t>
      </w:r>
      <w:r w:rsidRPr="00B91DAF">
        <w:lastRenderedPageBreak/>
        <w:t>parë nuk mund të bëhet paralelizëm midis një vendimi gjyqësor dhe një vendimi të Komisionit Qendror të Zgjedhjeve. Nuk ekziston asnjë arsye ligjore që të ndalojë Komisionin Qendror të Zgjedhjeve në lidhje me një vendim të mëparshëm, të mbajë qëndrim të kundërt, kur konkurrojnë shkaqe të rëndësishme.</w:t>
      </w:r>
    </w:p>
    <w:p w:rsidR="00404F85" w:rsidRPr="00B91DAF" w:rsidRDefault="00404F85" w:rsidP="00404F85">
      <w:pPr>
        <w:pStyle w:val="Paragrafi"/>
      </w:pPr>
      <w:r w:rsidRPr="00B91DAF">
        <w:t xml:space="preserve">Në bazë të nenit 36 (shkronjat “a” dhe “c”) dhe nenit 49 të Ligjit nr.7556, datë 4.2.1992 “Për zgjedhjet e Kuvendit Popullor”, ndryshuar me Ligjin nr.8055, datë </w:t>
      </w:r>
    </w:p>
    <w:p w:rsidR="00404F85" w:rsidRPr="00B91DAF" w:rsidRDefault="00404F85" w:rsidP="00404F85">
      <w:pPr>
        <w:pStyle w:val="Paragrafi"/>
      </w:pPr>
      <w:r w:rsidRPr="00B91DAF">
        <w:t>1.2.1996, Komisioni Qendror i Zgjedhjeve kujdeset për zbatimin e përpiktë dhe të njëllojtë të ligjit të zgjedhjeve dhe shqyrton ankimet kundër akteve e veprimeve të paligjshme ose të parregullta dhe vendimeve të komisioneve të zgjedhjeve të zonave.</w:t>
      </w:r>
    </w:p>
    <w:p w:rsidR="00404F85" w:rsidRPr="00B91DAF" w:rsidRDefault="00404F85" w:rsidP="00404F85">
      <w:pPr>
        <w:pStyle w:val="Paragrafi"/>
      </w:pPr>
      <w:r w:rsidRPr="00B91DAF">
        <w:t>Përmbajtja e këtyre dispozitave, si dhe ajo e nenit 50, ku në mënyrë të hollësishme parashikohet se Vendimet e Komisionit Qendror të Zgjedhjeve, shqyrtohen në rrugën ankimore nga Gjykata Kushtetuese, nuk vijnë në kundërshtim me përmbajtjen e nenit 24 pika 7 të Ligjit nr.7561, datë 29.4.1992 “Për disa ndryshime e plotësime në Ligjin nr.7491, datë 29.4.1991 “Për dispozitat kryesore kushtetuese”. Përkundrazi, si norma të një ligji të posaçëm, ato e plotësojnë dhe konkretizojnë pikën 7 të nenit 24 të ligjit të lartpërmendur kushtetues, duke treguar mënyrën e realizimit të saj.</w:t>
      </w:r>
    </w:p>
    <w:p w:rsidR="00404F85" w:rsidRPr="00B91DAF" w:rsidRDefault="00404F85" w:rsidP="00404F85">
      <w:pPr>
        <w:pStyle w:val="Paragrafi"/>
      </w:pPr>
      <w:r w:rsidRPr="00B91DAF">
        <w:t>Në këto kushte Komisioni Qendror i Zgjedhjeve me vendimet e tij ka vepruar në pajtim të plotë me kërkesat e ligjit dhe brenda kompetencave. Dhe subjektet elektorale apo kandidatët për deputetë të interesuar, kundër vendimeve të këtij organi kanë patur të drejtën e ankimit në Gjykatën Kushtetuese brenda 3 ditëve.</w:t>
      </w:r>
    </w:p>
    <w:p w:rsidR="00404F85" w:rsidRPr="00B91DAF" w:rsidRDefault="00404F85" w:rsidP="00404F85">
      <w:pPr>
        <w:pStyle w:val="Paragrafi"/>
      </w:pPr>
      <w:r w:rsidRPr="00B91DAF">
        <w:t>Edhe përsa i përket përsëritjes së zgjedhjeve Komisioni Qendror i Zgjedhjeve ka vepruar në pajtim me ligjin, duke iu drejtuar Presidentit të Republikës për caktimin e datës së zgjedhjeve për zonat ku janë shfuqizuar votimet. Në këto raste janë shfuqizuar vetëm aktet e komisioneve të zonave për rezultatin e zgjedhjeve për shkaqe të vërtetuara gjatë votimit e nxjerrjes së rezultatit.</w:t>
      </w:r>
    </w:p>
    <w:p w:rsidR="00404F85" w:rsidRPr="00B91DAF" w:rsidRDefault="00404F85" w:rsidP="00404F85">
      <w:pPr>
        <w:pStyle w:val="Paragrafi"/>
      </w:pPr>
      <w:r w:rsidRPr="00B91DAF">
        <w:t>Si rrjedhojë nuk kemi të bëjmë me procesin e zgjedhjeve të reja, por vetëm me atë të votimit për kandidatët e paraqitur dhe subjektet elektorale.</w:t>
      </w:r>
    </w:p>
    <w:p w:rsidR="00404F85" w:rsidRPr="00B91DAF" w:rsidRDefault="00404F85" w:rsidP="00404F85">
      <w:pPr>
        <w:pStyle w:val="Paragrafi"/>
      </w:pPr>
      <w:r w:rsidRPr="00B91DAF">
        <w:t>Në këto kushte, Gjykata nuk e gjen me vend edhe kërkesën për pezullim të Dekretit të Presidentit të Republikës.</w:t>
      </w:r>
    </w:p>
    <w:p w:rsidR="00404F85" w:rsidRPr="00B91DAF" w:rsidRDefault="00404F85" w:rsidP="00404F85">
      <w:pPr>
        <w:pStyle w:val="Paragrafi"/>
      </w:pPr>
    </w:p>
    <w:p w:rsidR="00404F85" w:rsidRPr="00B91DAF" w:rsidRDefault="00404F85" w:rsidP="00404F85">
      <w:pPr>
        <w:pStyle w:val="VENDOSI"/>
      </w:pPr>
      <w:r w:rsidRPr="00B91DAF">
        <w:t>PËR KËTO ARSYE,</w:t>
      </w:r>
    </w:p>
    <w:p w:rsidR="00404F85" w:rsidRPr="00B91DAF" w:rsidRDefault="00404F85" w:rsidP="00404F85">
      <w:pPr>
        <w:pStyle w:val="Paragrafi"/>
      </w:pPr>
    </w:p>
    <w:p w:rsidR="00404F85" w:rsidRPr="00B91DAF" w:rsidRDefault="00404F85" w:rsidP="00404F85">
      <w:pPr>
        <w:pStyle w:val="Paragrafi"/>
      </w:pPr>
      <w:r w:rsidRPr="00B91DAF">
        <w:t>Gjykata Kushtetuese e Republikës së Shqipërisë, në mbështetje të nenit 24 pika 9 , 25 dhe 26 të Ligjit nr.7561, datë 29.4.1992 “Për disa ndryshime e plotësime në Ligjin nr.7491, datë 29.4.1991 “Për dispozitat kryesore kushtetuese”, njëzëri,</w:t>
      </w:r>
    </w:p>
    <w:p w:rsidR="00404F85" w:rsidRPr="00B91DAF" w:rsidRDefault="00404F85" w:rsidP="00404F85">
      <w:pPr>
        <w:pStyle w:val="Paragrafi"/>
      </w:pPr>
    </w:p>
    <w:p w:rsidR="00404F85" w:rsidRPr="00B91DAF" w:rsidRDefault="00404F85" w:rsidP="00404F85">
      <w:pPr>
        <w:pStyle w:val="VENDOSI"/>
      </w:pPr>
      <w:r w:rsidRPr="00B91DAF">
        <w:t>V E N D O S I :</w:t>
      </w:r>
    </w:p>
    <w:p w:rsidR="00404F85" w:rsidRPr="00B91DAF" w:rsidRDefault="00404F85" w:rsidP="00404F85">
      <w:pPr>
        <w:pStyle w:val="Paragrafi"/>
      </w:pPr>
    </w:p>
    <w:p w:rsidR="00404F85" w:rsidRPr="00B91DAF" w:rsidRDefault="00404F85" w:rsidP="00404F85">
      <w:pPr>
        <w:pStyle w:val="Paragrafi"/>
      </w:pPr>
      <w:r w:rsidRPr="00B91DAF">
        <w:t>Rrëzimin e kërkesës së Partisë Aleanca Demokratike dhe Partisë Socialdemokrate.</w:t>
      </w:r>
    </w:p>
    <w:p w:rsidR="00404F85" w:rsidRPr="00B91DAF" w:rsidRDefault="00404F85" w:rsidP="00404F85">
      <w:pPr>
        <w:pStyle w:val="Paragrafi"/>
      </w:pPr>
      <w:r w:rsidRPr="00B91DAF">
        <w:t>Ky vendim është përfundimtar, i formës së prerë dhe hyn në fuqi menjëherë.</w:t>
      </w:r>
    </w:p>
    <w:p w:rsidR="00404F85" w:rsidRPr="00B91DAF" w:rsidRDefault="00404F85" w:rsidP="00404F85">
      <w:pPr>
        <w:pStyle w:val="Paragrafi"/>
      </w:pPr>
      <w:r w:rsidRPr="00B91DAF">
        <w:t>Tiranë, më 15.6.1996</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04F85"/>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472E"/>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4B136E-155E-431A-A4FE-8F194B99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2019-03-27T09:29:00Z</dcterms:created>
  <dcterms:modified xsi:type="dcterms:W3CDTF">2019-03-27T09:29:00Z</dcterms:modified>
</cp:coreProperties>
</file>