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EC8" w:rsidRPr="00B91DAF" w:rsidRDefault="00836EC8" w:rsidP="00836EC8">
      <w:pPr>
        <w:pStyle w:val="Akti"/>
      </w:pPr>
      <w:bookmarkStart w:id="0" w:name="_GoBack"/>
      <w:bookmarkEnd w:id="0"/>
      <w:r w:rsidRPr="00B91DAF">
        <w:t>V E N D I M</w:t>
      </w:r>
    </w:p>
    <w:p w:rsidR="00836EC8" w:rsidRPr="00B91DAF" w:rsidRDefault="00836EC8" w:rsidP="00836EC8">
      <w:pPr>
        <w:pStyle w:val="NumriData"/>
      </w:pPr>
      <w:r>
        <w:t xml:space="preserve">Nr.30, datë </w:t>
      </w:r>
      <w:r w:rsidRPr="00B91DAF">
        <w:t>16.7.1996</w:t>
      </w:r>
    </w:p>
    <w:p w:rsidR="00836EC8" w:rsidRPr="00B91DAF" w:rsidRDefault="00836EC8" w:rsidP="00836EC8">
      <w:pPr>
        <w:pStyle w:val="Paragrafi"/>
      </w:pPr>
    </w:p>
    <w:p w:rsidR="00836EC8" w:rsidRPr="00B91DAF" w:rsidRDefault="00836EC8" w:rsidP="00836EC8">
      <w:pPr>
        <w:pStyle w:val="Paragrafi"/>
      </w:pPr>
      <w:r w:rsidRPr="00B91DAF">
        <w:t>Gjykata Kushtetuese e Republikës së Shqipërisë, e përbërë nga :</w:t>
      </w:r>
    </w:p>
    <w:p w:rsidR="00836EC8" w:rsidRPr="00B91DAF" w:rsidRDefault="00836EC8" w:rsidP="00836EC8">
      <w:pPr>
        <w:pStyle w:val="Paragrafi"/>
      </w:pPr>
      <w:r w:rsidRPr="00B91DAF">
        <w:t xml:space="preserve">Rustem Gjata, </w:t>
      </w:r>
      <w:r>
        <w:tab/>
      </w:r>
      <w:r>
        <w:tab/>
      </w:r>
      <w:r w:rsidRPr="00B91DAF">
        <w:t>Kryetar i Gjykatës Kushtetuese</w:t>
      </w:r>
    </w:p>
    <w:p w:rsidR="00836EC8" w:rsidRPr="00B91DAF" w:rsidRDefault="00836EC8" w:rsidP="00836EC8">
      <w:pPr>
        <w:pStyle w:val="Paragrafi"/>
      </w:pPr>
      <w:r w:rsidRPr="00B91DAF">
        <w:t xml:space="preserve">Hilmi Dakli,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836EC8" w:rsidRPr="00B91DAF" w:rsidRDefault="00836EC8" w:rsidP="00836EC8">
      <w:pPr>
        <w:pStyle w:val="Paragrafi"/>
      </w:pPr>
      <w:r w:rsidRPr="00B91DAF">
        <w:t xml:space="preserve">Manol Konomi,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836EC8" w:rsidRPr="00B91DAF" w:rsidRDefault="00836EC8" w:rsidP="00836EC8">
      <w:pPr>
        <w:pStyle w:val="Paragrafi"/>
      </w:pPr>
      <w:r w:rsidRPr="00B91DAF">
        <w:t xml:space="preserve">Zija Vuci, </w:t>
      </w:r>
      <w:r>
        <w:tab/>
      </w:r>
      <w:r>
        <w:tab/>
      </w:r>
      <w:r w:rsidRPr="00B91DAF">
        <w:t xml:space="preserve">Anëtar </w:t>
      </w:r>
      <w:r>
        <w:t>i</w:t>
      </w:r>
      <w:r>
        <w:tab/>
      </w:r>
      <w:r w:rsidRPr="00B91DAF">
        <w:t>““</w:t>
      </w:r>
    </w:p>
    <w:p w:rsidR="00836EC8" w:rsidRPr="00B91DAF" w:rsidRDefault="00836EC8" w:rsidP="00836EC8">
      <w:pPr>
        <w:pStyle w:val="Paragrafi"/>
      </w:pPr>
      <w:r w:rsidRPr="00B91DAF">
        <w:t xml:space="preserve">Franc Jakova,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836EC8" w:rsidRPr="00B91DAF" w:rsidRDefault="00836EC8" w:rsidP="00836EC8">
      <w:pPr>
        <w:pStyle w:val="Paragrafi"/>
      </w:pPr>
      <w:r w:rsidRPr="00B91DAF">
        <w:t xml:space="preserve">Alfred Karamuço,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836EC8" w:rsidRPr="00B91DAF" w:rsidRDefault="00836EC8" w:rsidP="00836EC8">
      <w:pPr>
        <w:pStyle w:val="Paragrafi"/>
      </w:pPr>
      <w:r w:rsidRPr="00B91DAF">
        <w:t>Veli Budo,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836EC8" w:rsidRPr="00B91DAF" w:rsidRDefault="00836EC8" w:rsidP="00836EC8">
      <w:pPr>
        <w:pStyle w:val="Paragrafi"/>
      </w:pPr>
      <w:r w:rsidRPr="00B91DAF">
        <w:t>me sekretare Drita Filto, në datat 12.6.1996 dhe 4.7.1996, mori në shqyrtim në seancë gjyqësore me dyer të hapura çështjen Nr.32 Akti, që i përket :</w:t>
      </w:r>
    </w:p>
    <w:p w:rsidR="00836EC8" w:rsidRPr="00B91DAF" w:rsidRDefault="00836EC8" w:rsidP="00836EC8">
      <w:pPr>
        <w:pStyle w:val="Paragrafi"/>
      </w:pPr>
    </w:p>
    <w:p w:rsidR="00836EC8" w:rsidRPr="00B91DAF" w:rsidRDefault="00836EC8" w:rsidP="00836EC8">
      <w:pPr>
        <w:pStyle w:val="Paragrafi"/>
      </w:pPr>
      <w:r w:rsidRPr="00B91DAF">
        <w:t>K E R K U E S : GAFUR HALIM MAZRREKU</w:t>
      </w:r>
    </w:p>
    <w:p w:rsidR="00836EC8" w:rsidRPr="00B91DAF" w:rsidRDefault="00836EC8" w:rsidP="00836EC8">
      <w:pPr>
        <w:pStyle w:val="Paragrafi"/>
      </w:pPr>
      <w:r w:rsidRPr="00B91DAF">
        <w:t>SUBJEKT I INTERESUAR : KOMISIONI QENDROR I ZGJEDHJEVE, i përfaqësuar nga ZZ. Kreshnik Spahiu, Ilir Rusmali e Genc Bektashi.</w:t>
      </w:r>
    </w:p>
    <w:p w:rsidR="00836EC8" w:rsidRPr="00B91DAF" w:rsidRDefault="00836EC8" w:rsidP="00836EC8">
      <w:pPr>
        <w:pStyle w:val="Paragrafi"/>
      </w:pPr>
    </w:p>
    <w:p w:rsidR="00836EC8" w:rsidRPr="00B91DAF" w:rsidRDefault="00836EC8" w:rsidP="00836EC8">
      <w:pPr>
        <w:pStyle w:val="VENDOSI"/>
      </w:pPr>
      <w:r w:rsidRPr="00B91DAF">
        <w:t>O B J E K T I :</w:t>
      </w:r>
    </w:p>
    <w:p w:rsidR="00836EC8" w:rsidRPr="00B91DAF" w:rsidRDefault="00836EC8" w:rsidP="00836EC8">
      <w:pPr>
        <w:pStyle w:val="Paragrafi"/>
      </w:pPr>
    </w:p>
    <w:p w:rsidR="00836EC8" w:rsidRPr="00B91DAF" w:rsidRDefault="00836EC8" w:rsidP="00836EC8">
      <w:pPr>
        <w:pStyle w:val="Paragrafi"/>
      </w:pPr>
      <w:r w:rsidRPr="00B91DAF">
        <w:t>Shfuqizimin e Vendimit nr.905, datë 7.6.1996 të Komisionit Qendror të Zgjedhjeve, i cili ka lënë në fuqi Vendimin e komisionit të zgjedhjeve të zonës elektorale nr.14, lidhur me rezultatet përfundimtare të votimit të 26 majit 1996.</w:t>
      </w:r>
    </w:p>
    <w:p w:rsidR="00836EC8" w:rsidRPr="00B91DAF" w:rsidRDefault="00836EC8" w:rsidP="00836EC8">
      <w:pPr>
        <w:pStyle w:val="Paragrafi"/>
      </w:pPr>
    </w:p>
    <w:p w:rsidR="00836EC8" w:rsidRPr="00B91DAF" w:rsidRDefault="00836EC8" w:rsidP="00836EC8">
      <w:pPr>
        <w:pStyle w:val="Paragrafi"/>
      </w:pPr>
      <w:r w:rsidRPr="00B91DAF">
        <w:t>GJYKATA KUSHTETUESE, pasi shqyrtoi çështjen në tërësi,</w:t>
      </w:r>
    </w:p>
    <w:p w:rsidR="00836EC8" w:rsidRPr="00B91DAF" w:rsidRDefault="00836EC8" w:rsidP="00836EC8">
      <w:pPr>
        <w:pStyle w:val="Paragrafi"/>
      </w:pPr>
    </w:p>
    <w:p w:rsidR="00836EC8" w:rsidRPr="00B91DAF" w:rsidRDefault="00836EC8" w:rsidP="00836EC8">
      <w:pPr>
        <w:pStyle w:val="VENDOSI"/>
      </w:pPr>
      <w:r w:rsidRPr="00B91DAF">
        <w:t>V Ë R E N:</w:t>
      </w:r>
    </w:p>
    <w:p w:rsidR="00836EC8" w:rsidRPr="00B91DAF" w:rsidRDefault="00836EC8" w:rsidP="00836EC8">
      <w:pPr>
        <w:pStyle w:val="Paragrafi"/>
      </w:pPr>
    </w:p>
    <w:p w:rsidR="00836EC8" w:rsidRPr="00B91DAF" w:rsidRDefault="00836EC8" w:rsidP="00836EC8">
      <w:pPr>
        <w:pStyle w:val="Paragrafi"/>
      </w:pPr>
      <w:r w:rsidRPr="00B91DAF">
        <w:t>Kërkuesi Gafur Mazrreku, i regjistruar si kandidat për deputet i subjektit elektoral Partia Socialiste e Shqipërisë në zonën e zgjedhjeve nr.14 Has, i është drejtuar kësaj Gjykate, duke kërkuar shfuqizimin e vendimit të Komisionit Qendror të Zgjedhjeve që ka lënë në fuqi vendimin e komisionit të zgjedhjeve të zonës.</w:t>
      </w:r>
    </w:p>
    <w:p w:rsidR="00836EC8" w:rsidRPr="00B91DAF" w:rsidRDefault="00836EC8" w:rsidP="00836EC8">
      <w:pPr>
        <w:pStyle w:val="Paragrafi"/>
      </w:pPr>
      <w:r w:rsidRPr="00B91DAF">
        <w:t>Kërkuesi, në ankimin e tij ka parashtruar se : procesi i votimit në disa qendra votimi ka vazhduar për mbi 1 orë dhe janë nxjerrë rezultatet e votimit në 33 qendra votimi pa qenë i pranishëm përfaqësuesi i subjektit elektoral; 75 zgjedhës kanë votuar 2 herë; figurojnë se kanë votuar 160 emigrantë të larguar, 6 ushtarë me shërbim ushtarak në rrethe të tjera, 8 të burgosur që vuajnë dënimin në rrethe të tjera, 4 persona të vdekur dhe 6 persona nën 18 vjeç; figurojnë të kenë votuar persona të paregjistruar; janë futur shumë fletë votimi false në kutitë e votimit; ushtarët kanë votuar nën diktat;  nga krahasimi midis procesverbaleve të komisioneve të qendrave të votimit me procesverbalin e komisionit të zonës del mospërputhje për shkak të pakësimit të numrit të votave, të dhëna për kërkuesin, duke i shtuar pa të drejtë për kandidatin e Partisë Demokratike ; dhe  108 votues figurojnë të kenë votuar për 15 minutat e fundit në qendrën e votimit nr.18.</w:t>
      </w:r>
    </w:p>
    <w:p w:rsidR="00836EC8" w:rsidRPr="00B91DAF" w:rsidRDefault="00836EC8" w:rsidP="00836EC8">
      <w:pPr>
        <w:pStyle w:val="Paragrafi"/>
      </w:pPr>
      <w:r w:rsidRPr="00B91DAF">
        <w:t>Për të arritur në një përfundim të bazuar lidhur me ligjshmërinë e zgjedhjeve  në zonën elektorale nr.14, Gjykata gjatë shqyrtimit të çështjes nuk u kufizua vetëm në verifikimin e dokumentacionit të qendrave të votimit të pretenduara prej kërkuesit, por e pa të nevojshme të shtrijë kontrollin e saj në dokumentacionin e të gjitha qendrave të votimit të zonës.</w:t>
      </w:r>
    </w:p>
    <w:p w:rsidR="00836EC8" w:rsidRPr="00B91DAF" w:rsidRDefault="00836EC8" w:rsidP="00836EC8">
      <w:pPr>
        <w:pStyle w:val="Paragrafi"/>
      </w:pPr>
      <w:r w:rsidRPr="00B91DAF">
        <w:t xml:space="preserve">Nga ky kontroll </w:t>
      </w:r>
      <w:smartTag w:uri="urn:schemas-microsoft-com:office:smarttags" w:element="State">
        <w:smartTag w:uri="urn:schemas-microsoft-com:office:smarttags" w:element="place">
          <w:r w:rsidRPr="00B91DAF">
            <w:t>del</w:t>
          </w:r>
        </w:smartTag>
      </w:smartTag>
      <w:r w:rsidRPr="00B91DAF">
        <w:t xml:space="preserve"> se pretendimet e kërkuesit janë të pabazuara për shkak se është provuar e kundërta ose kanë mbetur të paprovuara.</w:t>
      </w:r>
    </w:p>
    <w:p w:rsidR="00836EC8" w:rsidRPr="00B91DAF" w:rsidRDefault="00836EC8" w:rsidP="00836EC8">
      <w:pPr>
        <w:pStyle w:val="Paragrafi"/>
      </w:pPr>
      <w:r w:rsidRPr="00B91DAF">
        <w:t xml:space="preserve">Kështu, pretendimi se 75 persona kanë votuar 2 herë në qendra të ndryshme votimi, u rrëzua plotësisht, pasi nga verifikimi një për një </w:t>
      </w:r>
      <w:smartTag w:uri="urn:schemas-microsoft-com:office:smarttags" w:element="State">
        <w:smartTag w:uri="urn:schemas-microsoft-com:office:smarttags" w:element="place">
          <w:r w:rsidRPr="00B91DAF">
            <w:t>del</w:t>
          </w:r>
        </w:smartTag>
      </w:smartTag>
      <w:r w:rsidRPr="00B91DAF">
        <w:t xml:space="preserve"> se ata kanë votuar vetëm një herë. Lidhur me pretendimin se kanë votuar 160 persona të emigruar pa ardhur në vendbanimin e tyre, u vërtetua se prej tyre kanë votuar vetëm 21 vetë, ndërsa të tjerët ose nuk kanë marrë pjesë në zgjedhje ose nuk janë regjistruar fare në listat e zgjedhësve.</w:t>
      </w:r>
    </w:p>
    <w:p w:rsidR="00836EC8" w:rsidRPr="00B91DAF" w:rsidRDefault="00836EC8" w:rsidP="00836EC8">
      <w:pPr>
        <w:pStyle w:val="Paragrafi"/>
      </w:pPr>
      <w:smartTag w:uri="urn:schemas-microsoft-com:office:smarttags" w:element="place">
        <w:r w:rsidRPr="00B91DAF">
          <w:t>Po</w:t>
        </w:r>
      </w:smartTag>
      <w:r w:rsidRPr="00B91DAF">
        <w:t xml:space="preserve"> kështu, nuk u provua pretendimi se kanë votuar ushtarë me shërbim në rrethe të tjera, të burgosur që vuajnë dënimin në rrethe të tjera, persona nën 18 vjeç dhe të vdekur.</w:t>
      </w:r>
    </w:p>
    <w:p w:rsidR="00836EC8" w:rsidRPr="00B91DAF" w:rsidRDefault="00836EC8" w:rsidP="00836EC8">
      <w:pPr>
        <w:pStyle w:val="Paragrafi"/>
      </w:pPr>
      <w:r w:rsidRPr="00B91DAF">
        <w:lastRenderedPageBreak/>
        <w:t>Eshtë krejt i pabazuar pretendimi se në qendrën e votimit nr.18, për 15 minutat e fundit kanë votuar 108 vetë. Nga verifikimi i listës së personave të paraqitur nga kërkuesi doli se nga ky numër kanë votuar vetëm 4 vetë.</w:t>
      </w:r>
    </w:p>
    <w:p w:rsidR="00836EC8" w:rsidRPr="00B91DAF" w:rsidRDefault="00836EC8" w:rsidP="00836EC8">
      <w:pPr>
        <w:pStyle w:val="Paragrafi"/>
      </w:pPr>
      <w:r w:rsidRPr="00B91DAF">
        <w:t>Nuk rezultojnë të provuara pretendimet e kërkuesit se janë futur fletë votimi false në kutitë e votimit, se kanë votuar persona të paregjistruar dhe se disa ushtarë kanë votuar me diktat.</w:t>
      </w:r>
    </w:p>
    <w:p w:rsidR="00836EC8" w:rsidRPr="00B91DAF" w:rsidRDefault="00836EC8" w:rsidP="00836EC8">
      <w:pPr>
        <w:pStyle w:val="Paragrafi"/>
      </w:pPr>
      <w:r w:rsidRPr="00B91DAF">
        <w:t>I pambështetur mbetet edhe pretendimi, se të dhënat e procesverbaleve të qendrave të votimit nuk përputhen me të dhënat e procesverbalit të zonës, duke rritur numrin e votave pro kandidatit të Partisë Demokratike dhe duke pakësuar votat pro tij.</w:t>
      </w:r>
    </w:p>
    <w:p w:rsidR="00836EC8" w:rsidRPr="00B91DAF" w:rsidRDefault="00836EC8" w:rsidP="00836EC8">
      <w:pPr>
        <w:pStyle w:val="Paragrafi"/>
      </w:pPr>
      <w:r w:rsidRPr="00B91DAF">
        <w:t>Nga kontrolli që bëri kjo Gjykatë doli se nuk ka ndryshim ndërmjet rezultateve të pasqyruara në procesverbalet e qendrave të votimit me rezultatin përmbledhës të zonës nr.14, si përsa i përket pjesëmarrjes në votime, ashtu edhe shpërndarjes së votave. Shifrat e këtyre procesverbaleve përsa i përket votave të vlefshme rakordojnë plotësisht me shpërndarjen e votave sipas kandidatëve e sipas subjekteve.</w:t>
      </w:r>
    </w:p>
    <w:p w:rsidR="00836EC8" w:rsidRPr="00B91DAF" w:rsidRDefault="00836EC8" w:rsidP="00836EC8">
      <w:pPr>
        <w:pStyle w:val="Paragrafi"/>
      </w:pPr>
      <w:r w:rsidRPr="00B91DAF">
        <w:t xml:space="preserve"> Gjykata vërejti kryesisht se në listat e qendrave të votimit nr.15 dhe 25, janë lejuar </w:t>
      </w:r>
    </w:p>
    <w:p w:rsidR="00836EC8" w:rsidRPr="00B91DAF" w:rsidRDefault="00836EC8" w:rsidP="00836EC8">
      <w:pPr>
        <w:pStyle w:val="Paragrafi"/>
      </w:pPr>
    </w:p>
    <w:p w:rsidR="00836EC8" w:rsidRPr="00B91DAF" w:rsidRDefault="00836EC8" w:rsidP="00836EC8">
      <w:pPr>
        <w:pStyle w:val="Paragrafi"/>
      </w:pPr>
      <w:r w:rsidRPr="00B91DAF">
        <w:t>parregullsi, pasi mungojnë shënimet për dokumentet e identifikimit dhe firmat e personave që kanë votuar.</w:t>
      </w:r>
    </w:p>
    <w:p w:rsidR="00836EC8" w:rsidRPr="00B91DAF" w:rsidRDefault="00836EC8" w:rsidP="00836EC8">
      <w:pPr>
        <w:pStyle w:val="Paragrafi"/>
      </w:pPr>
      <w:r w:rsidRPr="00B91DAF">
        <w:t>Të thirrur para Gjykatës, kryetari i komisionit të qendrës së votimit nr.15 dhe kryetari e sekretari i komisionit të qendrës së votimit nr.25, deklaruan se meqënëse anëtarët e komisioneve i njohin personalisht si bashkëfshatarë të gjithë votuesit e qendrave të tyre të votimeve, ata me konsensus nuk kanë mbajtur shënime për dokumentet e identifikimit të votuesve dhe as u kanë marrë atyre firmat.</w:t>
      </w:r>
    </w:p>
    <w:p w:rsidR="00836EC8" w:rsidRPr="00B91DAF" w:rsidRDefault="00836EC8" w:rsidP="00836EC8">
      <w:pPr>
        <w:pStyle w:val="Paragrafi"/>
      </w:pPr>
      <w:r w:rsidRPr="00B91DAF">
        <w:t>Vendimi i marrë nga komisionet e këtyre qendrave të votimit, qoftë dhe me konsensus të plotë, përbën parregullsi, por u provua plotësisht se në këto dy qendra votimi kanë votuar vetëm zgjedhësit e regjistruar në listat përkatëse të zgjedhjeve.</w:t>
      </w:r>
    </w:p>
    <w:p w:rsidR="00836EC8" w:rsidRPr="00B91DAF" w:rsidRDefault="00836EC8" w:rsidP="00836EC8">
      <w:pPr>
        <w:pStyle w:val="Paragrafi"/>
      </w:pPr>
      <w:r w:rsidRPr="00B91DAF">
        <w:t>Duke u nisur nga sa sipër, Gjykata Kushtetuese arrin në përfundimin se kërkesa e Gafur Mazrrekut është e pabazuar dhe si e tillë duhet rrëzuar.</w:t>
      </w:r>
    </w:p>
    <w:p w:rsidR="00836EC8" w:rsidRPr="00B91DAF" w:rsidRDefault="00836EC8" w:rsidP="00836EC8">
      <w:pPr>
        <w:pStyle w:val="Paragrafi"/>
      </w:pPr>
    </w:p>
    <w:p w:rsidR="00836EC8" w:rsidRPr="00B91DAF" w:rsidRDefault="00836EC8" w:rsidP="00836EC8">
      <w:pPr>
        <w:pStyle w:val="VENDOSI"/>
      </w:pPr>
      <w:r w:rsidRPr="00B91DAF">
        <w:t>PËR KËTO ARSYE ,</w:t>
      </w:r>
    </w:p>
    <w:p w:rsidR="00836EC8" w:rsidRPr="00B91DAF" w:rsidRDefault="00836EC8" w:rsidP="00836EC8">
      <w:pPr>
        <w:pStyle w:val="Paragrafi"/>
      </w:pPr>
    </w:p>
    <w:p w:rsidR="00836EC8" w:rsidRPr="00B91DAF" w:rsidRDefault="00836EC8" w:rsidP="00836EC8">
      <w:pPr>
        <w:pStyle w:val="Paragrafi"/>
      </w:pPr>
      <w:r w:rsidRPr="00B91DAF">
        <w:t xml:space="preserve">Gjykata Kushtetuese e Republikës së Shqipërisë, në mbështetje të nenit 24 pika </w:t>
      </w:r>
    </w:p>
    <w:p w:rsidR="00836EC8" w:rsidRPr="00B91DAF" w:rsidRDefault="00836EC8" w:rsidP="00836EC8">
      <w:pPr>
        <w:pStyle w:val="Paragrafi"/>
      </w:pPr>
      <w:r w:rsidRPr="00B91DAF">
        <w:t>7 të Ligjit nr.7561, datë 29.4.1992 “Për disa ndryshime e plotësime në Ligjin nr.7491, datë 29.4.1991 “Për dispozitat kryesore kushtetuese”, si dhe nenit 50 të Ligjit nr.7556, datë 4.2.1992 “Për zgjedhjet e Kuvendit Popullor të Republikës së Shqipërisë”, ndryshuar me Ligjin nr.8055, datë 1.2.1996 “Për zgjedhjet e Kuvendit Popullor të Republikës së Shqipërisë”, njëzëri,</w:t>
      </w:r>
    </w:p>
    <w:p w:rsidR="00836EC8" w:rsidRPr="00B91DAF" w:rsidRDefault="00836EC8" w:rsidP="00836EC8">
      <w:pPr>
        <w:pStyle w:val="Paragrafi"/>
      </w:pPr>
    </w:p>
    <w:p w:rsidR="00836EC8" w:rsidRPr="00B91DAF" w:rsidRDefault="00836EC8" w:rsidP="00836EC8">
      <w:pPr>
        <w:pStyle w:val="VENDOSI"/>
      </w:pPr>
      <w:r w:rsidRPr="00B91DAF">
        <w:t>V E N D O S I :</w:t>
      </w:r>
    </w:p>
    <w:p w:rsidR="00836EC8" w:rsidRPr="00B91DAF" w:rsidRDefault="00836EC8" w:rsidP="00836EC8">
      <w:pPr>
        <w:pStyle w:val="Paragrafi"/>
      </w:pPr>
    </w:p>
    <w:p w:rsidR="00836EC8" w:rsidRPr="00B91DAF" w:rsidRDefault="00836EC8" w:rsidP="00836EC8">
      <w:pPr>
        <w:pStyle w:val="Paragrafi"/>
      </w:pPr>
      <w:r w:rsidRPr="00B91DAF">
        <w:t>Rrëzimin e kërkesës së kandidatit për deputet Gafur Halim Mazrreku.</w:t>
      </w:r>
    </w:p>
    <w:p w:rsidR="00836EC8" w:rsidRPr="00B91DAF" w:rsidRDefault="00836EC8" w:rsidP="00836EC8">
      <w:pPr>
        <w:pStyle w:val="Paragrafi"/>
      </w:pPr>
      <w:r w:rsidRPr="00B91DAF">
        <w:t>Ky vendim është përfundimtar dhe i formës së prerë.</w:t>
      </w:r>
    </w:p>
    <w:p w:rsidR="00836EC8" w:rsidRPr="00B91DAF" w:rsidRDefault="00836EC8" w:rsidP="00836EC8">
      <w:pPr>
        <w:pStyle w:val="Paragrafi"/>
      </w:pPr>
      <w:r w:rsidRPr="00B91DAF">
        <w:t>U shpall sot, më 16.7.1996</w:t>
      </w:r>
    </w:p>
    <w:p w:rsidR="00836EC8" w:rsidRPr="00B91DAF" w:rsidRDefault="00836EC8" w:rsidP="00836EC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60191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36EC8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080286-7F3B-4C52-999D-70BB2A2FE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2019-03-27T09:30:00Z</dcterms:created>
  <dcterms:modified xsi:type="dcterms:W3CDTF">2019-03-27T09:30:00Z</dcterms:modified>
</cp:coreProperties>
</file>