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3A6" w:rsidRPr="00B91DAF" w:rsidRDefault="00C233A6" w:rsidP="00C233A6">
      <w:pPr>
        <w:pStyle w:val="Akti"/>
      </w:pPr>
      <w:bookmarkStart w:id="0" w:name="_GoBack"/>
      <w:bookmarkEnd w:id="0"/>
      <w:r w:rsidRPr="00B91DAF">
        <w:t>V E N D I M</w:t>
      </w:r>
    </w:p>
    <w:p w:rsidR="00C233A6" w:rsidRPr="00B91DAF" w:rsidRDefault="00C233A6" w:rsidP="00C233A6">
      <w:pPr>
        <w:pStyle w:val="NumriData"/>
      </w:pPr>
      <w:r>
        <w:t>Nr.</w:t>
      </w:r>
      <w:r w:rsidRPr="00B91DAF">
        <w:t>40</w:t>
      </w:r>
      <w:r>
        <w:t>,</w:t>
      </w:r>
      <w:r w:rsidRPr="00B91DAF">
        <w:t xml:space="preserve"> </w:t>
      </w:r>
      <w:r>
        <w:t xml:space="preserve">datë </w:t>
      </w:r>
      <w:r w:rsidRPr="00B91DAF">
        <w:t>25.10.1996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Gjykata Kushtetuese e Republikës së Shqipërisë, e përbërë nga :</w:t>
      </w:r>
    </w:p>
    <w:p w:rsidR="00C233A6" w:rsidRPr="00B91DAF" w:rsidRDefault="00C233A6" w:rsidP="00C233A6">
      <w:pPr>
        <w:pStyle w:val="Paragrafi"/>
      </w:pPr>
      <w:r w:rsidRPr="00B91DAF">
        <w:t xml:space="preserve">Rustem Gjata, </w:t>
      </w:r>
      <w:r>
        <w:tab/>
      </w:r>
      <w:r>
        <w:tab/>
      </w:r>
      <w:r w:rsidRPr="00B91DAF">
        <w:t>Kryetar i Gjykatës Kushtetuese</w:t>
      </w:r>
    </w:p>
    <w:p w:rsidR="00C233A6" w:rsidRPr="00B91DAF" w:rsidRDefault="00C233A6" w:rsidP="00C233A6">
      <w:pPr>
        <w:pStyle w:val="Paragrafi"/>
      </w:pPr>
      <w:r w:rsidRPr="00B91DAF">
        <w:t xml:space="preserve">Hilmi Dakli,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C233A6" w:rsidRPr="00B91DAF" w:rsidRDefault="00C233A6" w:rsidP="00C233A6">
      <w:pPr>
        <w:pStyle w:val="Paragrafi"/>
      </w:pPr>
      <w:r w:rsidRPr="00B91DAF">
        <w:t xml:space="preserve">Veli Budo,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C233A6" w:rsidRPr="00B91DAF" w:rsidRDefault="00C233A6" w:rsidP="00C233A6">
      <w:pPr>
        <w:pStyle w:val="Paragrafi"/>
      </w:pPr>
      <w:r w:rsidRPr="00B91DAF">
        <w:t xml:space="preserve">Zija Vuci,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C233A6" w:rsidRPr="00B91DAF" w:rsidRDefault="00C233A6" w:rsidP="00C233A6">
      <w:pPr>
        <w:pStyle w:val="Paragrafi"/>
      </w:pPr>
      <w:r w:rsidRPr="00B91DAF">
        <w:t xml:space="preserve">Franc Jakova, </w:t>
      </w:r>
      <w:r>
        <w:tab/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C233A6" w:rsidRPr="00B91DAF" w:rsidRDefault="00C233A6" w:rsidP="00C233A6">
      <w:pPr>
        <w:pStyle w:val="Paragrafi"/>
      </w:pPr>
      <w:r w:rsidRPr="00B91DAF">
        <w:t xml:space="preserve">Alfred Karamuço, </w:t>
      </w:r>
      <w:r>
        <w:tab/>
      </w:r>
      <w:r w:rsidRPr="00B91DAF">
        <w:t>Anëtari</w:t>
      </w:r>
      <w:r>
        <w:tab/>
      </w:r>
      <w:r>
        <w:tab/>
      </w:r>
      <w:r w:rsidRPr="00B91DAF">
        <w:t>““</w:t>
      </w:r>
    </w:p>
    <w:p w:rsidR="00C233A6" w:rsidRPr="00B91DAF" w:rsidRDefault="00C233A6" w:rsidP="00C233A6">
      <w:pPr>
        <w:pStyle w:val="Paragrafi"/>
      </w:pPr>
      <w:r w:rsidRPr="00B91DAF">
        <w:t>me sekretare Drita Filto, në datën 9.10.1996 mori në shqyrtim në seancë gjyqësore me dyer të hapura çështjen Nr.42 Akti që i përket :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K Ë R K U E S : KESHILLI I RRETHIT MAT, i përfaqësuar nga Z.Ilir Gurabardhi.</w:t>
      </w:r>
    </w:p>
    <w:p w:rsidR="00C233A6" w:rsidRPr="00B91DAF" w:rsidRDefault="00C233A6" w:rsidP="00C233A6">
      <w:pPr>
        <w:pStyle w:val="Paragrafi"/>
      </w:pPr>
      <w:r w:rsidRPr="00B91DAF">
        <w:t>SUBJEKT I INTERESUAR : KESHILLI I MINISTRAVE, i përfaqësuar nga Z. Zyher Beci.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VENDOSI"/>
      </w:pPr>
      <w:r w:rsidRPr="00B91DAF">
        <w:t>O B J E K T I: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Shfuqizimi i Vendimit  nr.252, datë 22.4.1996 të Këshillit të Ministrave  “Për një ndryshim në ndarjen administrative tokësore të Republikës së Shqipërisë”, për këto shkaqe:</w:t>
      </w:r>
    </w:p>
    <w:p w:rsidR="00C233A6" w:rsidRPr="00B91DAF" w:rsidRDefault="00C233A6" w:rsidP="00C233A6">
      <w:pPr>
        <w:pStyle w:val="Paragrafi"/>
      </w:pPr>
      <w:r w:rsidRPr="00B91DAF">
        <w:t>- Vendimi bie ndesh me dispozitat e Ligjit nr.7556, datë 4.2.1992 dhe të Ligjit nr.7573, datë 16.6.1992;</w:t>
      </w:r>
    </w:p>
    <w:p w:rsidR="00C233A6" w:rsidRPr="00B91DAF" w:rsidRDefault="00C233A6" w:rsidP="00C233A6">
      <w:pPr>
        <w:pStyle w:val="Paragrafi"/>
      </w:pPr>
      <w:r w:rsidRPr="00B91DAF">
        <w:t>- Nuk është marrë mendimi i Këshillit të Rrethit, siç parashikon ligji mbi organizimin e funksionimin e pushtetit lokal;</w:t>
      </w:r>
    </w:p>
    <w:p w:rsidR="00C233A6" w:rsidRPr="00B91DAF" w:rsidRDefault="00C233A6" w:rsidP="00C233A6">
      <w:pPr>
        <w:pStyle w:val="Paragrafi"/>
      </w:pPr>
      <w:r w:rsidRPr="00B91DAF">
        <w:t>- Meqënëse ndarja administrative ka rëndësi të veçantë, e do krijojë në vazhdimësi probleme sociale, kërkohet zbatimi i Ligjit “Për referendumin”.</w:t>
      </w:r>
    </w:p>
    <w:p w:rsidR="00C233A6" w:rsidRPr="00B91DAF" w:rsidRDefault="00C233A6" w:rsidP="00C233A6">
      <w:pPr>
        <w:pStyle w:val="Paragrafi"/>
      </w:pPr>
      <w:r w:rsidRPr="00B91DAF">
        <w:t>GJYKATA KUSHTETUESE, pasi dëgjoi kërkuesin, përfaqësuesin e subjektit të interesuar dhe shqyrtoi çështjen në tërësi,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VENDOSI"/>
      </w:pPr>
      <w:r w:rsidRPr="00B91DAF">
        <w:t xml:space="preserve">V Ë R E N </w:t>
      </w:r>
    </w:p>
    <w:p w:rsidR="00C233A6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Këshilli i Ministrave, me Vendimin nr.252, datë 22.4.1996 ka vendosur që Komuna e Martaneshit, me të gjitha fshatrat që përshihen në të dhe territorin përkatës, të shkëputet nga rrethi i Matit dhe të kalojë në përbërje të rrethit të Bulqizës. Këtë vendim, Këshilli i Ministrave e ka marrë në përputhje me kompetencat që i njohin dispozitat kushtetuese, e konkretisht pika 8 e nenit 36 të Ligjit nr.7491, datë 29.4.1991 “Për dispozitat kryesore kushtetuese”.</w:t>
      </w:r>
    </w:p>
    <w:p w:rsidR="00C233A6" w:rsidRPr="00B91DAF" w:rsidRDefault="00C233A6" w:rsidP="00C233A6">
      <w:pPr>
        <w:pStyle w:val="Paragrafi"/>
      </w:pPr>
      <w:r w:rsidRPr="00B91DAF">
        <w:t>Kompetencën e Këshillit të Ministrave për të vendosur për ndarjen administrative tokësore të Republikës së Shqipërisë e parashikon edhe Ligji nr.7572, datë 10.6.1992 “Për organizimin dhe funksionimin e pushtetit lokal”, i cili në asnjë nga dispozitat e tij nuk e lidh këtë kompetencë me dhënien e pëlqimit nga këshilli i rrethit përkatës, ashtu siç pretendohet pa të drejtë nga kërkuesi.</w:t>
      </w:r>
    </w:p>
    <w:p w:rsidR="00C233A6" w:rsidRPr="00B91DAF" w:rsidRDefault="00C233A6" w:rsidP="00C233A6">
      <w:pPr>
        <w:pStyle w:val="Paragrafi"/>
      </w:pPr>
      <w:r w:rsidRPr="00B91DAF">
        <w:t xml:space="preserve">Përsa i përket pretendimit të kërkuesit se për rastin konkret duhet të zhvillohet </w:t>
      </w:r>
    </w:p>
    <w:p w:rsidR="00C233A6" w:rsidRPr="00B91DAF" w:rsidRDefault="00C233A6" w:rsidP="00C233A6">
      <w:pPr>
        <w:pStyle w:val="Paragrafi"/>
      </w:pPr>
      <w:r w:rsidRPr="00B91DAF">
        <w:t>referendum, Gjykata e sheh të nevojshme të vërë në dukje se kjo nuk hyn në kompetencën e saj.</w:t>
      </w:r>
    </w:p>
    <w:p w:rsidR="00C233A6" w:rsidRPr="00B91DAF" w:rsidRDefault="00C233A6" w:rsidP="00C233A6">
      <w:pPr>
        <w:pStyle w:val="Paragrafi"/>
      </w:pPr>
      <w:r w:rsidRPr="00B91DAF">
        <w:t>Kërkuesi, në kërkesën e tij i referohet edhe Ligjit nr.7556, datë 4.2.1992 “Për zgjedhjet e Kuvendit Popullor”si dhe atë me nr.7573, datë 16.61.992 “Për zgjedhjet e organeve të pushtetit lokal”, duke pretenduar se vendimi i atakuar vjen në kundërshtim me ato. Gjykata konstaton se asnjë nga dispozitat  e të dy ligjeve nuk rregullojnë problemet e ndarjeve administrative.</w:t>
      </w:r>
    </w:p>
    <w:p w:rsidR="00C233A6" w:rsidRDefault="00C233A6" w:rsidP="00C233A6">
      <w:pPr>
        <w:pStyle w:val="Paragrafi"/>
      </w:pPr>
    </w:p>
    <w:p w:rsidR="00C233A6" w:rsidRPr="00B91DAF" w:rsidRDefault="00C233A6" w:rsidP="00C233A6">
      <w:pPr>
        <w:pStyle w:val="VENDOSI"/>
      </w:pPr>
      <w:r w:rsidRPr="00B91DAF">
        <w:t>PËR KËTO ARSYE ,</w:t>
      </w:r>
    </w:p>
    <w:p w:rsidR="00C233A6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Gjykata Kushtetuese e Republikës së Shqipërisë, në mbështetje të nenit 24  të Ligjit nr.7561, datë 29.4.1992  “Për disa ndryshime e plotësime në Ligjin nr.7491, datë 29.4.1991”Për dispozitat kryesore kushtetuese”, njëzëri,</w:t>
      </w:r>
    </w:p>
    <w:p w:rsidR="00C233A6" w:rsidRPr="00B91DAF" w:rsidRDefault="00C233A6" w:rsidP="00C233A6">
      <w:pPr>
        <w:pStyle w:val="Paragrafi"/>
      </w:pPr>
    </w:p>
    <w:p w:rsidR="00C233A6" w:rsidRPr="00B91DAF" w:rsidRDefault="00C233A6" w:rsidP="00C233A6">
      <w:pPr>
        <w:pStyle w:val="VENDOSI"/>
      </w:pPr>
      <w:r w:rsidRPr="00B91DAF">
        <w:lastRenderedPageBreak/>
        <w:t>V E N D O S I :</w:t>
      </w:r>
    </w:p>
    <w:p w:rsidR="00C233A6" w:rsidRDefault="00C233A6" w:rsidP="00C233A6">
      <w:pPr>
        <w:pStyle w:val="Paragrafi"/>
      </w:pPr>
    </w:p>
    <w:p w:rsidR="00C233A6" w:rsidRPr="00B91DAF" w:rsidRDefault="00C233A6" w:rsidP="00C233A6">
      <w:pPr>
        <w:pStyle w:val="Paragrafi"/>
      </w:pPr>
      <w:r w:rsidRPr="00B91DAF">
        <w:t>Rrëzimin e kërkesës së Këshillit të Rrethit Mat.</w:t>
      </w:r>
    </w:p>
    <w:p w:rsidR="00C233A6" w:rsidRPr="00B91DAF" w:rsidRDefault="00C233A6" w:rsidP="00C233A6">
      <w:pPr>
        <w:pStyle w:val="Paragrafi"/>
      </w:pPr>
      <w:r w:rsidRPr="00B91DAF">
        <w:t>Ky vendim është përfundimtar, i formës së prerë dhe hyn në fuqi menjëherë.</w:t>
      </w:r>
    </w:p>
    <w:p w:rsidR="00C233A6" w:rsidRPr="00B91DAF" w:rsidRDefault="00C233A6" w:rsidP="00C233A6">
      <w:pPr>
        <w:pStyle w:val="Paragrafi"/>
      </w:pPr>
      <w:r w:rsidRPr="00B91DAF">
        <w:t>U shpall sot, më datë 25.10.1996</w:t>
      </w:r>
    </w:p>
    <w:p w:rsidR="00C233A6" w:rsidRPr="00B91DAF" w:rsidRDefault="00C233A6" w:rsidP="00C233A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371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33A6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AF355D-9E27-43E3-AE87-E0B67DFF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2019-03-27T09:32:00Z</dcterms:created>
  <dcterms:modified xsi:type="dcterms:W3CDTF">2019-03-27T09:32:00Z</dcterms:modified>
</cp:coreProperties>
</file>