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4E01" w:rsidRPr="005A1316" w:rsidRDefault="009E4E01" w:rsidP="009E4E01">
      <w:pPr>
        <w:pStyle w:val="Akti"/>
      </w:pPr>
      <w:bookmarkStart w:id="0" w:name="_GoBack"/>
      <w:bookmarkEnd w:id="0"/>
      <w:r w:rsidRPr="005A1316">
        <w:t xml:space="preserve">VENDIM </w:t>
      </w:r>
    </w:p>
    <w:p w:rsidR="009E4E01" w:rsidRPr="005A1316" w:rsidRDefault="009E4E01" w:rsidP="009E4E01">
      <w:pPr>
        <w:pStyle w:val="NumriData"/>
      </w:pPr>
      <w:r w:rsidRPr="005A1316">
        <w:t>Nr.42, datë 22.8.1997</w:t>
      </w:r>
    </w:p>
    <w:p w:rsidR="009E4E01" w:rsidRDefault="009E4E01" w:rsidP="009E4E01">
      <w:pPr>
        <w:pStyle w:val="Paragrafi"/>
      </w:pPr>
    </w:p>
    <w:p w:rsidR="009E4E01" w:rsidRPr="005A1316" w:rsidRDefault="009E4E01" w:rsidP="009E4E01">
      <w:pPr>
        <w:pStyle w:val="Paragrafi"/>
      </w:pPr>
      <w:r w:rsidRPr="005A1316">
        <w:t>Gjykata Kushtetuese e Republikës së Shqipërisë, e përbërë nga:</w:t>
      </w:r>
    </w:p>
    <w:p w:rsidR="009E4E01" w:rsidRPr="005A1316" w:rsidRDefault="009E4E01" w:rsidP="009E4E01">
      <w:pPr>
        <w:pStyle w:val="Paragrafi"/>
      </w:pPr>
      <w:r w:rsidRPr="005A1316">
        <w:t xml:space="preserve">Rustem Gjata, </w:t>
      </w:r>
      <w:r>
        <w:tab/>
      </w:r>
      <w:r>
        <w:tab/>
      </w:r>
      <w:r w:rsidRPr="005A1316">
        <w:t>Kryetar i Gjykatës Kushtetuese</w:t>
      </w:r>
    </w:p>
    <w:p w:rsidR="009E4E01" w:rsidRPr="005A1316" w:rsidRDefault="009E4E01" w:rsidP="009E4E01">
      <w:pPr>
        <w:pStyle w:val="Paragrafi"/>
      </w:pPr>
      <w:r w:rsidRPr="005A1316">
        <w:t xml:space="preserve">Hilmi Dakli, </w:t>
      </w:r>
      <w:r>
        <w:tab/>
      </w:r>
      <w:r>
        <w:tab/>
      </w:r>
      <w:r w:rsidRPr="005A1316">
        <w:t xml:space="preserve">Anëtar </w:t>
      </w:r>
      <w:r>
        <w:t>i</w:t>
      </w:r>
      <w:r>
        <w:tab/>
      </w:r>
      <w:r w:rsidRPr="005A1316">
        <w:t>““</w:t>
      </w:r>
    </w:p>
    <w:p w:rsidR="009E4E01" w:rsidRPr="005A1316" w:rsidRDefault="009E4E01" w:rsidP="009E4E01">
      <w:pPr>
        <w:pStyle w:val="Paragrafi"/>
      </w:pPr>
      <w:r w:rsidRPr="005A1316">
        <w:t xml:space="preserve">Veli Budo, </w:t>
      </w:r>
      <w:r>
        <w:tab/>
      </w:r>
      <w:r>
        <w:tab/>
      </w:r>
      <w:r w:rsidRPr="005A1316">
        <w:t xml:space="preserve">Anëtar </w:t>
      </w:r>
      <w:r>
        <w:t>i</w:t>
      </w:r>
      <w:r>
        <w:tab/>
      </w:r>
      <w:r w:rsidRPr="005A1316">
        <w:t>““</w:t>
      </w:r>
    </w:p>
    <w:p w:rsidR="009E4E01" w:rsidRPr="005A1316" w:rsidRDefault="009E4E01" w:rsidP="009E4E01">
      <w:pPr>
        <w:pStyle w:val="Paragrafi"/>
      </w:pPr>
      <w:r w:rsidRPr="005A1316">
        <w:t xml:space="preserve">Zija Vuci, </w:t>
      </w:r>
      <w:r>
        <w:tab/>
      </w:r>
      <w:r>
        <w:tab/>
      </w:r>
      <w:r w:rsidRPr="005A1316">
        <w:t xml:space="preserve">Anëtar </w:t>
      </w:r>
      <w:r>
        <w:t>i</w:t>
      </w:r>
      <w:r>
        <w:tab/>
      </w:r>
      <w:r w:rsidRPr="005A1316">
        <w:t>““</w:t>
      </w:r>
    </w:p>
    <w:p w:rsidR="009E4E01" w:rsidRPr="005A1316" w:rsidRDefault="009E4E01" w:rsidP="009E4E01">
      <w:pPr>
        <w:pStyle w:val="Paragrafi"/>
      </w:pPr>
      <w:r w:rsidRPr="005A1316">
        <w:t xml:space="preserve">Franc Jakova, </w:t>
      </w:r>
      <w:r>
        <w:tab/>
      </w:r>
      <w:r>
        <w:tab/>
      </w:r>
      <w:r w:rsidRPr="005A1316">
        <w:t xml:space="preserve">Anëtar </w:t>
      </w:r>
      <w:r>
        <w:t>i</w:t>
      </w:r>
      <w:r>
        <w:tab/>
      </w:r>
      <w:r w:rsidRPr="005A1316">
        <w:t>““</w:t>
      </w:r>
    </w:p>
    <w:p w:rsidR="009E4E01" w:rsidRPr="005A1316" w:rsidRDefault="009E4E01" w:rsidP="009E4E01">
      <w:pPr>
        <w:pStyle w:val="Paragrafi"/>
      </w:pPr>
      <w:r w:rsidRPr="005A1316">
        <w:t xml:space="preserve">Alfred Karamuço, </w:t>
      </w:r>
      <w:r>
        <w:tab/>
      </w:r>
      <w:r w:rsidRPr="005A1316">
        <w:t xml:space="preserve">Anëtar </w:t>
      </w:r>
      <w:r>
        <w:t>i</w:t>
      </w:r>
      <w:r>
        <w:tab/>
      </w:r>
      <w:r w:rsidRPr="005A1316">
        <w:t>““</w:t>
      </w:r>
    </w:p>
    <w:p w:rsidR="009E4E01" w:rsidRPr="005A1316" w:rsidRDefault="009E4E01" w:rsidP="009E4E01">
      <w:pPr>
        <w:pStyle w:val="Paragrafi"/>
      </w:pPr>
      <w:r w:rsidRPr="005A1316">
        <w:t>Kristofor Peçi,</w:t>
      </w:r>
      <w:r>
        <w:tab/>
      </w:r>
      <w:r>
        <w:tab/>
      </w:r>
      <w:r w:rsidRPr="005A1316">
        <w:t xml:space="preserve"> Anëtar </w:t>
      </w:r>
      <w:r>
        <w:t>i</w:t>
      </w:r>
      <w:r>
        <w:tab/>
      </w:r>
      <w:r w:rsidRPr="005A1316">
        <w:t>““</w:t>
      </w:r>
    </w:p>
    <w:p w:rsidR="009E4E01" w:rsidRPr="005A1316" w:rsidRDefault="009E4E01" w:rsidP="009E4E01">
      <w:pPr>
        <w:pStyle w:val="Paragrafi"/>
      </w:pPr>
      <w:r w:rsidRPr="005A1316">
        <w:t xml:space="preserve">Halil Kopani, </w:t>
      </w:r>
      <w:r>
        <w:tab/>
      </w:r>
      <w:r>
        <w:tab/>
      </w:r>
      <w:r w:rsidRPr="005A1316">
        <w:t xml:space="preserve">Anëtar </w:t>
      </w:r>
      <w:r>
        <w:t>i</w:t>
      </w:r>
      <w:r>
        <w:tab/>
      </w:r>
      <w:r w:rsidRPr="005A1316">
        <w:t>““</w:t>
      </w:r>
    </w:p>
    <w:p w:rsidR="009E4E01" w:rsidRPr="005A1316" w:rsidRDefault="009E4E01" w:rsidP="009E4E01">
      <w:pPr>
        <w:pStyle w:val="Paragrafi"/>
      </w:pPr>
      <w:r w:rsidRPr="005A1316">
        <w:t xml:space="preserve">me sekretare Arbenka Lalica, më datat 15. 8.1997 dhe 18. 7.1997 , mori në shqyrtim në seancë gjyqësore me dyer të hapura çështjen nr. 48 Akti që i përket : </w:t>
      </w:r>
    </w:p>
    <w:p w:rsidR="009E4E01" w:rsidRPr="005A1316" w:rsidRDefault="009E4E01" w:rsidP="009E4E01">
      <w:pPr>
        <w:pStyle w:val="Paragrafi"/>
      </w:pPr>
      <w:r w:rsidRPr="005A1316">
        <w:t xml:space="preserve">K Ë R K U E S E : 1. PARTIA DEMOKRATIKE, e përfaqësuar nga zotërinjtë: Pëllumb Çelo dhe Vladimir Mulaj . </w:t>
      </w:r>
    </w:p>
    <w:p w:rsidR="009E4E01" w:rsidRDefault="009E4E01" w:rsidP="009E4E01">
      <w:pPr>
        <w:pStyle w:val="Paragrafi"/>
      </w:pPr>
    </w:p>
    <w:p w:rsidR="009E4E01" w:rsidRDefault="00B64B5B" w:rsidP="009E4E01">
      <w:pPr>
        <w:pStyle w:val="Paragrafi"/>
      </w:pPr>
      <w:r>
        <w:t>SUBJEKTE TË INTERESUAR</w:t>
      </w:r>
      <w:r w:rsidR="009E4E01" w:rsidRPr="005A1316">
        <w:t xml:space="preserve">: </w:t>
      </w:r>
    </w:p>
    <w:p w:rsidR="009E4E01" w:rsidRPr="005A1316" w:rsidRDefault="009E4E01" w:rsidP="009E4E01">
      <w:pPr>
        <w:pStyle w:val="Paragrafi"/>
      </w:pPr>
      <w:r w:rsidRPr="005A1316">
        <w:t xml:space="preserve">1. KOMISIONI QENDROR I ZGJEDHJEVE, i përfaqësuar nga Z.Kristaq Kume, kryetar dhe Z.Fatos Klosi, zv/kryetar . </w:t>
      </w:r>
    </w:p>
    <w:p w:rsidR="009E4E01" w:rsidRPr="005A1316" w:rsidRDefault="009E4E01" w:rsidP="009E4E01">
      <w:pPr>
        <w:pStyle w:val="Paragrafi"/>
      </w:pPr>
      <w:r w:rsidRPr="005A1316">
        <w:t xml:space="preserve">2. PARTIA SOCIALISTE, e përfaqësuar nga Z.Spartak Braho. </w:t>
      </w:r>
    </w:p>
    <w:p w:rsidR="009E4E01" w:rsidRPr="005A1316" w:rsidRDefault="009E4E01" w:rsidP="009E4E01">
      <w:pPr>
        <w:pStyle w:val="Paragrafi"/>
      </w:pPr>
    </w:p>
    <w:p w:rsidR="009E4E01" w:rsidRPr="005A1316" w:rsidRDefault="009E4E01" w:rsidP="009E4E01">
      <w:pPr>
        <w:pStyle w:val="VENDOSI"/>
      </w:pPr>
      <w:r w:rsidRPr="005A1316">
        <w:t xml:space="preserve">O B J E K T I: </w:t>
      </w:r>
    </w:p>
    <w:p w:rsidR="009E4E01" w:rsidRDefault="009E4E01" w:rsidP="009E4E01">
      <w:pPr>
        <w:pStyle w:val="Paragrafi"/>
      </w:pPr>
    </w:p>
    <w:p w:rsidR="009E4E01" w:rsidRPr="005A1316" w:rsidRDefault="009E4E01" w:rsidP="009E4E01">
      <w:pPr>
        <w:pStyle w:val="Paragrafi"/>
      </w:pPr>
      <w:r w:rsidRPr="005A1316">
        <w:t xml:space="preserve">Shfuqizimi i vendimit datë 12. 8.1997 të Komisionit Qendror të Zgjedhjeve, lidhur me rezultatin përfundimtar të zgjedhjeve të ba1otazhit në zonën nr .4 të zgjedhjeve për deputet në Kuvendin Popullor të Republikës së Shqipërisë. </w:t>
      </w:r>
    </w:p>
    <w:p w:rsidR="009E4E01" w:rsidRPr="005A1316" w:rsidRDefault="009E4E01" w:rsidP="009E4E01">
      <w:pPr>
        <w:pStyle w:val="Paragrafi"/>
      </w:pPr>
    </w:p>
    <w:p w:rsidR="009E4E01" w:rsidRDefault="009E4E01" w:rsidP="009E4E01">
      <w:pPr>
        <w:pStyle w:val="VENDOSI"/>
      </w:pPr>
      <w:r w:rsidRPr="005A1316">
        <w:t>GJYKATA KUSHTETUESE,</w:t>
      </w:r>
    </w:p>
    <w:p w:rsidR="009E4E01" w:rsidRDefault="009E4E01" w:rsidP="009E4E01">
      <w:pPr>
        <w:pStyle w:val="Paragrafi"/>
      </w:pPr>
    </w:p>
    <w:p w:rsidR="009E4E01" w:rsidRPr="005A1316" w:rsidRDefault="009E4E01" w:rsidP="009E4E01">
      <w:pPr>
        <w:pStyle w:val="Paragrafi"/>
      </w:pPr>
      <w:r w:rsidRPr="005A1316">
        <w:t xml:space="preserve">pasi degjoi perfaqesuesit e kerkuesit dhe te subjekteve te interesuar si dhe bisedoi çeshtjen ne teresi, </w:t>
      </w:r>
    </w:p>
    <w:p w:rsidR="009E4E01" w:rsidRPr="005A1316" w:rsidRDefault="009E4E01" w:rsidP="009E4E01">
      <w:pPr>
        <w:pStyle w:val="Paragrafi"/>
      </w:pPr>
    </w:p>
    <w:p w:rsidR="009E4E01" w:rsidRPr="005A1316" w:rsidRDefault="009E4E01" w:rsidP="009E4E01">
      <w:pPr>
        <w:pStyle w:val="VENDOSI"/>
      </w:pPr>
      <w:r w:rsidRPr="00E150D5">
        <w:t>VEREN</w:t>
      </w:r>
      <w:r w:rsidRPr="005A1316">
        <w:t xml:space="preserve">: </w:t>
      </w:r>
    </w:p>
    <w:p w:rsidR="009E4E01" w:rsidRDefault="009E4E01" w:rsidP="009E4E01">
      <w:pPr>
        <w:pStyle w:val="Paragrafi"/>
      </w:pPr>
    </w:p>
    <w:p w:rsidR="009E4E01" w:rsidRPr="005A1316" w:rsidRDefault="009E4E01" w:rsidP="009E4E01">
      <w:pPr>
        <w:pStyle w:val="Paragrafi"/>
      </w:pPr>
      <w:r w:rsidRPr="005A1316">
        <w:t>Me vendim të Gjyka</w:t>
      </w:r>
      <w:r w:rsidR="00B64B5B">
        <w:t>tës Kushtetuese nr.32, datë 21.</w:t>
      </w:r>
      <w:r w:rsidRPr="005A1316">
        <w:t>7.1997, është vendosur të zhvillohen zgjedhjet e balotazhit për deputet në Kuvendin Popullor në 14 qendra votimi të zonës së zgjedhjeve nr.4, për shkak se ato nuk ishin zhvilluar në raundin e dytë të datës 06.07.1997.</w:t>
      </w:r>
    </w:p>
    <w:p w:rsidR="009E4E01" w:rsidRPr="005A1316" w:rsidRDefault="009E4E01" w:rsidP="009E4E01">
      <w:pPr>
        <w:pStyle w:val="Paragrafi"/>
      </w:pPr>
      <w:r w:rsidRPr="005A1316">
        <w:t>Gjatë shqyrtimit të çështjes u vërtetua se në 4 qendra votimi dhe konkretisht në ato me numër 10, 23, 27 dhe 28, nuk është zhvilluar votimi.</w:t>
      </w:r>
    </w:p>
    <w:p w:rsidR="009E4E01" w:rsidRPr="005A1316" w:rsidRDefault="009E4E01" w:rsidP="009E4E01">
      <w:pPr>
        <w:pStyle w:val="Paragrafi"/>
      </w:pPr>
      <w:r w:rsidRPr="005A1316">
        <w:t>Ky fakt është njohur dhe pranuar nga Komisioni Qendror i Zgjedhjeve, i cili, megjith</w:t>
      </w:r>
      <w:r w:rsidR="00B64B5B">
        <w:t>atë, me vendimin e tij datë 12.</w:t>
      </w:r>
      <w:r w:rsidRPr="005A1316">
        <w:t>8.1997, ka nxjerrë rezultatin e zgjedhjeve, duke shpallur fitues kandidatin e Partisë Socialiste.</w:t>
      </w:r>
    </w:p>
    <w:p w:rsidR="009E4E01" w:rsidRPr="005A1316" w:rsidRDefault="009E4E01" w:rsidP="009E4E01">
      <w:pPr>
        <w:pStyle w:val="Paragrafi"/>
      </w:pPr>
      <w:r w:rsidRPr="005A1316">
        <w:t xml:space="preserve">Gjykata çmon se Vendimi i Komisionit Qendror të Zgjedhjeve është i pabazuar në ligj. Sipas rezultatit të nxjerrë nga ky komision </w:t>
      </w:r>
      <w:smartTag w:uri="urn:schemas-microsoft-com:office:smarttags" w:element="State">
        <w:smartTag w:uri="urn:schemas-microsoft-com:office:smarttags" w:element="place">
          <w:r w:rsidRPr="005A1316">
            <w:t>del</w:t>
          </w:r>
        </w:smartTag>
      </w:smartTag>
      <w:r w:rsidRPr="005A1316">
        <w:t xml:space="preserve"> se kandidati për deputet i Partisë Socialiste ka fituar me një diferencë prej 187 vota më tepër se kandidati i Partisë Demokratike. Numri i zgjedhësve në katër qendrat e votimit ku nuk u votua është disa herë më i madh (916). Në këto kushte ligjërisht nuk mund të nxirrej asnjë lloj rezultati, pasi votimi në këto katër qendra votimi është përcaktues për rezultatin përfundimtar të zgjedhjeve.</w:t>
      </w:r>
    </w:p>
    <w:p w:rsidR="009E4E01" w:rsidRPr="005A1316" w:rsidRDefault="009E4E01" w:rsidP="009E4E01">
      <w:pPr>
        <w:pStyle w:val="Paragrafi"/>
      </w:pPr>
      <w:r w:rsidRPr="005A1316">
        <w:t>Në këto rrethana Gjykata Kushtetuese çmon se në katër qendrat e votimit të sipërpërmendura të zonës së zgjedhjeve nr.4, duhet të zhvillohen zgjedhjet e balotazhit dhe rezultatet e votimit në këto qendra votimi duhet t'i bashkohen rezultateve të nxjerra në qendrat e tjera të votimit.</w:t>
      </w:r>
    </w:p>
    <w:p w:rsidR="009E4E01" w:rsidRPr="005A1316" w:rsidRDefault="009E4E01" w:rsidP="009E4E01">
      <w:pPr>
        <w:pStyle w:val="Paragrafi"/>
      </w:pPr>
      <w:r w:rsidRPr="005A1316">
        <w:t>Votimet e balotazhit në këto qendra votimi duhet të organizohen nga organet kompetente shtetërore dhe të zhvillohen në kohën kur të krijohen kushtet që do të çmohen prej tyre.</w:t>
      </w:r>
    </w:p>
    <w:p w:rsidR="009E4E01" w:rsidRPr="005A1316" w:rsidRDefault="009E4E01" w:rsidP="009E4E01">
      <w:pPr>
        <w:pStyle w:val="Paragrafi"/>
      </w:pPr>
    </w:p>
    <w:p w:rsidR="009E4E01" w:rsidRDefault="009E4E01" w:rsidP="009E4E01">
      <w:pPr>
        <w:pStyle w:val="VENDOSI"/>
      </w:pPr>
      <w:r w:rsidRPr="005A1316">
        <w:lastRenderedPageBreak/>
        <w:t xml:space="preserve">PËR KËTO ARSYE: </w:t>
      </w:r>
    </w:p>
    <w:p w:rsidR="009E4E01" w:rsidRDefault="009E4E01" w:rsidP="009E4E01">
      <w:pPr>
        <w:pStyle w:val="Paragrafi"/>
      </w:pPr>
    </w:p>
    <w:p w:rsidR="009E4E01" w:rsidRPr="005A1316" w:rsidRDefault="009E4E01" w:rsidP="009E4E01">
      <w:pPr>
        <w:pStyle w:val="Paragrafi"/>
      </w:pPr>
      <w:r w:rsidRPr="005A1316">
        <w:t>Gjykata Kushtetuese e Republikës së Shqipërisë, në mbështetje të nenit 24 pika 7 të  ligjit nr.7561, datë 29.4.1992 "Për disa ndryshime e plotësime në ligjin nr. 7491, datë. 29. 4.1991 "Për dispozitat kryesore kushtetuese", si dhe nenit 50 të ligjit nr.7556, datë. 4. 2.1992 "Për zgjedhjet e Kuvendit Popullor të Republikës së Shqipërisë", me shumicë votash</w:t>
      </w:r>
    </w:p>
    <w:p w:rsidR="009E4E01" w:rsidRPr="005A1316" w:rsidRDefault="009E4E01" w:rsidP="009E4E01">
      <w:pPr>
        <w:pStyle w:val="Paragrafi"/>
      </w:pPr>
    </w:p>
    <w:p w:rsidR="009E4E01" w:rsidRPr="005A1316" w:rsidRDefault="009E4E01" w:rsidP="009E4E01">
      <w:pPr>
        <w:pStyle w:val="VENDOSI"/>
      </w:pPr>
      <w:r>
        <w:t>VENDOSI:</w:t>
      </w:r>
    </w:p>
    <w:p w:rsidR="009E4E01" w:rsidRDefault="009E4E01" w:rsidP="009E4E01">
      <w:pPr>
        <w:pStyle w:val="Paragrafi"/>
      </w:pPr>
    </w:p>
    <w:p w:rsidR="009E4E01" w:rsidRPr="005A1316" w:rsidRDefault="009E4E01" w:rsidP="009E4E01">
      <w:pPr>
        <w:pStyle w:val="Paragrafi"/>
      </w:pPr>
      <w:r w:rsidRPr="005A1316">
        <w:t xml:space="preserve">Shfuqizimin e vendimit datë 12. 8,1997 të Komisionit Qendror të Zgjedhjeve që ka nxjerrë rezultatin e votimeve të balotazhit në zonën e zgjedhjeve nr.4. </w:t>
      </w:r>
    </w:p>
    <w:p w:rsidR="009E4E01" w:rsidRPr="005A1316" w:rsidRDefault="009E4E01" w:rsidP="009E4E01">
      <w:pPr>
        <w:pStyle w:val="Paragrafi"/>
      </w:pPr>
      <w:r w:rsidRPr="005A1316">
        <w:t xml:space="preserve">Urdhërohet zhvillimi i zgjedhjeve të balotazhit në qendrat e votimit nr.10, 23,27 dhe 28 të zonës së zgjedhjeve nr.4. </w:t>
      </w:r>
    </w:p>
    <w:p w:rsidR="009E4E01" w:rsidRPr="005A1316" w:rsidRDefault="009E4E01" w:rsidP="009E4E01">
      <w:pPr>
        <w:pStyle w:val="Paragrafi"/>
      </w:pPr>
      <w:r w:rsidRPr="005A1316">
        <w:t>Një kopje e këtij vëndimi t'i dërgohet Komisionit të Mandateve të Kuvendit Popullor.</w:t>
      </w:r>
    </w:p>
    <w:p w:rsidR="009E4E01" w:rsidRPr="005A1316" w:rsidRDefault="009E4E01" w:rsidP="009E4E01">
      <w:pPr>
        <w:pStyle w:val="Paragrafi"/>
      </w:pPr>
      <w:r w:rsidRPr="005A1316">
        <w:t xml:space="preserve"> Ky vendim është përfundimtar, i formës së prerë dhe hyn në fuqi menjëherë </w:t>
      </w:r>
    </w:p>
    <w:p w:rsidR="009E4E01" w:rsidRPr="005A1316" w:rsidRDefault="009E4E01" w:rsidP="009E4E01">
      <w:pPr>
        <w:pStyle w:val="Paragrafi"/>
      </w:pPr>
    </w:p>
    <w:p w:rsidR="009E4E01" w:rsidRPr="005A1316" w:rsidRDefault="009E4E01" w:rsidP="009E4E01">
      <w:pPr>
        <w:pStyle w:val="TitulliTitull"/>
      </w:pPr>
      <w:r w:rsidRPr="005A1316">
        <w:t xml:space="preserve">MENDIMI I PAKICËS </w:t>
      </w:r>
    </w:p>
    <w:p w:rsidR="009E4E01" w:rsidRDefault="009E4E01" w:rsidP="009E4E01">
      <w:pPr>
        <w:pStyle w:val="Paragrafi"/>
      </w:pPr>
    </w:p>
    <w:p w:rsidR="009E4E01" w:rsidRPr="005A1316" w:rsidRDefault="009E4E01" w:rsidP="009E4E01">
      <w:pPr>
        <w:pStyle w:val="Paragrafi"/>
      </w:pPr>
      <w:r w:rsidRPr="005A1316">
        <w:t xml:space="preserve">Nuk jemi dakord me vendimin e shumicës për zhvillimin e zgjedhjeve të balotazhit në katër qendrat e votimit. </w:t>
      </w:r>
    </w:p>
    <w:p w:rsidR="009E4E01" w:rsidRPr="005A1316" w:rsidRDefault="009E4E01" w:rsidP="009E4E01">
      <w:pPr>
        <w:pStyle w:val="Paragrafi"/>
      </w:pPr>
      <w:r w:rsidRPr="005A1316">
        <w:t xml:space="preserve">Nga shpjegimet e pjesëmarrësve gjatë shqyrtimit gjyqësor ashtu dhe nga dokumentet e administruara doli plotësisht e qartë se në katër qendrat e votimit objekt diskutimi, nuk </w:t>
      </w:r>
      <w:smartTag w:uri="urn:schemas-microsoft-com:office:smarttags" w:element="State">
        <w:smartTag w:uri="urn:schemas-microsoft-com:office:smarttags" w:element="place">
          <w:r w:rsidRPr="005A1316">
            <w:t>del</w:t>
          </w:r>
        </w:smartTag>
      </w:smartTag>
      <w:r w:rsidRPr="005A1316">
        <w:t xml:space="preserve"> që elektorati të jetë privuar nga e drejta për të marrë pjesë në zgjedhje. Përkundrazi është vetë elektorati që nëpërmjet subjekteve elektorale pjesëmarrëse në balotazh ka shprehur qëndrimin e tij se për shkak të gjendjes tejet të tensionuar në këto fshatra, votimet janë objektivisht të pamundura. </w:t>
      </w:r>
    </w:p>
    <w:p w:rsidR="009E4E01" w:rsidRPr="005A1316" w:rsidRDefault="009E4E01" w:rsidP="009E4E01">
      <w:pPr>
        <w:pStyle w:val="Paragrafi"/>
      </w:pPr>
      <w:r w:rsidRPr="005A1316">
        <w:t xml:space="preserve">Të vendosësh të kundërtën, do të thotë të mos marrësh parasysh gjendjen konkrete në fshatrat përkatëse dhe rrezikun iminent për pasoja të rënda që mund të rrjedhin nga zbatimi formal i ligjit. </w:t>
      </w:r>
    </w:p>
    <w:p w:rsidR="009E4E01" w:rsidRPr="005A1316" w:rsidRDefault="009E4E01" w:rsidP="009E4E01">
      <w:pPr>
        <w:pStyle w:val="Paragrafi"/>
      </w:pPr>
      <w:r w:rsidRPr="005A1316">
        <w:t xml:space="preserve">Që zgjedhje nuk janë bërë edhe në qendra të tjera votimi në zona elektorale të veçanta , kjo ka dalë edhe nga shqyrtimi i çështjeve të tjera nga kjo Gjykatë, e megjithatë (me të drejtë) ky problem është kapërcyer duke pasur parasysh se zgjedhjet e 29 qershorit ishin "të pranueshme" si për ne ashtu dhe për të gjithë organizmat monitoruese. </w:t>
      </w:r>
    </w:p>
    <w:p w:rsidR="009E4E01" w:rsidRPr="005A1316" w:rsidRDefault="009E4E01" w:rsidP="009E4E01">
      <w:pPr>
        <w:pStyle w:val="Paragrafi"/>
      </w:pPr>
      <w:r w:rsidRPr="005A1316">
        <w:t xml:space="preserve">Në këto kushte, Gjykata duhej t'i hynte shqyrtimit të themelit të çështjes e të vendoste përfundimisht. </w:t>
      </w:r>
    </w:p>
    <w:p w:rsidR="009E4E01" w:rsidRPr="005A1316" w:rsidRDefault="009E4E01" w:rsidP="009E4E01">
      <w:pPr>
        <w:pStyle w:val="Paragrafi"/>
      </w:pPr>
      <w:r w:rsidRPr="005A1316">
        <w:t xml:space="preserve">Tiranë, më 22. 8.1997 </w:t>
      </w:r>
    </w:p>
    <w:p w:rsidR="009E4E01" w:rsidRPr="005A1316" w:rsidRDefault="009E4E01" w:rsidP="009E4E01">
      <w:pPr>
        <w:pStyle w:val="Paragrafi"/>
      </w:pPr>
    </w:p>
    <w:p w:rsidR="009E4E01" w:rsidRPr="005A1316" w:rsidRDefault="009E4E01" w:rsidP="009E4E01">
      <w:pPr>
        <w:pStyle w:val="Paragrafi"/>
      </w:pPr>
      <w:r w:rsidRPr="005A1316">
        <w:t xml:space="preserve">ANËTAR </w:t>
      </w:r>
      <w:r>
        <w:tab/>
      </w:r>
      <w:r>
        <w:tab/>
      </w:r>
      <w:r>
        <w:tab/>
      </w:r>
      <w:r>
        <w:tab/>
      </w:r>
      <w:r w:rsidRPr="005A1316">
        <w:t xml:space="preserve">ANËTAR </w:t>
      </w:r>
    </w:p>
    <w:p w:rsidR="009E4E01" w:rsidRPr="005A1316" w:rsidRDefault="009E4E01" w:rsidP="009E4E01">
      <w:pPr>
        <w:pStyle w:val="Paragrafi"/>
      </w:pPr>
      <w:r w:rsidRPr="005A1316">
        <w:t xml:space="preserve">Z. Vuci </w:t>
      </w:r>
      <w:r>
        <w:tab/>
      </w:r>
      <w:r>
        <w:tab/>
      </w:r>
      <w:r>
        <w:tab/>
      </w:r>
      <w:r>
        <w:tab/>
      </w:r>
      <w:r w:rsidR="00B64B5B">
        <w:t>A. Karamuç</w:t>
      </w:r>
      <w:r w:rsidRPr="005A1316">
        <w:t xml:space="preserve">o </w:t>
      </w:r>
    </w:p>
    <w:p w:rsidR="009E4E01" w:rsidRPr="005A1316" w:rsidRDefault="009E4E01" w:rsidP="009E4E01">
      <w:pPr>
        <w:pStyle w:val="Paragrafi"/>
        <w:ind w:firstLine="0"/>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4E70CF"/>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E4E01"/>
    <w:rsid w:val="009F72BC"/>
    <w:rsid w:val="00A0784B"/>
    <w:rsid w:val="00A16F91"/>
    <w:rsid w:val="00A246D1"/>
    <w:rsid w:val="00A43657"/>
    <w:rsid w:val="00A47BC4"/>
    <w:rsid w:val="00A923BE"/>
    <w:rsid w:val="00AA3124"/>
    <w:rsid w:val="00AA4D4B"/>
    <w:rsid w:val="00AF7A6F"/>
    <w:rsid w:val="00B64B5B"/>
    <w:rsid w:val="00B673CE"/>
    <w:rsid w:val="00BB3954"/>
    <w:rsid w:val="00BB5AB5"/>
    <w:rsid w:val="00BC6B73"/>
    <w:rsid w:val="00C22BA7"/>
    <w:rsid w:val="00C36B40"/>
    <w:rsid w:val="00C40649"/>
    <w:rsid w:val="00C7710C"/>
    <w:rsid w:val="00D1319A"/>
    <w:rsid w:val="00D7455C"/>
    <w:rsid w:val="00D92AC6"/>
    <w:rsid w:val="00D97A55"/>
    <w:rsid w:val="00DA6FF7"/>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7C699F52-C98C-40CE-B469-D7DE47491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VENDOSIChar">
    <w:name w:val="VENDOSI Char"/>
    <w:basedOn w:val="DefaultParagraphFont"/>
    <w:link w:val="VENDOSI"/>
    <w:rsid w:val="009E4E01"/>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735</Words>
  <Characters>4192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2019-03-27T09:39:00Z</dcterms:created>
  <dcterms:modified xsi:type="dcterms:W3CDTF">2019-03-27T09:39:00Z</dcterms:modified>
</cp:coreProperties>
</file>