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F4" w:rsidRDefault="009953F4" w:rsidP="009953F4">
      <w:pPr>
        <w:pStyle w:val="Paragrafi"/>
      </w:pPr>
      <w:bookmarkStart w:id="0" w:name="_GoBack"/>
      <w:bookmarkEnd w:id="0"/>
    </w:p>
    <w:p w:rsidR="009953F4" w:rsidRPr="00703391" w:rsidRDefault="009953F4" w:rsidP="009953F4">
      <w:pPr>
        <w:pStyle w:val="Akti"/>
      </w:pPr>
      <w:r w:rsidRPr="00703391">
        <w:t>V E N D I M</w:t>
      </w:r>
    </w:p>
    <w:p w:rsidR="009953F4" w:rsidRPr="00703391" w:rsidRDefault="009953F4" w:rsidP="009953F4">
      <w:pPr>
        <w:pStyle w:val="NumriData"/>
      </w:pPr>
      <w:r w:rsidRPr="00703391">
        <w:t>datë 14.1.2003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Titulli"/>
      </w:pPr>
      <w:r w:rsidRPr="00703391">
        <w:t xml:space="preserve">I MBLEDHJES SË GJYQTARËVE TË GJYKATËS KUSHTETUESE 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BazLigjPropozues"/>
      </w:pPr>
      <w:r w:rsidRPr="00703391">
        <w:t>Në Gjykatën Kushtetuese të Republikës së Shqipërisë, është paraqitur për shqyrtim kërkesa e zotit Fahri Balliu, kandidat për deputet në zonën zgjedhore nr.52 Elbasan, me objekt: “Shfuqizimi si antikushtetues i vendimit nr.1, datë 3.1.2003 të Komisionit Qendror të Zgjedhjeve.</w:t>
      </w:r>
    </w:p>
    <w:p w:rsidR="009953F4" w:rsidRPr="00703391" w:rsidRDefault="009953F4" w:rsidP="009953F4">
      <w:pPr>
        <w:pStyle w:val="BazLigjPropozues"/>
      </w:pPr>
      <w:r w:rsidRPr="00703391">
        <w:t>Mbledhja e Gjyqtarëve të Gjykatës Kushtetuese, në shqyrtim paraprak të kërkesës,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VENDOSI"/>
      </w:pPr>
      <w:r w:rsidRPr="00703391">
        <w:t>V Ë R E N:</w:t>
      </w:r>
    </w:p>
    <w:p w:rsidR="009953F4" w:rsidRPr="00703391" w:rsidRDefault="009953F4" w:rsidP="009953F4">
      <w:pPr>
        <w:pStyle w:val="Paragrafi"/>
      </w:pPr>
      <w:r w:rsidRPr="00703391">
        <w:t xml:space="preserve"> </w:t>
      </w:r>
    </w:p>
    <w:p w:rsidR="009953F4" w:rsidRPr="00703391" w:rsidRDefault="009953F4" w:rsidP="009953F4">
      <w:pPr>
        <w:pStyle w:val="Paragrafi"/>
      </w:pPr>
      <w:r w:rsidRPr="00703391">
        <w:t>Komisioni Qendror i Zgjedhjeve mbi bazën e rezultateve të zgjedhjeve të pjesshme për deputetë të datës 29.12.2002, në zonën zgjedhore nr.52 Elbasan, në raundin e dytë ka shpallur fituese kandidaten e Partisë Socialiste Znj.Valentina Leskaj.</w:t>
      </w:r>
    </w:p>
    <w:p w:rsidR="009953F4" w:rsidRPr="00703391" w:rsidRDefault="009953F4" w:rsidP="009953F4">
      <w:pPr>
        <w:pStyle w:val="Paragrafi"/>
      </w:pPr>
      <w:r w:rsidRPr="00703391">
        <w:t>Në lidhje me kërkesën e paraqitur nga kërkuesi, për shfuqizimin si antikushtetues të vendimit nr.1, datë 3.1.2003 të Komisionit Qendror të Zgjedhjeve, Mbledhja e Gjyqtarëve të Gjykatës Kushtetuese, arriti në përfundimin se shqyrtimi i saj përfshihet në juridiksionin e Gjykatës Kushtetuese dhe se kërkuesi legjitimohet në ngritjen e kësaj kërkese.</w:t>
      </w:r>
    </w:p>
    <w:p w:rsidR="009953F4" w:rsidRPr="00703391" w:rsidRDefault="009953F4" w:rsidP="009953F4">
      <w:pPr>
        <w:pStyle w:val="Paragrafi"/>
      </w:pPr>
      <w:r w:rsidRPr="00703391">
        <w:t>Plotësimi i kushteve të mësipërme lejon kalimin e çështjes për shqyrtim në seancë plenare.</w:t>
      </w:r>
    </w:p>
    <w:p w:rsidR="009953F4" w:rsidRPr="00703391" w:rsidRDefault="009953F4" w:rsidP="009953F4">
      <w:pPr>
        <w:pStyle w:val="Paragrafi"/>
      </w:pPr>
      <w:r w:rsidRPr="00703391">
        <w:t>Nga shkresa nr.39 Prot., datë 10.1.2003 e Prokurorisë pranë Gjykatës së Shkallës së Parë Elbasan, rezultoi se ky organ ka filluar procedimin penal me nr.740, viti 2002, për veprën penale të parashikuar nga neni 328 i Kodit Penal, ndaj shtabit elektoral të kandidates për deputete Valentina Leskaj.</w:t>
      </w:r>
    </w:p>
    <w:p w:rsidR="009953F4" w:rsidRPr="00703391" w:rsidRDefault="009953F4" w:rsidP="009953F4">
      <w:pPr>
        <w:pStyle w:val="Paragrafi"/>
      </w:pPr>
      <w:r w:rsidRPr="00703391">
        <w:t>Në këto kushte çështja e kaluar për shqyrtim në këtë Gjykatë do të pezullohet sepse ajo ka lidhje dhe nuk mund të zgjidhet para përfundimit të çështjes së mësipërme penale.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VENDOSI"/>
      </w:pPr>
      <w:r w:rsidRPr="00703391">
        <w:t>PËR KËTO ARSYE: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Paragrafi"/>
      </w:pPr>
      <w:r w:rsidRPr="00703391">
        <w:t>Mbledhja e Gjyqtarëve të Gjykatës Kushtetuese të Republikës së Shqipërisë, në bazë të neneve 31 e 45 të ligjit nr.8577, datë 10.2.2000 “Për organizimin dhe funksionimin e Gjykatës Kushtetuese të Republikës së Shqipërisë”, me shumicë votash,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VENDOSI"/>
      </w:pPr>
      <w:r w:rsidRPr="00703391">
        <w:t>V E N D O S I: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Paragrafi"/>
      </w:pPr>
      <w:r w:rsidRPr="00703391">
        <w:t>- Kalimin e çështjes për shqyrtim në seancë plenare.</w:t>
      </w:r>
    </w:p>
    <w:p w:rsidR="009953F4" w:rsidRPr="00703391" w:rsidRDefault="009953F4" w:rsidP="009953F4">
      <w:pPr>
        <w:pStyle w:val="Paragrafi"/>
      </w:pPr>
      <w:r w:rsidRPr="00703391">
        <w:t>- Pezullimin e gjykimit të çështjes deri në përfundim të zgjidhjes së çështjes penale me nr.740, viti 2002, filluar nga Prokuroria pranë Gjykatës së Shkallës së Parë Elbasan.</w:t>
      </w:r>
    </w:p>
    <w:p w:rsidR="009953F4" w:rsidRPr="00703391" w:rsidRDefault="009953F4" w:rsidP="009953F4">
      <w:pPr>
        <w:pStyle w:val="Paragrafi"/>
      </w:pPr>
      <w:r w:rsidRPr="00703391">
        <w:t>- Ky vendim i njoftohet kërkuesit, subjekteve të interesuara, Prokurorisë pranë Gjykatës së Shkallës së Parë Elbasan si dhe bëhet publikimi i tij.</w:t>
      </w:r>
    </w:p>
    <w:p w:rsidR="009953F4" w:rsidRPr="00703391" w:rsidRDefault="009953F4" w:rsidP="009953F4">
      <w:pPr>
        <w:pStyle w:val="Paragrafi"/>
      </w:pPr>
      <w:r w:rsidRPr="00703391">
        <w:t>Ky vendim hyn në fuqi menjëherë.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Paragrafi"/>
      </w:pPr>
      <w:r w:rsidRPr="00703391">
        <w:t>KRYETAR:  F. ABDIU</w:t>
      </w:r>
    </w:p>
    <w:p w:rsidR="009953F4" w:rsidRPr="00703391" w:rsidRDefault="009953F4" w:rsidP="009953F4">
      <w:pPr>
        <w:pStyle w:val="Paragrafi"/>
      </w:pPr>
      <w:r w:rsidRPr="00703391">
        <w:t>ANËTARË: A. KARAMUÇO, XH. ZAGANJORI, P. PLLOÇI, GJ. SAULI, S. SADUSHI</w:t>
      </w:r>
    </w:p>
    <w:p w:rsidR="009953F4" w:rsidRPr="00703391" w:rsidRDefault="009953F4" w:rsidP="009953F4">
      <w:pPr>
        <w:pStyle w:val="Paragrafi"/>
      </w:pPr>
      <w:r w:rsidRPr="00703391">
        <w:t xml:space="preserve">ANËTAR KUNDËR: Z. VUCI, K. PUTO  </w:t>
      </w:r>
    </w:p>
    <w:p w:rsidR="009953F4" w:rsidRPr="00703391" w:rsidRDefault="009953F4" w:rsidP="009953F4">
      <w:pPr>
        <w:pStyle w:val="Paragrafi"/>
      </w:pPr>
    </w:p>
    <w:p w:rsidR="009953F4" w:rsidRPr="00703391" w:rsidRDefault="009953F4" w:rsidP="009953F4">
      <w:pPr>
        <w:pStyle w:val="Paragrafi"/>
      </w:pPr>
      <w:r w:rsidRPr="00703391">
        <w:t xml:space="preserve"> </w:t>
      </w:r>
    </w:p>
    <w:p w:rsidR="009953F4" w:rsidRPr="00703391" w:rsidRDefault="009953F4" w:rsidP="009953F4">
      <w:pPr>
        <w:pStyle w:val="Paragrafi"/>
      </w:pPr>
      <w:r w:rsidRPr="00703391">
        <w:t xml:space="preserve">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1E5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53F4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B847E1-58C4-4529-A041-3B740FDB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