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1609E" w14:textId="77777777" w:rsidR="008E40B6" w:rsidRPr="00C356D9" w:rsidRDefault="008E40B6" w:rsidP="00EE3DB9">
      <w:pPr>
        <w:tabs>
          <w:tab w:val="left" w:pos="1080"/>
        </w:tabs>
        <w:spacing w:after="0" w:line="240" w:lineRule="auto"/>
        <w:ind w:firstLine="284"/>
        <w:jc w:val="center"/>
        <w:rPr>
          <w:rFonts w:ascii="Garamond" w:hAnsi="Garamond"/>
          <w:b/>
          <w:bCs/>
          <w:sz w:val="24"/>
          <w:szCs w:val="24"/>
        </w:rPr>
      </w:pPr>
    </w:p>
    <w:p w14:paraId="0D549266" w14:textId="77777777" w:rsidR="008E40B6" w:rsidRPr="00C356D9" w:rsidRDefault="008E40B6" w:rsidP="00EE3DB9">
      <w:pPr>
        <w:tabs>
          <w:tab w:val="left" w:pos="1080"/>
        </w:tabs>
        <w:spacing w:after="0" w:line="240" w:lineRule="auto"/>
        <w:ind w:firstLine="284"/>
        <w:jc w:val="center"/>
        <w:rPr>
          <w:rFonts w:ascii="Garamond" w:hAnsi="Garamond"/>
          <w:b/>
          <w:bCs/>
          <w:sz w:val="24"/>
          <w:szCs w:val="24"/>
        </w:rPr>
      </w:pPr>
      <w:r w:rsidRPr="00C356D9">
        <w:rPr>
          <w:rFonts w:ascii="Garamond" w:hAnsi="Garamond"/>
          <w:b/>
          <w:bCs/>
          <w:sz w:val="24"/>
          <w:szCs w:val="24"/>
        </w:rPr>
        <w:t>VENDIM</w:t>
      </w:r>
    </w:p>
    <w:p w14:paraId="0A23E08D" w14:textId="77777777" w:rsidR="007B1D16" w:rsidRDefault="007B1D16" w:rsidP="00EE3DB9">
      <w:pPr>
        <w:tabs>
          <w:tab w:val="left" w:pos="1080"/>
        </w:tabs>
        <w:spacing w:after="0" w:line="240" w:lineRule="auto"/>
        <w:ind w:firstLine="284"/>
        <w:jc w:val="center"/>
        <w:rPr>
          <w:rFonts w:ascii="Garamond" w:hAnsi="Garamond"/>
          <w:b/>
          <w:bCs/>
          <w:sz w:val="24"/>
          <w:szCs w:val="24"/>
        </w:rPr>
      </w:pPr>
    </w:p>
    <w:p w14:paraId="7345C5A8" w14:textId="32553E1F" w:rsidR="008E40B6" w:rsidRPr="00C356D9" w:rsidRDefault="008E40B6" w:rsidP="00EE3DB9">
      <w:pPr>
        <w:tabs>
          <w:tab w:val="left" w:pos="1080"/>
        </w:tabs>
        <w:spacing w:after="0" w:line="240" w:lineRule="auto"/>
        <w:ind w:firstLine="284"/>
        <w:jc w:val="center"/>
        <w:rPr>
          <w:rFonts w:ascii="Garamond" w:hAnsi="Garamond"/>
          <w:b/>
          <w:bCs/>
          <w:sz w:val="24"/>
          <w:szCs w:val="24"/>
        </w:rPr>
      </w:pPr>
      <w:r w:rsidRPr="00C356D9">
        <w:rPr>
          <w:rFonts w:ascii="Garamond" w:hAnsi="Garamond"/>
          <w:b/>
          <w:bCs/>
          <w:sz w:val="24"/>
          <w:szCs w:val="24"/>
        </w:rPr>
        <w:t>PËR KËRKESËN PËR PEZULLIM</w:t>
      </w:r>
    </w:p>
    <w:p w14:paraId="56BCC67A" w14:textId="77777777" w:rsidR="008E40B6" w:rsidRPr="00C356D9" w:rsidRDefault="008E40B6" w:rsidP="00EE3DB9">
      <w:pPr>
        <w:tabs>
          <w:tab w:val="left" w:pos="1080"/>
        </w:tabs>
        <w:spacing w:after="0" w:line="240" w:lineRule="auto"/>
        <w:ind w:firstLine="284"/>
        <w:jc w:val="both"/>
        <w:rPr>
          <w:rFonts w:ascii="Garamond" w:hAnsi="Garamond"/>
          <w:sz w:val="24"/>
          <w:szCs w:val="24"/>
        </w:rPr>
      </w:pPr>
    </w:p>
    <w:p w14:paraId="231712DC" w14:textId="3D66F981" w:rsidR="008E40B6" w:rsidRPr="00C356D9" w:rsidRDefault="00C356D9" w:rsidP="00EE3DB9">
      <w:pPr>
        <w:tabs>
          <w:tab w:val="left" w:pos="1080"/>
        </w:tabs>
        <w:spacing w:after="0" w:line="240" w:lineRule="auto"/>
        <w:ind w:firstLine="284"/>
        <w:jc w:val="both"/>
        <w:rPr>
          <w:rFonts w:ascii="Garamond" w:hAnsi="Garamond"/>
          <w:sz w:val="24"/>
          <w:szCs w:val="24"/>
        </w:rPr>
      </w:pPr>
      <w:r w:rsidRPr="00C356D9">
        <w:rPr>
          <w:rFonts w:ascii="Garamond" w:hAnsi="Garamond"/>
          <w:sz w:val="24"/>
          <w:szCs w:val="24"/>
        </w:rPr>
        <w:t xml:space="preserve"> </w:t>
      </w:r>
      <w:r w:rsidR="008E40B6" w:rsidRPr="00C356D9">
        <w:rPr>
          <w:rFonts w:ascii="Garamond" w:hAnsi="Garamond"/>
          <w:sz w:val="24"/>
          <w:szCs w:val="24"/>
        </w:rPr>
        <w:t>Mbledhja e Gjyqtarëve të Gjykatës Kushtetuese të Republikës së Shqipërisë, e përbërë nga:</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853"/>
      </w:tblGrid>
      <w:tr w:rsidR="00C356D9" w:rsidRPr="00C356D9" w14:paraId="745FAE88" w14:textId="77777777" w:rsidTr="00EE3DB9">
        <w:tc>
          <w:tcPr>
            <w:tcW w:w="2263" w:type="dxa"/>
          </w:tcPr>
          <w:p w14:paraId="2D91351B"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Holta Zaçaj</w:t>
            </w:r>
          </w:p>
        </w:tc>
        <w:tc>
          <w:tcPr>
            <w:tcW w:w="1853" w:type="dxa"/>
          </w:tcPr>
          <w:p w14:paraId="36AF0BAD"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Kryetare</w:t>
            </w:r>
          </w:p>
        </w:tc>
      </w:tr>
      <w:tr w:rsidR="00C356D9" w:rsidRPr="00C356D9" w14:paraId="2373A941" w14:textId="77777777" w:rsidTr="00EE3DB9">
        <w:tc>
          <w:tcPr>
            <w:tcW w:w="2263" w:type="dxa"/>
          </w:tcPr>
          <w:p w14:paraId="15B78A93"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Marsida Xhaferllari</w:t>
            </w:r>
          </w:p>
        </w:tc>
        <w:tc>
          <w:tcPr>
            <w:tcW w:w="1853" w:type="dxa"/>
          </w:tcPr>
          <w:p w14:paraId="3D4BE3EC"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Anëtare</w:t>
            </w:r>
          </w:p>
        </w:tc>
      </w:tr>
      <w:tr w:rsidR="00C356D9" w:rsidRPr="00C356D9" w14:paraId="44D13E13" w14:textId="77777777" w:rsidTr="00EE3DB9">
        <w:tc>
          <w:tcPr>
            <w:tcW w:w="2263" w:type="dxa"/>
          </w:tcPr>
          <w:p w14:paraId="2730F842"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Fiona Papajorgji</w:t>
            </w:r>
          </w:p>
        </w:tc>
        <w:tc>
          <w:tcPr>
            <w:tcW w:w="1853" w:type="dxa"/>
          </w:tcPr>
          <w:p w14:paraId="1CB0C70F"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Anëtare   </w:t>
            </w:r>
          </w:p>
        </w:tc>
      </w:tr>
      <w:tr w:rsidR="00C356D9" w:rsidRPr="00C356D9" w14:paraId="539439A2" w14:textId="77777777" w:rsidTr="00EE3DB9">
        <w:tc>
          <w:tcPr>
            <w:tcW w:w="2263" w:type="dxa"/>
          </w:tcPr>
          <w:p w14:paraId="2A473E83"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Sandër Beci</w:t>
            </w:r>
          </w:p>
        </w:tc>
        <w:tc>
          <w:tcPr>
            <w:tcW w:w="1853" w:type="dxa"/>
          </w:tcPr>
          <w:p w14:paraId="0A35F8BE"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w:t>
            </w:r>
          </w:p>
        </w:tc>
      </w:tr>
      <w:tr w:rsidR="00C356D9" w:rsidRPr="00C356D9" w14:paraId="64DD24B2" w14:textId="77777777" w:rsidTr="00EE3DB9">
        <w:tc>
          <w:tcPr>
            <w:tcW w:w="2263" w:type="dxa"/>
          </w:tcPr>
          <w:p w14:paraId="7873E6EC"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Ilir Toska</w:t>
            </w:r>
          </w:p>
        </w:tc>
        <w:tc>
          <w:tcPr>
            <w:tcW w:w="1853" w:type="dxa"/>
          </w:tcPr>
          <w:p w14:paraId="116EDB3B"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 </w:t>
            </w:r>
          </w:p>
        </w:tc>
      </w:tr>
      <w:tr w:rsidR="00C356D9" w:rsidRPr="00C356D9" w14:paraId="2CB4E25A" w14:textId="77777777" w:rsidTr="00EE3DB9">
        <w:tc>
          <w:tcPr>
            <w:tcW w:w="2263" w:type="dxa"/>
          </w:tcPr>
          <w:p w14:paraId="12D5BEB2"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Genti Ibrahimi</w:t>
            </w:r>
          </w:p>
        </w:tc>
        <w:tc>
          <w:tcPr>
            <w:tcW w:w="1853" w:type="dxa"/>
          </w:tcPr>
          <w:p w14:paraId="2D017A12"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 </w:t>
            </w:r>
          </w:p>
        </w:tc>
      </w:tr>
      <w:tr w:rsidR="00C356D9" w:rsidRPr="00C356D9" w14:paraId="0830F63F" w14:textId="77777777" w:rsidTr="00EE3DB9">
        <w:tc>
          <w:tcPr>
            <w:tcW w:w="2263" w:type="dxa"/>
          </w:tcPr>
          <w:p w14:paraId="325C5A0F"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Marjana Semini</w:t>
            </w:r>
          </w:p>
        </w:tc>
        <w:tc>
          <w:tcPr>
            <w:tcW w:w="1853" w:type="dxa"/>
          </w:tcPr>
          <w:p w14:paraId="1BF7B03E"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Anëtare </w:t>
            </w:r>
          </w:p>
        </w:tc>
      </w:tr>
      <w:tr w:rsidR="00C356D9" w:rsidRPr="00C356D9" w14:paraId="4DDC57E7" w14:textId="77777777" w:rsidTr="00EE3DB9">
        <w:tc>
          <w:tcPr>
            <w:tcW w:w="2263" w:type="dxa"/>
          </w:tcPr>
          <w:p w14:paraId="59637972" w14:textId="77777777"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 Sonila Bejtja</w:t>
            </w:r>
          </w:p>
        </w:tc>
        <w:tc>
          <w:tcPr>
            <w:tcW w:w="1853" w:type="dxa"/>
          </w:tcPr>
          <w:p w14:paraId="5836EAD8" w14:textId="41EC83D5" w:rsidR="00C356D9" w:rsidRPr="00C356D9" w:rsidRDefault="00C356D9" w:rsidP="00EE3DB9">
            <w:pPr>
              <w:spacing w:after="0" w:line="240" w:lineRule="auto"/>
              <w:jc w:val="both"/>
              <w:rPr>
                <w:rFonts w:ascii="Garamond" w:hAnsi="Garamond"/>
                <w:sz w:val="24"/>
                <w:szCs w:val="24"/>
              </w:rPr>
            </w:pPr>
            <w:r w:rsidRPr="00C356D9">
              <w:rPr>
                <w:rFonts w:ascii="Garamond" w:hAnsi="Garamond"/>
                <w:sz w:val="24"/>
                <w:szCs w:val="24"/>
              </w:rPr>
              <w:t xml:space="preserve">Anëtare </w:t>
            </w:r>
          </w:p>
        </w:tc>
      </w:tr>
    </w:tbl>
    <w:p w14:paraId="1D42099D" w14:textId="5D5E5AA0" w:rsidR="008E40B6" w:rsidRPr="00C356D9" w:rsidRDefault="00975125" w:rsidP="00EE3DB9">
      <w:pPr>
        <w:tabs>
          <w:tab w:val="left" w:pos="720"/>
          <w:tab w:val="left" w:pos="1080"/>
        </w:tabs>
        <w:spacing w:after="0" w:line="240" w:lineRule="auto"/>
        <w:ind w:firstLine="284"/>
        <w:jc w:val="both"/>
        <w:rPr>
          <w:rFonts w:ascii="Garamond" w:hAnsi="Garamond"/>
          <w:sz w:val="24"/>
          <w:szCs w:val="24"/>
        </w:rPr>
      </w:pPr>
      <w:r>
        <w:rPr>
          <w:rFonts w:ascii="Garamond" w:hAnsi="Garamond"/>
          <w:sz w:val="24"/>
          <w:szCs w:val="24"/>
        </w:rPr>
        <w:t xml:space="preserve">në datën </w:t>
      </w:r>
      <w:r w:rsidR="008E40B6" w:rsidRPr="00C356D9">
        <w:rPr>
          <w:rFonts w:ascii="Garamond" w:hAnsi="Garamond"/>
          <w:sz w:val="24"/>
          <w:szCs w:val="24"/>
        </w:rPr>
        <w:t xml:space="preserve">9.10.2025 </w:t>
      </w:r>
      <w:r w:rsidR="008E40B6" w:rsidRPr="00C356D9">
        <w:rPr>
          <w:rFonts w:ascii="Garamond" w:hAnsi="Garamond"/>
          <w:spacing w:val="15"/>
          <w:sz w:val="24"/>
          <w:szCs w:val="24"/>
        </w:rPr>
        <w:t xml:space="preserve">mori në </w:t>
      </w:r>
      <w:r w:rsidR="008E40B6" w:rsidRPr="00C356D9">
        <w:rPr>
          <w:rFonts w:ascii="Garamond" w:hAnsi="Garamond"/>
          <w:sz w:val="24"/>
          <w:szCs w:val="24"/>
        </w:rPr>
        <w:t>shqyrtim paraprak kërkesën e paraqitur nga kërkuesi Erion Veliaj me objekt: “</w:t>
      </w:r>
      <w:r w:rsidR="008E40B6" w:rsidRPr="00C356D9">
        <w:rPr>
          <w:rFonts w:ascii="Garamond" w:hAnsi="Garamond"/>
          <w:i/>
          <w:iCs/>
          <w:sz w:val="24"/>
          <w:szCs w:val="24"/>
        </w:rPr>
        <w:t>Shfuqizimi i vendimit të Këshillit të Ministrave nr. 539, datë 25.09.2025 “Për shkarkimin nga detyra të kryetarit të Bashkisë Tiranë, z. Erion Veliaj”, si i papajtueshëm me Kushtetutën. Shfuqizimi i dekretit të Presidentit të Repu</w:t>
      </w:r>
      <w:r>
        <w:rPr>
          <w:rFonts w:ascii="Garamond" w:hAnsi="Garamond"/>
          <w:i/>
          <w:iCs/>
          <w:sz w:val="24"/>
          <w:szCs w:val="24"/>
        </w:rPr>
        <w:t xml:space="preserve">blikës nr. 350, datë </w:t>
      </w:r>
      <w:r w:rsidR="008E40B6" w:rsidRPr="00C356D9">
        <w:rPr>
          <w:rFonts w:ascii="Garamond" w:hAnsi="Garamond"/>
          <w:i/>
          <w:iCs/>
          <w:sz w:val="24"/>
          <w:szCs w:val="24"/>
        </w:rPr>
        <w:t>1.10.2025 “Për caktimin e datës së zgjedhjeve të pjesshme vendore për kryetar bashkie, për disa njësi të qeverisjes vendore” për pjesën që cakton datën e zgjedhjeve vendore në Bashkinë Tiranë, si të papajtueshëm me nenin 115, pika 2 dhe 3 të Kushtetutës. Pezullimi i efekteve juridike të dekretit të President</w:t>
      </w:r>
      <w:r>
        <w:rPr>
          <w:rFonts w:ascii="Garamond" w:hAnsi="Garamond"/>
          <w:i/>
          <w:iCs/>
          <w:sz w:val="24"/>
          <w:szCs w:val="24"/>
        </w:rPr>
        <w:t xml:space="preserve">it të Republikës nr. 350, datë </w:t>
      </w:r>
      <w:r w:rsidR="008E40B6" w:rsidRPr="00C356D9">
        <w:rPr>
          <w:rFonts w:ascii="Garamond" w:hAnsi="Garamond"/>
          <w:i/>
          <w:iCs/>
          <w:sz w:val="24"/>
          <w:szCs w:val="24"/>
        </w:rPr>
        <w:t>1.10.2025 “Për caktimin e datës së zgjedhjeve të pjesshme vendore për kryetar bashkie, për disa njësi të qeverisjes vendore” për pjesën që cakton datën e zgjedhjeve vendore në Bashkinë Tiranë në zbatim të efekteve pezulluese që paragrafi 2 dhe 3 i nenit 115 i Kushtetutës parashikon, deri në marrjen e vendimit nga Gjykata Kushtetuese</w:t>
      </w:r>
      <w:r w:rsidR="008E40B6" w:rsidRPr="00C356D9">
        <w:rPr>
          <w:rFonts w:ascii="Garamond" w:hAnsi="Garamond"/>
          <w:sz w:val="24"/>
          <w:szCs w:val="24"/>
        </w:rPr>
        <w:t>.”</w:t>
      </w:r>
      <w:r w:rsidR="008E40B6" w:rsidRPr="00C356D9">
        <w:rPr>
          <w:rFonts w:ascii="Garamond" w:hAnsi="Garamond"/>
          <w:i/>
          <w:iCs/>
          <w:sz w:val="24"/>
          <w:szCs w:val="24"/>
        </w:rPr>
        <w:t>.</w:t>
      </w:r>
    </w:p>
    <w:p w14:paraId="09779984" w14:textId="6FF70A71"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Mbledhja e Gjyqtarëve pasi mori në shqyrtim kërkesën për pezullimin e dekretit të President</w:t>
      </w:r>
      <w:r w:rsidR="00975125">
        <w:rPr>
          <w:rFonts w:ascii="Garamond" w:hAnsi="Garamond"/>
          <w:sz w:val="24"/>
          <w:szCs w:val="24"/>
        </w:rPr>
        <w:t xml:space="preserve">it të Republikës nr. 350, datë </w:t>
      </w:r>
      <w:r w:rsidRPr="00C356D9">
        <w:rPr>
          <w:rFonts w:ascii="Garamond" w:hAnsi="Garamond"/>
          <w:sz w:val="24"/>
          <w:szCs w:val="24"/>
        </w:rPr>
        <w:t>1.10.2025,</w:t>
      </w:r>
    </w:p>
    <w:p w14:paraId="4C490963" w14:textId="77777777"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p>
    <w:p w14:paraId="28F9E9CB" w14:textId="698A1568" w:rsidR="008E40B6" w:rsidRPr="00EE3DB9" w:rsidRDefault="008E40B6" w:rsidP="00EE3DB9">
      <w:pPr>
        <w:tabs>
          <w:tab w:val="left" w:pos="720"/>
          <w:tab w:val="left" w:pos="1080"/>
        </w:tabs>
        <w:spacing w:after="0" w:line="240" w:lineRule="auto"/>
        <w:ind w:firstLine="284"/>
        <w:jc w:val="center"/>
        <w:rPr>
          <w:rFonts w:ascii="Garamond" w:hAnsi="Garamond"/>
          <w:sz w:val="24"/>
          <w:szCs w:val="24"/>
        </w:rPr>
      </w:pPr>
      <w:r w:rsidRPr="00EE3DB9">
        <w:rPr>
          <w:rFonts w:ascii="Garamond" w:hAnsi="Garamond"/>
          <w:bCs/>
          <w:sz w:val="24"/>
          <w:szCs w:val="24"/>
        </w:rPr>
        <w:t>VËREN:</w:t>
      </w:r>
    </w:p>
    <w:p w14:paraId="4148E682" w14:textId="77777777" w:rsidR="00EE3DB9" w:rsidRDefault="00EE3DB9" w:rsidP="00EE3DB9">
      <w:pPr>
        <w:pStyle w:val="ListParagraph"/>
        <w:tabs>
          <w:tab w:val="left" w:pos="720"/>
          <w:tab w:val="left" w:pos="1080"/>
        </w:tabs>
        <w:spacing w:after="0" w:line="240" w:lineRule="auto"/>
        <w:ind w:left="0" w:firstLine="284"/>
        <w:jc w:val="both"/>
        <w:rPr>
          <w:rFonts w:ascii="Garamond" w:hAnsi="Garamond"/>
          <w:sz w:val="24"/>
          <w:szCs w:val="24"/>
        </w:rPr>
      </w:pPr>
    </w:p>
    <w:p w14:paraId="168AC786" w14:textId="160B20D0"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1.</w:t>
      </w:r>
      <w:r w:rsidR="00C356D9" w:rsidRPr="00C356D9">
        <w:rPr>
          <w:rFonts w:ascii="Garamond" w:hAnsi="Garamond"/>
          <w:sz w:val="24"/>
          <w:szCs w:val="24"/>
        </w:rPr>
        <w:t xml:space="preserve"> </w:t>
      </w:r>
      <w:r w:rsidR="00975125">
        <w:rPr>
          <w:rFonts w:ascii="Garamond" w:hAnsi="Garamond"/>
          <w:sz w:val="24"/>
          <w:szCs w:val="24"/>
        </w:rPr>
        <w:t>Në datën 29.</w:t>
      </w:r>
      <w:r w:rsidRPr="00C356D9">
        <w:rPr>
          <w:rFonts w:ascii="Garamond" w:hAnsi="Garamond"/>
          <w:sz w:val="24"/>
          <w:szCs w:val="24"/>
        </w:rPr>
        <w:t xml:space="preserve">9.2025, kërkuesi i është drejtuar Gjykatës Kushtetuese </w:t>
      </w:r>
      <w:r w:rsidRPr="00C356D9">
        <w:rPr>
          <w:rFonts w:ascii="Garamond" w:hAnsi="Garamond"/>
          <w:i/>
          <w:iCs/>
          <w:sz w:val="24"/>
          <w:szCs w:val="24"/>
        </w:rPr>
        <w:t>(Gjykata)</w:t>
      </w:r>
      <w:r w:rsidRPr="00C356D9">
        <w:rPr>
          <w:rFonts w:ascii="Garamond" w:hAnsi="Garamond"/>
          <w:sz w:val="24"/>
          <w:szCs w:val="24"/>
        </w:rPr>
        <w:t xml:space="preserve"> me kërkesë me objekt shfuqizimin e vendimit të Këshillit </w:t>
      </w:r>
      <w:r w:rsidR="00975125">
        <w:rPr>
          <w:rFonts w:ascii="Garamond" w:hAnsi="Garamond"/>
          <w:sz w:val="24"/>
          <w:szCs w:val="24"/>
        </w:rPr>
        <w:t>të Ministrave nr. 539, datë 25.</w:t>
      </w:r>
      <w:r w:rsidRPr="00C356D9">
        <w:rPr>
          <w:rFonts w:ascii="Garamond" w:hAnsi="Garamond"/>
          <w:sz w:val="24"/>
          <w:szCs w:val="24"/>
        </w:rPr>
        <w:t>9.2025 “Për shkarkimin nga detyra të kryetarit të Bashkisë Tiranë, z. Erion Veliaj”</w:t>
      </w:r>
      <w:r w:rsidRPr="00C356D9">
        <w:rPr>
          <w:rFonts w:ascii="Garamond" w:hAnsi="Garamond"/>
          <w:i/>
          <w:iCs/>
          <w:sz w:val="24"/>
          <w:szCs w:val="24"/>
        </w:rPr>
        <w:t xml:space="preserve"> </w:t>
      </w:r>
      <w:r w:rsidRPr="00C356D9">
        <w:rPr>
          <w:rFonts w:ascii="Garamond" w:hAnsi="Garamond"/>
          <w:sz w:val="24"/>
          <w:szCs w:val="24"/>
        </w:rPr>
        <w:t>me pretendimin se ai vjen në kundërshtim me neni</w:t>
      </w:r>
      <w:r w:rsidR="00975125">
        <w:rPr>
          <w:rFonts w:ascii="Garamond" w:hAnsi="Garamond"/>
          <w:sz w:val="24"/>
          <w:szCs w:val="24"/>
        </w:rPr>
        <w:t xml:space="preserve">n 115 të Kushtetutës. Në datën </w:t>
      </w:r>
      <w:r w:rsidRPr="00C356D9">
        <w:rPr>
          <w:rFonts w:ascii="Garamond" w:hAnsi="Garamond"/>
          <w:sz w:val="24"/>
          <w:szCs w:val="24"/>
        </w:rPr>
        <w:t xml:space="preserve">1.10.2025 Presidenti i Republikës ka </w:t>
      </w:r>
      <w:r w:rsidR="00975125">
        <w:rPr>
          <w:rFonts w:ascii="Garamond" w:hAnsi="Garamond"/>
          <w:sz w:val="24"/>
          <w:szCs w:val="24"/>
        </w:rPr>
        <w:t xml:space="preserve">nxjerrë dekretin nr. 350, datë </w:t>
      </w:r>
      <w:r w:rsidRPr="00C356D9">
        <w:rPr>
          <w:rFonts w:ascii="Garamond" w:hAnsi="Garamond"/>
          <w:sz w:val="24"/>
          <w:szCs w:val="24"/>
        </w:rPr>
        <w:t>1.10.2025 “Për caktimin e datës së zgjedhjeve të pjesshme vendore për kryetar bashkie, për disa njësi të qeverisjes vendore”, përfshirë edhe Bashkinë Tiranë të përcaktuar në pikën 1 të këti</w:t>
      </w:r>
      <w:r w:rsidR="00975125">
        <w:rPr>
          <w:rFonts w:ascii="Garamond" w:hAnsi="Garamond"/>
          <w:sz w:val="24"/>
          <w:szCs w:val="24"/>
        </w:rPr>
        <w:t xml:space="preserve">j akti. Kërkuesi në datën </w:t>
      </w:r>
      <w:r w:rsidRPr="00C356D9">
        <w:rPr>
          <w:rFonts w:ascii="Garamond" w:hAnsi="Garamond"/>
          <w:sz w:val="24"/>
          <w:szCs w:val="24"/>
        </w:rPr>
        <w:t>2.10.2025 i është drejtuar Gjykatës me kërkesë për shtim objekti, duke kërkuar edhe shfuqizimin e dekretit të Presidentit të Republikës për pikën 1 të tij si dhe pezullimin e efekteve juridike të këtij akti, bazuar në nenin 45 të ligjit nr. 8577/2000.</w:t>
      </w:r>
    </w:p>
    <w:p w14:paraId="65150AB0" w14:textId="4E33754D"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2.</w:t>
      </w:r>
      <w:r w:rsidR="00C356D9" w:rsidRPr="00C356D9">
        <w:rPr>
          <w:rFonts w:ascii="Garamond" w:hAnsi="Garamond"/>
          <w:sz w:val="24"/>
          <w:szCs w:val="24"/>
        </w:rPr>
        <w:t xml:space="preserve"> </w:t>
      </w:r>
      <w:r w:rsidRPr="00C356D9">
        <w:rPr>
          <w:rFonts w:ascii="Garamond" w:hAnsi="Garamond"/>
          <w:sz w:val="24"/>
          <w:szCs w:val="24"/>
        </w:rPr>
        <w:t>Në mbështetje të kërkesës për pezullim, kërkuesi ka pretenduar se, për sa kohë Kushtetuta i ka dhënë Gjykatës kompetencën dhe përgjegjësinë për të garantuar të drejtën e organit të zgjedhur vendor ajo duhet të ndalojë pasojat e paligjshme që vijnë nga dekreti i Presidentit. Sipas tij, zbatimi i dekretit përpara se të shprehet Gjykata për ligjshmërinë e VKM-së që e ka shkarkuar atë nga detyra, rrezikon të prodhojë pasoja të rënda, të parikthyeshme, që prekin jo vetëm pozitën institucionale të të zgjedhurit vendor, por edhe interesat shtetërore, shoqërore dhe të qytetarëve. Kërkuesi ka pretenduar se pasojat e mundshme janë organizimi i zgjedhjeve në një bashki ku nuk ekziston vakanca juridike; shpenzimet e burimeve njerëzore e financiare për organizimin e zgjedhjeve; një proces zgjedhor i imponuar politikisht dhe kundër vullnetit të qytetarëve. Po sipas tij, në rast se nuk vendoset pezullimi, vendimi i Gjykatës nuk do të rivendosë situatën e mëparshme dhe pasojat do të ishin të pakthyeshme, duke u krijuar një precedent i rrezikshëm, zëvendësimi i të zgjedhurit vendor përpara se të vendoset vlefshmëria e shkarkimit.</w:t>
      </w:r>
    </w:p>
    <w:p w14:paraId="7347E5D0" w14:textId="42F4750B"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3.</w:t>
      </w:r>
      <w:r w:rsidR="00C356D9" w:rsidRPr="00C356D9">
        <w:rPr>
          <w:rFonts w:ascii="Garamond" w:hAnsi="Garamond"/>
          <w:sz w:val="24"/>
          <w:szCs w:val="24"/>
        </w:rPr>
        <w:t xml:space="preserve"> </w:t>
      </w:r>
      <w:r w:rsidRPr="00C356D9">
        <w:rPr>
          <w:rFonts w:ascii="Garamond" w:hAnsi="Garamond"/>
          <w:sz w:val="24"/>
          <w:szCs w:val="24"/>
        </w:rPr>
        <w:t xml:space="preserve">Sipas nenit 45, pika 1, të ligjit nr. 8577/2000, të ndryshuar, Gjykata, kryesisht ose me kërkesë të palëve, kur vlerëson se zbatimi i ligjit ose aktit mund të sjellë pasoja që prekin interesa shtetërore, </w:t>
      </w:r>
      <w:r w:rsidRPr="00C356D9">
        <w:rPr>
          <w:rFonts w:ascii="Garamond" w:hAnsi="Garamond"/>
          <w:sz w:val="24"/>
          <w:szCs w:val="24"/>
        </w:rPr>
        <w:lastRenderedPageBreak/>
        <w:t xml:space="preserve">shoqërore ose të individëve, sipas rastit, me vendim të Mbledhjes së Gjyqtarëve ose në seancë plenare urdhëron pezullimin e tij. Sipas kësaj dispozite, së pari: subjekti që kërkon pezullimin e një akti duhet të provojë prekjen e interesave shtetërore, shoqërore ose të individëve, si dhe pasojat e pariparueshme që do të sjellë zbatimi i aktit; së dyti: shqyrtimi i kërkesës mund të bëhet nga Gjykata përpara ose në seancë plenare.  </w:t>
      </w:r>
    </w:p>
    <w:p w14:paraId="284861A3" w14:textId="6B237FDD"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4.</w:t>
      </w:r>
      <w:r w:rsidR="00C356D9" w:rsidRPr="00C356D9">
        <w:rPr>
          <w:rFonts w:ascii="Garamond" w:hAnsi="Garamond"/>
          <w:sz w:val="24"/>
          <w:szCs w:val="24"/>
        </w:rPr>
        <w:t xml:space="preserve"> </w:t>
      </w:r>
      <w:r w:rsidRPr="00C356D9">
        <w:rPr>
          <w:rFonts w:ascii="Garamond" w:hAnsi="Garamond"/>
          <w:sz w:val="24"/>
          <w:szCs w:val="24"/>
        </w:rPr>
        <w:t>Mbledhja e Gjyqtarëve, pasi mori në shqyrtim pretendimet e kërkuesit në mbështetje të kërkesës për pezullim, vlerësoi se në rastin konkret ajo ndodhet në kushtet e parashikuara nga neni 45 i ligjit nr. 8577/2000. Në vlerësimin e Mbledhjes së Gjyqtarëve zbatimi i dekretit të Presidentit për zhvillimin e zgjedhjeve vendore vetëm për Bashkinë e Tiranës, do të sillte pasoja të pariparueshme në drejtim të të drejtave të të zgjedhurit vendor (kërkuesit), për sa kohë çështja gjyqësore për shkarkimin e tij është ende në shqyrtim.</w:t>
      </w:r>
    </w:p>
    <w:p w14:paraId="7BD67477" w14:textId="77777777" w:rsidR="008E40B6" w:rsidRPr="00C356D9" w:rsidRDefault="008E40B6" w:rsidP="00EE3DB9">
      <w:pPr>
        <w:pStyle w:val="ListParagraph"/>
        <w:tabs>
          <w:tab w:val="left" w:pos="720"/>
          <w:tab w:val="left" w:pos="1080"/>
        </w:tabs>
        <w:spacing w:after="0" w:line="240" w:lineRule="auto"/>
        <w:ind w:left="0" w:firstLine="284"/>
        <w:jc w:val="both"/>
        <w:rPr>
          <w:rFonts w:ascii="Garamond" w:hAnsi="Garamond"/>
          <w:sz w:val="24"/>
          <w:szCs w:val="24"/>
        </w:rPr>
      </w:pPr>
    </w:p>
    <w:p w14:paraId="6D3EF9A8" w14:textId="77777777" w:rsidR="008E40B6" w:rsidRPr="00A5514C" w:rsidRDefault="008E40B6" w:rsidP="00EE3DB9">
      <w:pPr>
        <w:tabs>
          <w:tab w:val="left" w:pos="1080"/>
        </w:tabs>
        <w:spacing w:after="0" w:line="240" w:lineRule="auto"/>
        <w:ind w:firstLine="284"/>
        <w:jc w:val="center"/>
        <w:rPr>
          <w:rFonts w:ascii="Garamond" w:hAnsi="Garamond"/>
          <w:bCs/>
          <w:sz w:val="24"/>
          <w:szCs w:val="24"/>
        </w:rPr>
      </w:pPr>
      <w:r w:rsidRPr="00A5514C">
        <w:rPr>
          <w:rFonts w:ascii="Garamond" w:hAnsi="Garamond"/>
          <w:bCs/>
          <w:sz w:val="24"/>
          <w:szCs w:val="24"/>
        </w:rPr>
        <w:t>PËR KËTO ARSYE,</w:t>
      </w:r>
    </w:p>
    <w:p w14:paraId="1BDAFF06" w14:textId="77777777" w:rsidR="00A5514C" w:rsidRDefault="00A5514C" w:rsidP="00EE3DB9">
      <w:pPr>
        <w:pStyle w:val="BodyTextIndent2"/>
        <w:tabs>
          <w:tab w:val="left" w:pos="980"/>
          <w:tab w:val="left" w:pos="1080"/>
        </w:tabs>
        <w:spacing w:after="0" w:line="240" w:lineRule="auto"/>
        <w:ind w:left="0" w:firstLine="284"/>
        <w:jc w:val="both"/>
        <w:rPr>
          <w:rFonts w:ascii="Garamond" w:hAnsi="Garamond"/>
          <w:sz w:val="24"/>
          <w:szCs w:val="24"/>
        </w:rPr>
      </w:pPr>
    </w:p>
    <w:p w14:paraId="23FC88C3" w14:textId="6479DD06" w:rsidR="008E40B6" w:rsidRPr="00C356D9" w:rsidRDefault="008E40B6" w:rsidP="00EE3DB9">
      <w:pPr>
        <w:pStyle w:val="BodyTextIndent2"/>
        <w:tabs>
          <w:tab w:val="left" w:pos="980"/>
          <w:tab w:val="left" w:pos="1080"/>
        </w:tabs>
        <w:spacing w:after="0" w:line="240" w:lineRule="auto"/>
        <w:ind w:left="0" w:firstLine="284"/>
        <w:jc w:val="both"/>
        <w:rPr>
          <w:rFonts w:ascii="Garamond" w:hAnsi="Garamond"/>
          <w:sz w:val="24"/>
          <w:szCs w:val="24"/>
        </w:rPr>
      </w:pPr>
      <w:r w:rsidRPr="00C356D9">
        <w:rPr>
          <w:rFonts w:ascii="Garamond" w:hAnsi="Garamond"/>
          <w:sz w:val="24"/>
          <w:szCs w:val="24"/>
        </w:rPr>
        <w:t xml:space="preserve">Mbledhja e Gjyqtarëve të Gjykatës Kushtetuese të Republikës së Shqipërisë, në mbështetje të nenit 45, pika </w:t>
      </w:r>
      <w:r w:rsidR="00975125">
        <w:rPr>
          <w:rFonts w:ascii="Garamond" w:hAnsi="Garamond"/>
          <w:sz w:val="24"/>
          <w:szCs w:val="24"/>
        </w:rPr>
        <w:t>1, të ligjit nr. 8577, datë 10.</w:t>
      </w:r>
      <w:r w:rsidRPr="00C356D9">
        <w:rPr>
          <w:rFonts w:ascii="Garamond" w:hAnsi="Garamond"/>
          <w:sz w:val="24"/>
          <w:szCs w:val="24"/>
        </w:rPr>
        <w:t>2.2000 “Për organizimin dhe funksionimin e Gjykatës Kushtetuese të Republikës së Shqipërisë”, të ndryshuar dhe nenit 27, të Rregullores për Procedurat Gjyqësore të Gjykatës, njëzëri,</w:t>
      </w:r>
    </w:p>
    <w:p w14:paraId="2A175584" w14:textId="77777777" w:rsidR="008E40B6" w:rsidRPr="00C356D9" w:rsidRDefault="008E40B6" w:rsidP="00EE3DB9">
      <w:pPr>
        <w:tabs>
          <w:tab w:val="left" w:pos="1080"/>
        </w:tabs>
        <w:spacing w:after="0" w:line="240" w:lineRule="auto"/>
        <w:ind w:firstLine="284"/>
        <w:jc w:val="center"/>
        <w:rPr>
          <w:rFonts w:ascii="Garamond" w:hAnsi="Garamond"/>
          <w:b/>
          <w:bCs/>
          <w:sz w:val="24"/>
          <w:szCs w:val="24"/>
        </w:rPr>
      </w:pPr>
    </w:p>
    <w:p w14:paraId="5C387707" w14:textId="1DCECDF8" w:rsidR="008E40B6" w:rsidRPr="00A5514C" w:rsidRDefault="008E40B6" w:rsidP="00EE3DB9">
      <w:pPr>
        <w:tabs>
          <w:tab w:val="left" w:pos="1080"/>
        </w:tabs>
        <w:spacing w:after="0" w:line="240" w:lineRule="auto"/>
        <w:ind w:firstLine="284"/>
        <w:jc w:val="center"/>
        <w:rPr>
          <w:rFonts w:ascii="Garamond" w:hAnsi="Garamond"/>
          <w:bCs/>
          <w:sz w:val="24"/>
          <w:szCs w:val="24"/>
        </w:rPr>
      </w:pPr>
      <w:r w:rsidRPr="00A5514C">
        <w:rPr>
          <w:rFonts w:ascii="Garamond" w:hAnsi="Garamond"/>
          <w:bCs/>
          <w:sz w:val="24"/>
          <w:szCs w:val="24"/>
        </w:rPr>
        <w:t>VENDOSI:</w:t>
      </w:r>
    </w:p>
    <w:p w14:paraId="46DB92D6" w14:textId="77777777" w:rsidR="00A5514C" w:rsidRDefault="00A5514C" w:rsidP="00EE3DB9">
      <w:pPr>
        <w:tabs>
          <w:tab w:val="left" w:pos="1160"/>
        </w:tabs>
        <w:spacing w:after="0" w:line="240" w:lineRule="auto"/>
        <w:ind w:firstLine="284"/>
        <w:jc w:val="both"/>
        <w:rPr>
          <w:rFonts w:ascii="Garamond" w:hAnsi="Garamond"/>
          <w:sz w:val="24"/>
          <w:szCs w:val="24"/>
        </w:rPr>
      </w:pPr>
    </w:p>
    <w:p w14:paraId="7D3B2BB8" w14:textId="3C23EB4B" w:rsidR="008E40B6" w:rsidRPr="00C356D9" w:rsidRDefault="008E40B6" w:rsidP="00EE3DB9">
      <w:pPr>
        <w:tabs>
          <w:tab w:val="left" w:pos="1160"/>
        </w:tabs>
        <w:spacing w:after="0" w:line="240" w:lineRule="auto"/>
        <w:ind w:firstLine="284"/>
        <w:jc w:val="both"/>
        <w:rPr>
          <w:rFonts w:ascii="Garamond" w:hAnsi="Garamond"/>
          <w:sz w:val="24"/>
          <w:szCs w:val="24"/>
        </w:rPr>
      </w:pPr>
      <w:r w:rsidRPr="00C356D9">
        <w:rPr>
          <w:rFonts w:ascii="Garamond" w:hAnsi="Garamond"/>
          <w:sz w:val="24"/>
          <w:szCs w:val="24"/>
        </w:rPr>
        <w:t>1.</w:t>
      </w:r>
      <w:r w:rsidR="00C356D9" w:rsidRPr="00C356D9">
        <w:rPr>
          <w:rFonts w:ascii="Garamond" w:hAnsi="Garamond"/>
          <w:sz w:val="24"/>
          <w:szCs w:val="24"/>
        </w:rPr>
        <w:t xml:space="preserve"> </w:t>
      </w:r>
      <w:r w:rsidRPr="00C356D9">
        <w:rPr>
          <w:rFonts w:ascii="Garamond" w:hAnsi="Garamond"/>
          <w:sz w:val="24"/>
          <w:szCs w:val="24"/>
        </w:rPr>
        <w:t>Pezullimin e dekretit të Presidentit të Republik</w:t>
      </w:r>
      <w:r w:rsidR="00975125">
        <w:rPr>
          <w:rFonts w:ascii="Garamond" w:hAnsi="Garamond"/>
          <w:sz w:val="24"/>
          <w:szCs w:val="24"/>
        </w:rPr>
        <w:t xml:space="preserve">ës së Shqipërisë nr. 350, datë </w:t>
      </w:r>
      <w:r w:rsidRPr="00C356D9">
        <w:rPr>
          <w:rFonts w:ascii="Garamond" w:hAnsi="Garamond"/>
          <w:sz w:val="24"/>
          <w:szCs w:val="24"/>
        </w:rPr>
        <w:t>1.10.2025 “Për caktimin e datës së zgjedhjeve të pjesshme vendore për kryetar bashkie, për disa njësi të qeverisjes vendore” për pjesën që cakton datën e zgjedhjeve vendore në Bashkinë Tiranë.</w:t>
      </w:r>
    </w:p>
    <w:p w14:paraId="49067A48" w14:textId="77777777" w:rsidR="00975125" w:rsidRDefault="00975125" w:rsidP="00EE3DB9">
      <w:pPr>
        <w:tabs>
          <w:tab w:val="left" w:pos="720"/>
          <w:tab w:val="left" w:pos="1080"/>
        </w:tabs>
        <w:spacing w:after="0" w:line="240" w:lineRule="auto"/>
        <w:ind w:firstLine="284"/>
        <w:jc w:val="both"/>
        <w:rPr>
          <w:rFonts w:ascii="Garamond" w:hAnsi="Garamond"/>
          <w:b/>
          <w:bCs/>
          <w:sz w:val="24"/>
          <w:szCs w:val="24"/>
        </w:rPr>
      </w:pPr>
    </w:p>
    <w:p w14:paraId="62092C6D" w14:textId="33FB2B03" w:rsidR="008E40B6" w:rsidRPr="00C356D9" w:rsidRDefault="00975125" w:rsidP="00EE3DB9">
      <w:pPr>
        <w:tabs>
          <w:tab w:val="left" w:pos="720"/>
          <w:tab w:val="left" w:pos="1080"/>
        </w:tabs>
        <w:spacing w:after="0" w:line="240" w:lineRule="auto"/>
        <w:ind w:firstLine="284"/>
        <w:jc w:val="both"/>
        <w:rPr>
          <w:rFonts w:ascii="Garamond" w:hAnsi="Garamond"/>
          <w:b/>
          <w:bCs/>
          <w:sz w:val="24"/>
          <w:szCs w:val="24"/>
        </w:rPr>
      </w:pPr>
      <w:bookmarkStart w:id="0" w:name="_GoBack"/>
      <w:bookmarkEnd w:id="0"/>
      <w:r>
        <w:rPr>
          <w:rFonts w:ascii="Garamond" w:hAnsi="Garamond"/>
          <w:b/>
          <w:bCs/>
          <w:sz w:val="24"/>
          <w:szCs w:val="24"/>
        </w:rPr>
        <w:t xml:space="preserve">Tiranë, më </w:t>
      </w:r>
      <w:r w:rsidR="008E40B6" w:rsidRPr="00C356D9">
        <w:rPr>
          <w:rFonts w:ascii="Garamond" w:hAnsi="Garamond"/>
          <w:b/>
          <w:bCs/>
          <w:sz w:val="24"/>
          <w:szCs w:val="24"/>
        </w:rPr>
        <w:t>9.10.2025</w:t>
      </w:r>
    </w:p>
    <w:p w14:paraId="14FA31BC" w14:textId="21C072BF" w:rsidR="008E40B6" w:rsidRDefault="008E40B6" w:rsidP="00EE3DB9">
      <w:pPr>
        <w:spacing w:after="0" w:line="240" w:lineRule="auto"/>
        <w:ind w:firstLine="284"/>
        <w:jc w:val="both"/>
        <w:rPr>
          <w:rFonts w:ascii="Garamond" w:hAnsi="Garamond"/>
          <w:b/>
          <w:bCs/>
          <w:sz w:val="24"/>
          <w:szCs w:val="24"/>
        </w:rPr>
      </w:pPr>
    </w:p>
    <w:p w14:paraId="6EFEC015" w14:textId="7E112B10" w:rsidR="00A5514C" w:rsidRDefault="00A5514C" w:rsidP="00EE3DB9">
      <w:pPr>
        <w:spacing w:after="0" w:line="240" w:lineRule="auto"/>
        <w:ind w:firstLine="284"/>
        <w:jc w:val="both"/>
        <w:rPr>
          <w:rFonts w:ascii="Garamond" w:hAnsi="Garamond"/>
          <w:b/>
          <w:bCs/>
          <w:sz w:val="24"/>
          <w:szCs w:val="24"/>
        </w:rPr>
      </w:pPr>
      <w:r>
        <w:rPr>
          <w:rFonts w:ascii="Garamond" w:hAnsi="Garamond"/>
          <w:b/>
          <w:bCs/>
          <w:sz w:val="24"/>
          <w:szCs w:val="24"/>
        </w:rPr>
        <w:t>Kryetare:</w:t>
      </w:r>
      <w:r w:rsidRPr="00A5514C">
        <w:rPr>
          <w:rFonts w:ascii="Garamond" w:hAnsi="Garamond"/>
          <w:bCs/>
          <w:sz w:val="24"/>
          <w:szCs w:val="24"/>
        </w:rPr>
        <w:t xml:space="preserve"> Holta Zaçaj</w:t>
      </w:r>
    </w:p>
    <w:p w14:paraId="233FEB6A" w14:textId="2BDF9FDB" w:rsidR="00A5514C" w:rsidRDefault="00A5514C" w:rsidP="00EE3DB9">
      <w:pPr>
        <w:spacing w:after="0" w:line="240" w:lineRule="auto"/>
        <w:ind w:firstLine="284"/>
        <w:jc w:val="both"/>
        <w:rPr>
          <w:rFonts w:ascii="Garamond" w:hAnsi="Garamond"/>
          <w:b/>
          <w:bCs/>
          <w:sz w:val="24"/>
          <w:szCs w:val="24"/>
        </w:rPr>
      </w:pPr>
      <w:r>
        <w:rPr>
          <w:rFonts w:ascii="Garamond" w:hAnsi="Garamond"/>
          <w:b/>
          <w:bCs/>
          <w:sz w:val="24"/>
          <w:szCs w:val="24"/>
        </w:rPr>
        <w:t xml:space="preserve">Anëtarë: </w:t>
      </w:r>
      <w:r w:rsidRPr="00A5514C">
        <w:rPr>
          <w:rFonts w:ascii="Garamond" w:hAnsi="Garamond"/>
          <w:bCs/>
          <w:sz w:val="24"/>
          <w:szCs w:val="24"/>
        </w:rPr>
        <w:t>Fiona Papajorgji</w:t>
      </w:r>
      <w:r>
        <w:rPr>
          <w:rFonts w:ascii="Garamond" w:hAnsi="Garamond"/>
          <w:bCs/>
          <w:sz w:val="24"/>
          <w:szCs w:val="24"/>
        </w:rPr>
        <w:t>,</w:t>
      </w:r>
      <w:r w:rsidRPr="00A5514C">
        <w:rPr>
          <w:rFonts w:ascii="Garamond" w:hAnsi="Garamond"/>
          <w:bCs/>
          <w:sz w:val="24"/>
          <w:szCs w:val="24"/>
        </w:rPr>
        <w:t xml:space="preserve"> Marsida Xhaferllari</w:t>
      </w:r>
      <w:r>
        <w:rPr>
          <w:rFonts w:ascii="Garamond" w:hAnsi="Garamond"/>
          <w:bCs/>
          <w:sz w:val="24"/>
          <w:szCs w:val="24"/>
        </w:rPr>
        <w:t>,</w:t>
      </w:r>
      <w:r w:rsidRPr="00A5514C">
        <w:rPr>
          <w:rFonts w:ascii="Garamond" w:hAnsi="Garamond"/>
          <w:bCs/>
          <w:sz w:val="24"/>
          <w:szCs w:val="24"/>
        </w:rPr>
        <w:t xml:space="preserve"> Genti Ibrahimi</w:t>
      </w:r>
      <w:r>
        <w:rPr>
          <w:rFonts w:ascii="Garamond" w:hAnsi="Garamond"/>
          <w:bCs/>
          <w:sz w:val="24"/>
          <w:szCs w:val="24"/>
        </w:rPr>
        <w:t>,</w:t>
      </w:r>
      <w:r w:rsidRPr="00A5514C">
        <w:rPr>
          <w:rFonts w:ascii="Garamond" w:hAnsi="Garamond"/>
          <w:bCs/>
          <w:sz w:val="24"/>
          <w:szCs w:val="24"/>
        </w:rPr>
        <w:t xml:space="preserve"> Ilir Toska</w:t>
      </w:r>
      <w:r>
        <w:rPr>
          <w:rFonts w:ascii="Garamond" w:hAnsi="Garamond"/>
          <w:bCs/>
          <w:sz w:val="24"/>
          <w:szCs w:val="24"/>
        </w:rPr>
        <w:t>,</w:t>
      </w:r>
      <w:r w:rsidRPr="00A5514C">
        <w:rPr>
          <w:rFonts w:ascii="Garamond" w:hAnsi="Garamond"/>
          <w:bCs/>
          <w:sz w:val="24"/>
          <w:szCs w:val="24"/>
        </w:rPr>
        <w:t xml:space="preserve"> Sandër Beci</w:t>
      </w:r>
      <w:r>
        <w:rPr>
          <w:rFonts w:ascii="Garamond" w:hAnsi="Garamond"/>
          <w:bCs/>
          <w:sz w:val="24"/>
          <w:szCs w:val="24"/>
        </w:rPr>
        <w:t>,</w:t>
      </w:r>
      <w:r w:rsidRPr="00A5514C">
        <w:rPr>
          <w:rFonts w:ascii="Garamond" w:hAnsi="Garamond"/>
          <w:bCs/>
          <w:sz w:val="24"/>
          <w:szCs w:val="24"/>
        </w:rPr>
        <w:t xml:space="preserve"> Sonila Bejtja</w:t>
      </w:r>
      <w:r>
        <w:rPr>
          <w:rFonts w:ascii="Garamond" w:hAnsi="Garamond"/>
          <w:bCs/>
          <w:sz w:val="24"/>
          <w:szCs w:val="24"/>
        </w:rPr>
        <w:t>,</w:t>
      </w:r>
      <w:r w:rsidRPr="00A5514C">
        <w:rPr>
          <w:rFonts w:ascii="Garamond" w:hAnsi="Garamond"/>
          <w:bCs/>
          <w:sz w:val="24"/>
          <w:szCs w:val="24"/>
        </w:rPr>
        <w:t xml:space="preserve"> Marjana Semini</w:t>
      </w:r>
    </w:p>
    <w:p w14:paraId="65333B49" w14:textId="77777777" w:rsidR="00A5514C" w:rsidRPr="00C356D9" w:rsidRDefault="00A5514C" w:rsidP="00EE3DB9">
      <w:pPr>
        <w:spacing w:after="0" w:line="240" w:lineRule="auto"/>
        <w:ind w:firstLine="284"/>
        <w:jc w:val="both"/>
        <w:rPr>
          <w:rFonts w:ascii="Garamond" w:hAnsi="Garamond"/>
          <w:b/>
          <w:bCs/>
          <w:sz w:val="24"/>
          <w:szCs w:val="24"/>
        </w:rPr>
      </w:pPr>
    </w:p>
    <w:sectPr w:rsidR="00A5514C" w:rsidRPr="00C356D9" w:rsidSect="0055798D">
      <w:headerReference w:type="default" r:id="rId11"/>
      <w:footerReference w:type="default" r:id="rId12"/>
      <w:headerReference w:type="first" r:id="rId13"/>
      <w:pgSz w:w="12240" w:h="15840"/>
      <w:pgMar w:top="450" w:right="1440" w:bottom="63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6C29C9" w14:textId="77777777" w:rsidR="001D30C1" w:rsidRDefault="001D30C1" w:rsidP="00C15B90">
      <w:pPr>
        <w:spacing w:after="0" w:line="240" w:lineRule="auto"/>
      </w:pPr>
      <w:r>
        <w:separator/>
      </w:r>
    </w:p>
  </w:endnote>
  <w:endnote w:type="continuationSeparator" w:id="0">
    <w:p w14:paraId="6E6C29CA" w14:textId="77777777" w:rsidR="001D30C1" w:rsidRDefault="001D30C1" w:rsidP="00C15B90">
      <w:pPr>
        <w:spacing w:after="0" w:line="240" w:lineRule="auto"/>
      </w:pPr>
      <w:r>
        <w:continuationSeparator/>
      </w:r>
    </w:p>
  </w:endnote>
  <w:endnote w:type="continuationNotice" w:id="1">
    <w:p w14:paraId="33919A7B" w14:textId="77777777" w:rsidR="00FB7E2A" w:rsidRDefault="00FB7E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95110"/>
      <w:docPartObj>
        <w:docPartGallery w:val="Page Numbers (Bottom of Page)"/>
        <w:docPartUnique/>
      </w:docPartObj>
    </w:sdtPr>
    <w:sdtEndPr>
      <w:rPr>
        <w:noProof/>
      </w:rPr>
    </w:sdtEndPr>
    <w:sdtContent>
      <w:p w14:paraId="6E6C29CD" w14:textId="6D159F38" w:rsidR="001D30C1" w:rsidRPr="00CB5749" w:rsidRDefault="001D30C1" w:rsidP="001D30C1">
        <w:pPr>
          <w:pStyle w:val="Header"/>
          <w:rPr>
            <w:rFonts w:ascii="Times New Roman" w:hAnsi="Times New Roman"/>
          </w:rPr>
        </w:pPr>
      </w:p>
      <w:p w14:paraId="6E6C29CE" w14:textId="77777777" w:rsidR="001D30C1" w:rsidRDefault="00975125" w:rsidP="006B57B3">
        <w:pPr>
          <w:pStyle w:val="Footer"/>
          <w:jc w:val="right"/>
        </w:pPr>
      </w:p>
    </w:sdtContent>
  </w:sdt>
  <w:p w14:paraId="6E6C29CF" w14:textId="77777777" w:rsidR="001D30C1" w:rsidRPr="008E0CB8" w:rsidRDefault="001D30C1" w:rsidP="008E0CB8">
    <w:pPr>
      <w:pStyle w:val="Footer"/>
      <w:spacing w:after="0" w:line="240" w:lineRule="auto"/>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C29C7" w14:textId="77777777" w:rsidR="001D30C1" w:rsidRDefault="001D30C1" w:rsidP="00C15B90">
      <w:pPr>
        <w:spacing w:after="0" w:line="240" w:lineRule="auto"/>
      </w:pPr>
      <w:r>
        <w:separator/>
      </w:r>
    </w:p>
  </w:footnote>
  <w:footnote w:type="continuationSeparator" w:id="0">
    <w:p w14:paraId="6E6C29C8" w14:textId="77777777" w:rsidR="001D30C1" w:rsidRDefault="001D30C1" w:rsidP="00C15B90">
      <w:pPr>
        <w:spacing w:after="0" w:line="240" w:lineRule="auto"/>
      </w:pPr>
      <w:r>
        <w:continuationSeparator/>
      </w:r>
    </w:p>
  </w:footnote>
  <w:footnote w:type="continuationNotice" w:id="1">
    <w:p w14:paraId="65D94068" w14:textId="77777777" w:rsidR="00FB7E2A" w:rsidRDefault="00FB7E2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698B7" w14:textId="77777777" w:rsidR="00FB7E2A" w:rsidRDefault="00FB7E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C29D0" w14:textId="77777777" w:rsidR="001D30C1" w:rsidRPr="00861185" w:rsidRDefault="001D30C1" w:rsidP="00BC586F">
    <w:pPr>
      <w:pStyle w:val="Header"/>
      <w:spacing w:after="0" w:line="240" w:lineRule="auto"/>
      <w:jc w:val="right"/>
      <w:rPr>
        <w:i/>
        <w:lang w:val="en-US"/>
      </w:rPr>
    </w:pPr>
    <w:r>
      <w:rPr>
        <w:i/>
        <w:lang w:val="en-U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32887"/>
    <w:multiLevelType w:val="hybridMultilevel"/>
    <w:tmpl w:val="F28EB2D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4085465"/>
    <w:multiLevelType w:val="hybridMultilevel"/>
    <w:tmpl w:val="36DC048A"/>
    <w:lvl w:ilvl="0" w:tplc="67F80E64">
      <w:start w:val="1"/>
      <w:numFmt w:val="decimal"/>
      <w:lvlText w:val="%1."/>
      <w:lvlJc w:val="left"/>
      <w:pPr>
        <w:ind w:left="900" w:hanging="360"/>
      </w:pPr>
      <w:rPr>
        <w:b w:val="0"/>
        <w:i w:val="0"/>
      </w:rPr>
    </w:lvl>
    <w:lvl w:ilvl="1" w:tplc="83A60126">
      <w:start w:val="1"/>
      <w:numFmt w:val="decimal"/>
      <w:lvlText w:val="12.%2."/>
      <w:lvlJc w:val="left"/>
      <w:pPr>
        <w:ind w:left="2160" w:hanging="360"/>
      </w:pPr>
      <w:rPr>
        <w:rFonts w:hint="default"/>
        <w:b w:val="0"/>
        <w:i w:val="0"/>
      </w:rPr>
    </w:lvl>
    <w:lvl w:ilvl="2" w:tplc="C7606B56">
      <w:start w:val="1"/>
      <w:numFmt w:val="decimal"/>
      <w:lvlText w:val="12.6.%3."/>
      <w:lvlJc w:val="left"/>
      <w:pPr>
        <w:ind w:left="1260" w:hanging="180"/>
      </w:pPr>
      <w:rPr>
        <w:rFonts w:hint="default"/>
        <w:b w:val="0"/>
        <w:i w:val="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B776CD"/>
    <w:multiLevelType w:val="hybridMultilevel"/>
    <w:tmpl w:val="CAA002F4"/>
    <w:lvl w:ilvl="0" w:tplc="3F203D0E">
      <w:start w:val="1"/>
      <w:numFmt w:val="decimal"/>
      <w:lvlText w:val="%1."/>
      <w:lvlJc w:val="left"/>
      <w:pPr>
        <w:ind w:left="1350" w:hanging="360"/>
      </w:pPr>
      <w:rPr>
        <w:color w:val="auto"/>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91E6977"/>
    <w:multiLevelType w:val="hybridMultilevel"/>
    <w:tmpl w:val="488C962A"/>
    <w:lvl w:ilvl="0" w:tplc="197615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2D429A"/>
    <w:multiLevelType w:val="hybridMultilevel"/>
    <w:tmpl w:val="E7B470A2"/>
    <w:lvl w:ilvl="0" w:tplc="60D4146E">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C2C2BAB"/>
    <w:multiLevelType w:val="hybridMultilevel"/>
    <w:tmpl w:val="E43204BA"/>
    <w:lvl w:ilvl="0" w:tplc="61766BB8">
      <w:start w:val="12"/>
      <w:numFmt w:val="decimal"/>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5526B0"/>
    <w:multiLevelType w:val="hybridMultilevel"/>
    <w:tmpl w:val="CF7455B0"/>
    <w:lvl w:ilvl="0" w:tplc="3C4CB47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2493D26"/>
    <w:multiLevelType w:val="hybridMultilevel"/>
    <w:tmpl w:val="331638DE"/>
    <w:lvl w:ilvl="0" w:tplc="D9B22900">
      <w:start w:val="61"/>
      <w:numFmt w:val="decimal"/>
      <w:lvlText w:val="%1."/>
      <w:lvlJc w:val="left"/>
      <w:pPr>
        <w:ind w:left="810" w:hanging="360"/>
      </w:pPr>
      <w:rPr>
        <w:rFonts w:ascii="Times New Roman" w:eastAsia="Arial Unicode MS" w:hAnsi="Times New Roman" w:cs="Times New Roman" w:hint="default"/>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16B00488"/>
    <w:multiLevelType w:val="multilevel"/>
    <w:tmpl w:val="A9CA3212"/>
    <w:lvl w:ilvl="0">
      <w:start w:val="1"/>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17ED0BD4"/>
    <w:multiLevelType w:val="hybridMultilevel"/>
    <w:tmpl w:val="EE2EED54"/>
    <w:lvl w:ilvl="0" w:tplc="31968CAA">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C94E0E"/>
    <w:multiLevelType w:val="hybridMultilevel"/>
    <w:tmpl w:val="5C488F72"/>
    <w:lvl w:ilvl="0" w:tplc="CA74429E">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6A5979"/>
    <w:multiLevelType w:val="multilevel"/>
    <w:tmpl w:val="8DD24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2914CD"/>
    <w:multiLevelType w:val="hybridMultilevel"/>
    <w:tmpl w:val="471C545E"/>
    <w:lvl w:ilvl="0" w:tplc="0409000F">
      <w:start w:val="1"/>
      <w:numFmt w:val="decimal"/>
      <w:lvlText w:val="%1."/>
      <w:lvlJc w:val="left"/>
      <w:pPr>
        <w:ind w:left="1504" w:hanging="360"/>
      </w:pPr>
    </w:lvl>
    <w:lvl w:ilvl="1" w:tplc="04090019" w:tentative="1">
      <w:start w:val="1"/>
      <w:numFmt w:val="lowerLetter"/>
      <w:lvlText w:val="%2."/>
      <w:lvlJc w:val="left"/>
      <w:pPr>
        <w:ind w:left="2224" w:hanging="360"/>
      </w:pPr>
    </w:lvl>
    <w:lvl w:ilvl="2" w:tplc="0409001B" w:tentative="1">
      <w:start w:val="1"/>
      <w:numFmt w:val="lowerRoman"/>
      <w:lvlText w:val="%3."/>
      <w:lvlJc w:val="right"/>
      <w:pPr>
        <w:ind w:left="2944" w:hanging="180"/>
      </w:pPr>
    </w:lvl>
    <w:lvl w:ilvl="3" w:tplc="0409000F" w:tentative="1">
      <w:start w:val="1"/>
      <w:numFmt w:val="decimal"/>
      <w:lvlText w:val="%4."/>
      <w:lvlJc w:val="left"/>
      <w:pPr>
        <w:ind w:left="3664" w:hanging="360"/>
      </w:pPr>
    </w:lvl>
    <w:lvl w:ilvl="4" w:tplc="04090019" w:tentative="1">
      <w:start w:val="1"/>
      <w:numFmt w:val="lowerLetter"/>
      <w:lvlText w:val="%5."/>
      <w:lvlJc w:val="left"/>
      <w:pPr>
        <w:ind w:left="4384" w:hanging="360"/>
      </w:pPr>
    </w:lvl>
    <w:lvl w:ilvl="5" w:tplc="0409001B" w:tentative="1">
      <w:start w:val="1"/>
      <w:numFmt w:val="lowerRoman"/>
      <w:lvlText w:val="%6."/>
      <w:lvlJc w:val="right"/>
      <w:pPr>
        <w:ind w:left="5104" w:hanging="180"/>
      </w:pPr>
    </w:lvl>
    <w:lvl w:ilvl="6" w:tplc="0409000F" w:tentative="1">
      <w:start w:val="1"/>
      <w:numFmt w:val="decimal"/>
      <w:lvlText w:val="%7."/>
      <w:lvlJc w:val="left"/>
      <w:pPr>
        <w:ind w:left="5824" w:hanging="360"/>
      </w:pPr>
    </w:lvl>
    <w:lvl w:ilvl="7" w:tplc="04090019" w:tentative="1">
      <w:start w:val="1"/>
      <w:numFmt w:val="lowerLetter"/>
      <w:lvlText w:val="%8."/>
      <w:lvlJc w:val="left"/>
      <w:pPr>
        <w:ind w:left="6544" w:hanging="360"/>
      </w:pPr>
    </w:lvl>
    <w:lvl w:ilvl="8" w:tplc="0409001B" w:tentative="1">
      <w:start w:val="1"/>
      <w:numFmt w:val="lowerRoman"/>
      <w:lvlText w:val="%9."/>
      <w:lvlJc w:val="right"/>
      <w:pPr>
        <w:ind w:left="7264" w:hanging="180"/>
      </w:pPr>
    </w:lvl>
  </w:abstractNum>
  <w:abstractNum w:abstractNumId="13" w15:restartNumberingAfterBreak="0">
    <w:nsid w:val="2260703B"/>
    <w:multiLevelType w:val="hybridMultilevel"/>
    <w:tmpl w:val="A6F69E26"/>
    <w:lvl w:ilvl="0" w:tplc="B7D28D16">
      <w:start w:val="1"/>
      <w:numFmt w:val="upp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B410C1"/>
    <w:multiLevelType w:val="hybridMultilevel"/>
    <w:tmpl w:val="DD42C5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49E06C0"/>
    <w:multiLevelType w:val="hybridMultilevel"/>
    <w:tmpl w:val="80966456"/>
    <w:lvl w:ilvl="0" w:tplc="97E23364">
      <w:numFmt w:val="bullet"/>
      <w:lvlText w:val="-"/>
      <w:lvlJc w:val="left"/>
      <w:pPr>
        <w:ind w:left="644" w:hanging="360"/>
      </w:pPr>
      <w:rPr>
        <w:rFonts w:ascii="Times New Roman" w:eastAsia="Times New Roman" w:hAnsi="Times New Roman" w:cs="Times New Roman" w:hint="default"/>
        <w:b w:val="0"/>
        <w:i w:val="0"/>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16" w15:restartNumberingAfterBreak="0">
    <w:nsid w:val="277B54F5"/>
    <w:multiLevelType w:val="hybridMultilevel"/>
    <w:tmpl w:val="B740AE14"/>
    <w:lvl w:ilvl="0" w:tplc="54C21980">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F191B99"/>
    <w:multiLevelType w:val="multilevel"/>
    <w:tmpl w:val="E74E59E0"/>
    <w:lvl w:ilvl="0">
      <w:start w:val="1"/>
      <w:numFmt w:val="decimal"/>
      <w:lvlText w:val="%1."/>
      <w:lvlJc w:val="left"/>
      <w:pPr>
        <w:ind w:left="1080" w:hanging="360"/>
      </w:pPr>
      <w:rPr>
        <w:rFonts w:hint="default"/>
        <w:b w:val="0"/>
        <w:i w:val="0"/>
      </w:rPr>
    </w:lvl>
    <w:lvl w:ilvl="1">
      <w:start w:val="1"/>
      <w:numFmt w:val="decimal"/>
      <w:isLgl/>
      <w:lvlText w:val="%1.%2"/>
      <w:lvlJc w:val="left"/>
      <w:pPr>
        <w:ind w:left="1437" w:hanging="870"/>
      </w:pPr>
      <w:rPr>
        <w:rFonts w:hint="default"/>
      </w:rPr>
    </w:lvl>
    <w:lvl w:ilvl="2">
      <w:start w:val="1"/>
      <w:numFmt w:val="decimal"/>
      <w:isLgl/>
      <w:lvlText w:val="%1.%2.%3"/>
      <w:lvlJc w:val="left"/>
      <w:pPr>
        <w:ind w:left="1644" w:hanging="870"/>
      </w:pPr>
      <w:rPr>
        <w:rFonts w:hint="default"/>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32872513"/>
    <w:multiLevelType w:val="multilevel"/>
    <w:tmpl w:val="CCEAEB10"/>
    <w:lvl w:ilvl="0">
      <w:start w:val="12"/>
      <w:numFmt w:val="decimal"/>
      <w:lvlText w:val="%1."/>
      <w:lvlJc w:val="left"/>
      <w:pPr>
        <w:ind w:left="1190" w:hanging="480"/>
      </w:pPr>
      <w:rPr>
        <w:rFonts w:hint="default"/>
        <w:b w:val="0"/>
        <w:i w:val="0"/>
      </w:rPr>
    </w:lvl>
    <w:lvl w:ilvl="1">
      <w:start w:val="1"/>
      <w:numFmt w:val="decimal"/>
      <w:lvlText w:val="%1.%2."/>
      <w:lvlJc w:val="left"/>
      <w:pPr>
        <w:ind w:left="1560" w:hanging="480"/>
      </w:pPr>
      <w:rPr>
        <w:rFonts w:hint="default"/>
        <w:b w:val="0"/>
        <w:i w:val="0"/>
      </w:rPr>
    </w:lvl>
    <w:lvl w:ilvl="2">
      <w:start w:val="1"/>
      <w:numFmt w:val="decimal"/>
      <w:lvlText w:val="%1.%2.%3."/>
      <w:lvlJc w:val="left"/>
      <w:pPr>
        <w:ind w:left="1710" w:hanging="720"/>
      </w:pPr>
      <w:rPr>
        <w:rFonts w:hint="default"/>
        <w:b w:val="0"/>
        <w:i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9" w15:restartNumberingAfterBreak="0">
    <w:nsid w:val="3A79726F"/>
    <w:multiLevelType w:val="multilevel"/>
    <w:tmpl w:val="AFD4C7D6"/>
    <w:lvl w:ilvl="0">
      <w:start w:val="4"/>
      <w:numFmt w:val="decimal"/>
      <w:lvlText w:val="%1."/>
      <w:lvlJc w:val="left"/>
      <w:pPr>
        <w:ind w:left="81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0" w15:restartNumberingAfterBreak="0">
    <w:nsid w:val="3C7F0D6D"/>
    <w:multiLevelType w:val="hybridMultilevel"/>
    <w:tmpl w:val="8A5EB1E6"/>
    <w:lvl w:ilvl="0" w:tplc="3B78EE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69670A"/>
    <w:multiLevelType w:val="hybridMultilevel"/>
    <w:tmpl w:val="1DEAE4CA"/>
    <w:lvl w:ilvl="0" w:tplc="A3FED468">
      <w:start w:val="1"/>
      <w:numFmt w:val="upperLetter"/>
      <w:lvlText w:val="%1."/>
      <w:lvlJc w:val="left"/>
      <w:pPr>
        <w:ind w:left="1080" w:hanging="360"/>
      </w:pPr>
      <w:rPr>
        <w:rFonts w:ascii="Calibri" w:hAnsi="Calibri" w:hint="default"/>
        <w:i/>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4B3524F"/>
    <w:multiLevelType w:val="hybridMultilevel"/>
    <w:tmpl w:val="4DE6DECC"/>
    <w:lvl w:ilvl="0" w:tplc="041C000F">
      <w:start w:val="1"/>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80B192E"/>
    <w:multiLevelType w:val="multilevel"/>
    <w:tmpl w:val="4FB65990"/>
    <w:lvl w:ilvl="0">
      <w:start w:val="1"/>
      <w:numFmt w:val="decimal"/>
      <w:lvlText w:val="%1."/>
      <w:lvlJc w:val="left"/>
      <w:pPr>
        <w:ind w:left="720" w:hanging="360"/>
      </w:pPr>
      <w:rPr>
        <w:rFonts w:ascii="Times New Roman" w:hAnsi="Times New Roman" w:cs="Times New Roman" w:hint="default"/>
        <w:b w:val="0"/>
        <w:i w:val="0"/>
      </w:rPr>
    </w:lvl>
    <w:lvl w:ilvl="1">
      <w:start w:val="1"/>
      <w:numFmt w:val="decimal"/>
      <w:isLgl/>
      <w:lvlText w:val="%1.%2"/>
      <w:lvlJc w:val="left"/>
      <w:pPr>
        <w:ind w:left="795" w:hanging="435"/>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E1956FA"/>
    <w:multiLevelType w:val="multilevel"/>
    <w:tmpl w:val="A56EF7B0"/>
    <w:lvl w:ilvl="0">
      <w:start w:val="1"/>
      <w:numFmt w:val="decimal"/>
      <w:lvlText w:val="%1."/>
      <w:lvlJc w:val="left"/>
      <w:pPr>
        <w:ind w:left="420" w:hanging="360"/>
      </w:pPr>
      <w:rPr>
        <w:rFonts w:hint="default"/>
      </w:rPr>
    </w:lvl>
    <w:lvl w:ilvl="1">
      <w:start w:val="1"/>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25" w15:restartNumberingAfterBreak="0">
    <w:nsid w:val="52695E15"/>
    <w:multiLevelType w:val="hybridMultilevel"/>
    <w:tmpl w:val="8356F75E"/>
    <w:lvl w:ilvl="0" w:tplc="C47676D6">
      <w:start w:val="3"/>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26" w15:restartNumberingAfterBreak="0">
    <w:nsid w:val="56C03A2A"/>
    <w:multiLevelType w:val="hybridMultilevel"/>
    <w:tmpl w:val="1D466966"/>
    <w:lvl w:ilvl="0" w:tplc="DD3AA810">
      <w:start w:val="1"/>
      <w:numFmt w:val="upperLetter"/>
      <w:lvlText w:val="%1."/>
      <w:lvlJc w:val="left"/>
      <w:pPr>
        <w:ind w:left="1080" w:hanging="360"/>
      </w:pPr>
      <w:rPr>
        <w:rFonts w:hint="default"/>
        <w:i/>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DE3BBB"/>
    <w:multiLevelType w:val="hybridMultilevel"/>
    <w:tmpl w:val="F9EED63E"/>
    <w:lvl w:ilvl="0" w:tplc="545C9E86">
      <w:start w:val="11"/>
      <w:numFmt w:val="decimal"/>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571468FD"/>
    <w:multiLevelType w:val="hybridMultilevel"/>
    <w:tmpl w:val="81947DAA"/>
    <w:lvl w:ilvl="0" w:tplc="FED26B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D307B3"/>
    <w:multiLevelType w:val="hybridMultilevel"/>
    <w:tmpl w:val="223007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95258E9"/>
    <w:multiLevelType w:val="multilevel"/>
    <w:tmpl w:val="B11E7594"/>
    <w:lvl w:ilvl="0">
      <w:start w:val="1"/>
      <w:numFmt w:val="decimal"/>
      <w:lvlText w:val="%1."/>
      <w:lvlJc w:val="left"/>
      <w:pPr>
        <w:ind w:left="5130" w:hanging="360"/>
      </w:pPr>
    </w:lvl>
    <w:lvl w:ilvl="1">
      <w:start w:val="1"/>
      <w:numFmt w:val="decimal"/>
      <w:isLgl/>
      <w:lvlText w:val="%1.%2"/>
      <w:lvlJc w:val="left"/>
      <w:pPr>
        <w:ind w:left="1125" w:hanging="405"/>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2" w15:restartNumberingAfterBreak="0">
    <w:nsid w:val="59694C32"/>
    <w:multiLevelType w:val="multilevel"/>
    <w:tmpl w:val="1ECA8C36"/>
    <w:lvl w:ilvl="0">
      <w:start w:val="4"/>
      <w:numFmt w:val="decimal"/>
      <w:lvlText w:val="%1."/>
      <w:lvlJc w:val="left"/>
      <w:pPr>
        <w:ind w:left="360" w:hanging="360"/>
      </w:pPr>
      <w:rPr>
        <w:b w:val="0"/>
        <w:i w:val="0"/>
      </w:rPr>
    </w:lvl>
    <w:lvl w:ilvl="1">
      <w:start w:val="1"/>
      <w:numFmt w:val="decimal"/>
      <w:lvlText w:val="%1.%2."/>
      <w:lvlJc w:val="left"/>
      <w:pPr>
        <w:ind w:left="1350" w:hanging="360"/>
      </w:pPr>
      <w:rPr>
        <w:b w:val="0"/>
        <w:i w:val="0"/>
      </w:rPr>
    </w:lvl>
    <w:lvl w:ilvl="2">
      <w:start w:val="1"/>
      <w:numFmt w:val="decimal"/>
      <w:lvlText w:val="%1.%2.%3."/>
      <w:lvlJc w:val="left"/>
      <w:pPr>
        <w:ind w:left="2700" w:hanging="720"/>
      </w:pPr>
      <w:rPr>
        <w:b w:val="0"/>
        <w:i/>
      </w:rPr>
    </w:lvl>
    <w:lvl w:ilvl="3">
      <w:start w:val="1"/>
      <w:numFmt w:val="decimal"/>
      <w:lvlText w:val="%1.%2.%3.%4."/>
      <w:lvlJc w:val="left"/>
      <w:pPr>
        <w:ind w:left="3690" w:hanging="720"/>
      </w:pPr>
      <w:rPr>
        <w:b/>
      </w:rPr>
    </w:lvl>
    <w:lvl w:ilvl="4">
      <w:start w:val="1"/>
      <w:numFmt w:val="decimal"/>
      <w:lvlText w:val="%1.%2.%3.%4.%5."/>
      <w:lvlJc w:val="left"/>
      <w:pPr>
        <w:ind w:left="5040" w:hanging="1080"/>
      </w:pPr>
      <w:rPr>
        <w:b/>
      </w:rPr>
    </w:lvl>
    <w:lvl w:ilvl="5">
      <w:start w:val="1"/>
      <w:numFmt w:val="decimal"/>
      <w:lvlText w:val="%1.%2.%3.%4.%5.%6."/>
      <w:lvlJc w:val="left"/>
      <w:pPr>
        <w:ind w:left="6030" w:hanging="1080"/>
      </w:pPr>
      <w:rPr>
        <w:b/>
      </w:rPr>
    </w:lvl>
    <w:lvl w:ilvl="6">
      <w:start w:val="1"/>
      <w:numFmt w:val="decimal"/>
      <w:lvlText w:val="%1.%2.%3.%4.%5.%6.%7."/>
      <w:lvlJc w:val="left"/>
      <w:pPr>
        <w:ind w:left="7380" w:hanging="1440"/>
      </w:pPr>
      <w:rPr>
        <w:b/>
      </w:rPr>
    </w:lvl>
    <w:lvl w:ilvl="7">
      <w:start w:val="1"/>
      <w:numFmt w:val="decimal"/>
      <w:lvlText w:val="%1.%2.%3.%4.%5.%6.%7.%8."/>
      <w:lvlJc w:val="left"/>
      <w:pPr>
        <w:ind w:left="8370" w:hanging="1440"/>
      </w:pPr>
      <w:rPr>
        <w:b/>
      </w:rPr>
    </w:lvl>
    <w:lvl w:ilvl="8">
      <w:start w:val="1"/>
      <w:numFmt w:val="decimal"/>
      <w:lvlText w:val="%1.%2.%3.%4.%5.%6.%7.%8.%9."/>
      <w:lvlJc w:val="left"/>
      <w:pPr>
        <w:ind w:left="9720" w:hanging="1800"/>
      </w:pPr>
      <w:rPr>
        <w:b/>
      </w:rPr>
    </w:lvl>
  </w:abstractNum>
  <w:abstractNum w:abstractNumId="33" w15:restartNumberingAfterBreak="0">
    <w:nsid w:val="599E5DF6"/>
    <w:multiLevelType w:val="hybridMultilevel"/>
    <w:tmpl w:val="70665860"/>
    <w:lvl w:ilvl="0" w:tplc="F8E28AA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67AF6FA1"/>
    <w:multiLevelType w:val="hybridMultilevel"/>
    <w:tmpl w:val="2C38E8B6"/>
    <w:lvl w:ilvl="0" w:tplc="08CCE238">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A3F36B5"/>
    <w:multiLevelType w:val="hybridMultilevel"/>
    <w:tmpl w:val="8CF88354"/>
    <w:lvl w:ilvl="0" w:tplc="F5A2E06E">
      <w:start w:val="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A446F2F"/>
    <w:multiLevelType w:val="hybridMultilevel"/>
    <w:tmpl w:val="DF2C2A4E"/>
    <w:lvl w:ilvl="0" w:tplc="6B9C9CA4">
      <w:start w:val="15"/>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B782EA4"/>
    <w:multiLevelType w:val="multilevel"/>
    <w:tmpl w:val="06EC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F5601DF"/>
    <w:multiLevelType w:val="multilevel"/>
    <w:tmpl w:val="6BE0F8F6"/>
    <w:lvl w:ilvl="0">
      <w:start w:val="1"/>
      <w:numFmt w:val="decimal"/>
      <w:lvlText w:val="%1."/>
      <w:lvlJc w:val="left"/>
      <w:pPr>
        <w:ind w:left="1440" w:hanging="360"/>
      </w:pPr>
      <w:rPr>
        <w:rFonts w:ascii="Times New Roman" w:hAnsi="Times New Roman" w:cs="Times New Roman" w:hint="default"/>
        <w:b w:val="0"/>
        <w:i w:val="0"/>
        <w:color w:val="auto"/>
        <w:sz w:val="24"/>
        <w:szCs w:val="24"/>
      </w:rPr>
    </w:lvl>
    <w:lvl w:ilvl="1">
      <w:start w:val="1"/>
      <w:numFmt w:val="decimal"/>
      <w:isLgl/>
      <w:lvlText w:val="%1.%2."/>
      <w:lvlJc w:val="left"/>
      <w:pPr>
        <w:ind w:left="990" w:hanging="360"/>
      </w:pPr>
      <w:rPr>
        <w:rFonts w:ascii="Times New Roman" w:hAnsi="Times New Roman" w:cs="Times New Roman" w:hint="default"/>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6F706ECB"/>
    <w:multiLevelType w:val="hybridMultilevel"/>
    <w:tmpl w:val="8BD62028"/>
    <w:lvl w:ilvl="0" w:tplc="02A8303E">
      <w:start w:val="1"/>
      <w:numFmt w:val="decimal"/>
      <w:lvlText w:val="%1."/>
      <w:lvlJc w:val="left"/>
      <w:pPr>
        <w:ind w:left="1752" w:hanging="1032"/>
      </w:pPr>
      <w:rPr>
        <w:rFonts w:hint="default"/>
        <w:b w:val="0"/>
        <w:i w:val="0"/>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0" w15:restartNumberingAfterBreak="0">
    <w:nsid w:val="72D47B68"/>
    <w:multiLevelType w:val="hybridMultilevel"/>
    <w:tmpl w:val="6C7676E8"/>
    <w:lvl w:ilvl="0" w:tplc="05446A06">
      <w:start w:val="15"/>
      <w:numFmt w:val="decimal"/>
      <w:lvlText w:val="%1."/>
      <w:lvlJc w:val="left"/>
      <w:pPr>
        <w:ind w:left="117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1" w15:restartNumberingAfterBreak="0">
    <w:nsid w:val="76F4404F"/>
    <w:multiLevelType w:val="hybridMultilevel"/>
    <w:tmpl w:val="C74E7E4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7B4182C"/>
    <w:multiLevelType w:val="hybridMultilevel"/>
    <w:tmpl w:val="25AC95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790E4F9C"/>
    <w:multiLevelType w:val="multilevel"/>
    <w:tmpl w:val="9F3C33DC"/>
    <w:lvl w:ilvl="0">
      <w:start w:val="1"/>
      <w:numFmt w:val="decimal"/>
      <w:lvlText w:val="%1."/>
      <w:lvlJc w:val="left"/>
      <w:pPr>
        <w:ind w:left="6210" w:hanging="360"/>
      </w:pPr>
      <w:rPr>
        <w:rFonts w:hint="default"/>
      </w:rPr>
    </w:lvl>
    <w:lvl w:ilvl="1">
      <w:start w:val="1"/>
      <w:numFmt w:val="decimal"/>
      <w:isLgl/>
      <w:lvlText w:val="%1.%2."/>
      <w:lvlJc w:val="left"/>
      <w:pPr>
        <w:ind w:left="1155" w:hanging="435"/>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7A927C06"/>
    <w:multiLevelType w:val="hybridMultilevel"/>
    <w:tmpl w:val="9328D9BE"/>
    <w:lvl w:ilvl="0" w:tplc="070A7A06">
      <w:start w:val="1"/>
      <w:numFmt w:val="decimal"/>
      <w:lvlText w:val="%1."/>
      <w:lvlJc w:val="left"/>
      <w:pPr>
        <w:ind w:left="1080" w:hanging="360"/>
      </w:pPr>
      <w:rPr>
        <w:rFonts w:eastAsia="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35"/>
  </w:num>
  <w:num w:numId="4">
    <w:abstractNumId w:val="34"/>
  </w:num>
  <w:num w:numId="5">
    <w:abstractNumId w:val="9"/>
  </w:num>
  <w:num w:numId="6">
    <w:abstractNumId w:val="39"/>
  </w:num>
  <w:num w:numId="7">
    <w:abstractNumId w:val="20"/>
  </w:num>
  <w:num w:numId="8">
    <w:abstractNumId w:val="25"/>
  </w:num>
  <w:num w:numId="9">
    <w:abstractNumId w:val="13"/>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27"/>
  </w:num>
  <w:num w:numId="13">
    <w:abstractNumId w:val="28"/>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26"/>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40"/>
  </w:num>
  <w:num w:numId="21">
    <w:abstractNumId w:val="2"/>
  </w:num>
  <w:num w:numId="22">
    <w:abstractNumId w:val="19"/>
  </w:num>
  <w:num w:numId="23">
    <w:abstractNumId w:val="14"/>
  </w:num>
  <w:num w:numId="24">
    <w:abstractNumId w:val="30"/>
  </w:num>
  <w:num w:numId="25">
    <w:abstractNumId w:val="5"/>
  </w:num>
  <w:num w:numId="26">
    <w:abstractNumId w:val="7"/>
  </w:num>
  <w:num w:numId="27">
    <w:abstractNumId w:val="42"/>
  </w:num>
  <w:num w:numId="28">
    <w:abstractNumId w:val="0"/>
  </w:num>
  <w:num w:numId="29">
    <w:abstractNumId w:val="8"/>
  </w:num>
  <w:num w:numId="30">
    <w:abstractNumId w:val="36"/>
  </w:num>
  <w:num w:numId="31">
    <w:abstractNumId w:val="23"/>
  </w:num>
  <w:num w:numId="32">
    <w:abstractNumId w:val="29"/>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3"/>
  </w:num>
  <w:num w:numId="35">
    <w:abstractNumId w:val="33"/>
  </w:num>
  <w:num w:numId="36">
    <w:abstractNumId w:val="18"/>
  </w:num>
  <w:num w:numId="37">
    <w:abstractNumId w:val="41"/>
  </w:num>
  <w:num w:numId="38">
    <w:abstractNumId w:val="12"/>
  </w:num>
  <w:num w:numId="39">
    <w:abstractNumId w:val="10"/>
  </w:num>
  <w:num w:numId="40">
    <w:abstractNumId w:val="24"/>
  </w:num>
  <w:num w:numId="41">
    <w:abstractNumId w:val="38"/>
  </w:num>
  <w:num w:numId="42">
    <w:abstractNumId w:val="21"/>
  </w:num>
  <w:num w:numId="43">
    <w:abstractNumId w:val="1"/>
  </w:num>
  <w:num w:numId="44">
    <w:abstractNumId w:val="44"/>
  </w:num>
  <w:num w:numId="45">
    <w:abstractNumId w:val="37"/>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598"/>
    <w:rsid w:val="000013A2"/>
    <w:rsid w:val="00003BCD"/>
    <w:rsid w:val="00004762"/>
    <w:rsid w:val="00006972"/>
    <w:rsid w:val="00007670"/>
    <w:rsid w:val="00007E06"/>
    <w:rsid w:val="000105EF"/>
    <w:rsid w:val="00011B7C"/>
    <w:rsid w:val="000142F1"/>
    <w:rsid w:val="00014725"/>
    <w:rsid w:val="0001739D"/>
    <w:rsid w:val="000203DD"/>
    <w:rsid w:val="00020FB5"/>
    <w:rsid w:val="00023117"/>
    <w:rsid w:val="0002493B"/>
    <w:rsid w:val="00026815"/>
    <w:rsid w:val="00026D36"/>
    <w:rsid w:val="0002787D"/>
    <w:rsid w:val="000310A4"/>
    <w:rsid w:val="00031712"/>
    <w:rsid w:val="00033D5B"/>
    <w:rsid w:val="00036F1D"/>
    <w:rsid w:val="00037313"/>
    <w:rsid w:val="00037800"/>
    <w:rsid w:val="00040050"/>
    <w:rsid w:val="00040628"/>
    <w:rsid w:val="00041862"/>
    <w:rsid w:val="00041F08"/>
    <w:rsid w:val="00042268"/>
    <w:rsid w:val="00043A0E"/>
    <w:rsid w:val="000463E2"/>
    <w:rsid w:val="000507BB"/>
    <w:rsid w:val="00053F02"/>
    <w:rsid w:val="00054DCD"/>
    <w:rsid w:val="00056D7F"/>
    <w:rsid w:val="00057C8C"/>
    <w:rsid w:val="00057E12"/>
    <w:rsid w:val="0006102F"/>
    <w:rsid w:val="00061334"/>
    <w:rsid w:val="0006650A"/>
    <w:rsid w:val="00066D6A"/>
    <w:rsid w:val="00067CAD"/>
    <w:rsid w:val="00071105"/>
    <w:rsid w:val="00071987"/>
    <w:rsid w:val="0007245C"/>
    <w:rsid w:val="0007279B"/>
    <w:rsid w:val="00077DDC"/>
    <w:rsid w:val="000819C3"/>
    <w:rsid w:val="0008251C"/>
    <w:rsid w:val="0008324F"/>
    <w:rsid w:val="00083496"/>
    <w:rsid w:val="000837F3"/>
    <w:rsid w:val="00085C7B"/>
    <w:rsid w:val="000907E1"/>
    <w:rsid w:val="00090BC1"/>
    <w:rsid w:val="00091A02"/>
    <w:rsid w:val="00097EE9"/>
    <w:rsid w:val="000A0659"/>
    <w:rsid w:val="000A1A3F"/>
    <w:rsid w:val="000A6D56"/>
    <w:rsid w:val="000A6FC4"/>
    <w:rsid w:val="000B02CA"/>
    <w:rsid w:val="000B1F6B"/>
    <w:rsid w:val="000B3E46"/>
    <w:rsid w:val="000B7C64"/>
    <w:rsid w:val="000C01A3"/>
    <w:rsid w:val="000C04AC"/>
    <w:rsid w:val="000C04B4"/>
    <w:rsid w:val="000C0743"/>
    <w:rsid w:val="000C082B"/>
    <w:rsid w:val="000C1733"/>
    <w:rsid w:val="000C3BDE"/>
    <w:rsid w:val="000C52F6"/>
    <w:rsid w:val="000C7AC1"/>
    <w:rsid w:val="000D093F"/>
    <w:rsid w:val="000D2977"/>
    <w:rsid w:val="000D4BF1"/>
    <w:rsid w:val="000D688B"/>
    <w:rsid w:val="000E12D6"/>
    <w:rsid w:val="000E18A2"/>
    <w:rsid w:val="000E2272"/>
    <w:rsid w:val="000E33AE"/>
    <w:rsid w:val="000E3718"/>
    <w:rsid w:val="000E4C51"/>
    <w:rsid w:val="000E4D2A"/>
    <w:rsid w:val="000E657C"/>
    <w:rsid w:val="000F02BB"/>
    <w:rsid w:val="000F33F1"/>
    <w:rsid w:val="000F3BFF"/>
    <w:rsid w:val="000F4440"/>
    <w:rsid w:val="000F4CB9"/>
    <w:rsid w:val="000F50CC"/>
    <w:rsid w:val="000F6C48"/>
    <w:rsid w:val="000F7BDA"/>
    <w:rsid w:val="00101656"/>
    <w:rsid w:val="001028C0"/>
    <w:rsid w:val="00102F7D"/>
    <w:rsid w:val="00105501"/>
    <w:rsid w:val="0010570F"/>
    <w:rsid w:val="00107793"/>
    <w:rsid w:val="00107CCA"/>
    <w:rsid w:val="00110162"/>
    <w:rsid w:val="001109B2"/>
    <w:rsid w:val="001122F5"/>
    <w:rsid w:val="001175B4"/>
    <w:rsid w:val="00117E80"/>
    <w:rsid w:val="00122DC9"/>
    <w:rsid w:val="00123815"/>
    <w:rsid w:val="001248E5"/>
    <w:rsid w:val="001255DE"/>
    <w:rsid w:val="00126FD7"/>
    <w:rsid w:val="00130757"/>
    <w:rsid w:val="00132772"/>
    <w:rsid w:val="00135C62"/>
    <w:rsid w:val="00140E2A"/>
    <w:rsid w:val="00142785"/>
    <w:rsid w:val="00142AF1"/>
    <w:rsid w:val="00142E84"/>
    <w:rsid w:val="00143F0F"/>
    <w:rsid w:val="001440B4"/>
    <w:rsid w:val="0014696D"/>
    <w:rsid w:val="00146EFB"/>
    <w:rsid w:val="00147AE4"/>
    <w:rsid w:val="00147DD6"/>
    <w:rsid w:val="0015067B"/>
    <w:rsid w:val="0015096E"/>
    <w:rsid w:val="001551EF"/>
    <w:rsid w:val="00156855"/>
    <w:rsid w:val="00160C63"/>
    <w:rsid w:val="00160E09"/>
    <w:rsid w:val="00160EAE"/>
    <w:rsid w:val="00161FB6"/>
    <w:rsid w:val="00162C1C"/>
    <w:rsid w:val="00165BEB"/>
    <w:rsid w:val="00166292"/>
    <w:rsid w:val="0017156A"/>
    <w:rsid w:val="00171A75"/>
    <w:rsid w:val="00174E67"/>
    <w:rsid w:val="00177474"/>
    <w:rsid w:val="00177ED9"/>
    <w:rsid w:val="00177F1F"/>
    <w:rsid w:val="00181A5B"/>
    <w:rsid w:val="00181E31"/>
    <w:rsid w:val="00182058"/>
    <w:rsid w:val="0018338D"/>
    <w:rsid w:val="001843BC"/>
    <w:rsid w:val="00184E69"/>
    <w:rsid w:val="00185861"/>
    <w:rsid w:val="001875C9"/>
    <w:rsid w:val="00187A79"/>
    <w:rsid w:val="00187B9B"/>
    <w:rsid w:val="00191E42"/>
    <w:rsid w:val="00193D86"/>
    <w:rsid w:val="001943BF"/>
    <w:rsid w:val="00196C0E"/>
    <w:rsid w:val="001974EB"/>
    <w:rsid w:val="001A127B"/>
    <w:rsid w:val="001A4BD5"/>
    <w:rsid w:val="001A4C87"/>
    <w:rsid w:val="001A657E"/>
    <w:rsid w:val="001A685D"/>
    <w:rsid w:val="001A7E65"/>
    <w:rsid w:val="001A7F96"/>
    <w:rsid w:val="001B017C"/>
    <w:rsid w:val="001B0603"/>
    <w:rsid w:val="001B078A"/>
    <w:rsid w:val="001B2C9D"/>
    <w:rsid w:val="001B6366"/>
    <w:rsid w:val="001C154F"/>
    <w:rsid w:val="001C3A60"/>
    <w:rsid w:val="001D140C"/>
    <w:rsid w:val="001D1A69"/>
    <w:rsid w:val="001D209D"/>
    <w:rsid w:val="001D30C1"/>
    <w:rsid w:val="001D7A78"/>
    <w:rsid w:val="001E2866"/>
    <w:rsid w:val="001E30A1"/>
    <w:rsid w:val="001E3738"/>
    <w:rsid w:val="001E43DB"/>
    <w:rsid w:val="001E4509"/>
    <w:rsid w:val="001E66FF"/>
    <w:rsid w:val="001F0BB1"/>
    <w:rsid w:val="001F2290"/>
    <w:rsid w:val="001F3024"/>
    <w:rsid w:val="001F3620"/>
    <w:rsid w:val="001F77F4"/>
    <w:rsid w:val="0020044A"/>
    <w:rsid w:val="00200C4E"/>
    <w:rsid w:val="00201DB1"/>
    <w:rsid w:val="00202E85"/>
    <w:rsid w:val="00207D97"/>
    <w:rsid w:val="00211BA9"/>
    <w:rsid w:val="002128B0"/>
    <w:rsid w:val="00212D28"/>
    <w:rsid w:val="002132B0"/>
    <w:rsid w:val="00215386"/>
    <w:rsid w:val="00216A72"/>
    <w:rsid w:val="00216AE6"/>
    <w:rsid w:val="00217655"/>
    <w:rsid w:val="0021769F"/>
    <w:rsid w:val="002219BA"/>
    <w:rsid w:val="002236A9"/>
    <w:rsid w:val="00224337"/>
    <w:rsid w:val="00225157"/>
    <w:rsid w:val="00226C04"/>
    <w:rsid w:val="00226EE5"/>
    <w:rsid w:val="00227574"/>
    <w:rsid w:val="00227B4D"/>
    <w:rsid w:val="00227BA1"/>
    <w:rsid w:val="002335CA"/>
    <w:rsid w:val="00234FE3"/>
    <w:rsid w:val="00236776"/>
    <w:rsid w:val="00241706"/>
    <w:rsid w:val="00242A4E"/>
    <w:rsid w:val="00243064"/>
    <w:rsid w:val="00243ABB"/>
    <w:rsid w:val="00243F86"/>
    <w:rsid w:val="00244B8B"/>
    <w:rsid w:val="00245956"/>
    <w:rsid w:val="00251613"/>
    <w:rsid w:val="00252540"/>
    <w:rsid w:val="0025287E"/>
    <w:rsid w:val="00257829"/>
    <w:rsid w:val="00261122"/>
    <w:rsid w:val="0026317B"/>
    <w:rsid w:val="002649B9"/>
    <w:rsid w:val="0026585C"/>
    <w:rsid w:val="002703DF"/>
    <w:rsid w:val="00280E6F"/>
    <w:rsid w:val="00281FAC"/>
    <w:rsid w:val="00283309"/>
    <w:rsid w:val="002868BE"/>
    <w:rsid w:val="00286B03"/>
    <w:rsid w:val="002900F1"/>
    <w:rsid w:val="00290148"/>
    <w:rsid w:val="0029063D"/>
    <w:rsid w:val="00290918"/>
    <w:rsid w:val="00290926"/>
    <w:rsid w:val="00294554"/>
    <w:rsid w:val="00294C83"/>
    <w:rsid w:val="0029528C"/>
    <w:rsid w:val="00296383"/>
    <w:rsid w:val="00296F0A"/>
    <w:rsid w:val="002A0B16"/>
    <w:rsid w:val="002A29DF"/>
    <w:rsid w:val="002A4DB1"/>
    <w:rsid w:val="002A54D4"/>
    <w:rsid w:val="002B1170"/>
    <w:rsid w:val="002B2FAD"/>
    <w:rsid w:val="002B4DFB"/>
    <w:rsid w:val="002B51F2"/>
    <w:rsid w:val="002B5B39"/>
    <w:rsid w:val="002B6E50"/>
    <w:rsid w:val="002B7B01"/>
    <w:rsid w:val="002C217F"/>
    <w:rsid w:val="002C23C5"/>
    <w:rsid w:val="002C5AFB"/>
    <w:rsid w:val="002C7075"/>
    <w:rsid w:val="002D1EC9"/>
    <w:rsid w:val="002D4EC9"/>
    <w:rsid w:val="002D4F05"/>
    <w:rsid w:val="002D52E9"/>
    <w:rsid w:val="002D6CF2"/>
    <w:rsid w:val="002D7D4B"/>
    <w:rsid w:val="002E07DA"/>
    <w:rsid w:val="002E2797"/>
    <w:rsid w:val="002E51F8"/>
    <w:rsid w:val="002F24D6"/>
    <w:rsid w:val="002F30D0"/>
    <w:rsid w:val="002F3FA7"/>
    <w:rsid w:val="002F40FE"/>
    <w:rsid w:val="002F45BE"/>
    <w:rsid w:val="002F7194"/>
    <w:rsid w:val="002F74C4"/>
    <w:rsid w:val="003003BB"/>
    <w:rsid w:val="0030321E"/>
    <w:rsid w:val="003038C4"/>
    <w:rsid w:val="00303B6D"/>
    <w:rsid w:val="003042A2"/>
    <w:rsid w:val="00305F08"/>
    <w:rsid w:val="00306167"/>
    <w:rsid w:val="00306684"/>
    <w:rsid w:val="00307C8F"/>
    <w:rsid w:val="003106EC"/>
    <w:rsid w:val="00313452"/>
    <w:rsid w:val="00316141"/>
    <w:rsid w:val="003201AE"/>
    <w:rsid w:val="003205D4"/>
    <w:rsid w:val="00320A91"/>
    <w:rsid w:val="0032130F"/>
    <w:rsid w:val="00322CFB"/>
    <w:rsid w:val="0032635B"/>
    <w:rsid w:val="003300F7"/>
    <w:rsid w:val="00330CC6"/>
    <w:rsid w:val="00330FA0"/>
    <w:rsid w:val="00334375"/>
    <w:rsid w:val="00334910"/>
    <w:rsid w:val="0033603B"/>
    <w:rsid w:val="003409BC"/>
    <w:rsid w:val="00341C8D"/>
    <w:rsid w:val="00341D30"/>
    <w:rsid w:val="00341FA4"/>
    <w:rsid w:val="00342B1C"/>
    <w:rsid w:val="00342B97"/>
    <w:rsid w:val="00343F54"/>
    <w:rsid w:val="00351DCA"/>
    <w:rsid w:val="00352312"/>
    <w:rsid w:val="00354170"/>
    <w:rsid w:val="003564AA"/>
    <w:rsid w:val="00356502"/>
    <w:rsid w:val="003566B9"/>
    <w:rsid w:val="003612A9"/>
    <w:rsid w:val="003616D8"/>
    <w:rsid w:val="00363EB8"/>
    <w:rsid w:val="003644AE"/>
    <w:rsid w:val="00364A0D"/>
    <w:rsid w:val="003729F6"/>
    <w:rsid w:val="00372E84"/>
    <w:rsid w:val="00373159"/>
    <w:rsid w:val="00381181"/>
    <w:rsid w:val="00381A4E"/>
    <w:rsid w:val="003832A3"/>
    <w:rsid w:val="0038502A"/>
    <w:rsid w:val="0038578A"/>
    <w:rsid w:val="0038582F"/>
    <w:rsid w:val="003866B1"/>
    <w:rsid w:val="003872AC"/>
    <w:rsid w:val="00390236"/>
    <w:rsid w:val="00390BDE"/>
    <w:rsid w:val="00391526"/>
    <w:rsid w:val="003925CB"/>
    <w:rsid w:val="00394F26"/>
    <w:rsid w:val="00394F73"/>
    <w:rsid w:val="00395450"/>
    <w:rsid w:val="003A3582"/>
    <w:rsid w:val="003B0054"/>
    <w:rsid w:val="003B1DC1"/>
    <w:rsid w:val="003B2965"/>
    <w:rsid w:val="003B314E"/>
    <w:rsid w:val="003B3735"/>
    <w:rsid w:val="003B4829"/>
    <w:rsid w:val="003B6740"/>
    <w:rsid w:val="003B6B68"/>
    <w:rsid w:val="003B6C8D"/>
    <w:rsid w:val="003B6EA7"/>
    <w:rsid w:val="003C0ADA"/>
    <w:rsid w:val="003C0BC0"/>
    <w:rsid w:val="003C36B5"/>
    <w:rsid w:val="003D2DFA"/>
    <w:rsid w:val="003D4D82"/>
    <w:rsid w:val="003D51A6"/>
    <w:rsid w:val="003E2551"/>
    <w:rsid w:val="003E5729"/>
    <w:rsid w:val="003E588E"/>
    <w:rsid w:val="003E75C6"/>
    <w:rsid w:val="003F196D"/>
    <w:rsid w:val="003F19F8"/>
    <w:rsid w:val="003F1FBF"/>
    <w:rsid w:val="003F48DC"/>
    <w:rsid w:val="003F670E"/>
    <w:rsid w:val="004000DF"/>
    <w:rsid w:val="00400E8B"/>
    <w:rsid w:val="00401863"/>
    <w:rsid w:val="00402AAA"/>
    <w:rsid w:val="004048E3"/>
    <w:rsid w:val="0040597F"/>
    <w:rsid w:val="00405B87"/>
    <w:rsid w:val="004064D5"/>
    <w:rsid w:val="00407C1D"/>
    <w:rsid w:val="00410140"/>
    <w:rsid w:val="00413831"/>
    <w:rsid w:val="00413DCB"/>
    <w:rsid w:val="00413F7A"/>
    <w:rsid w:val="0041418A"/>
    <w:rsid w:val="00414799"/>
    <w:rsid w:val="00414AB1"/>
    <w:rsid w:val="00421291"/>
    <w:rsid w:val="00424878"/>
    <w:rsid w:val="00426AAC"/>
    <w:rsid w:val="00427358"/>
    <w:rsid w:val="00431CCB"/>
    <w:rsid w:val="00432022"/>
    <w:rsid w:val="004333C8"/>
    <w:rsid w:val="00436D3F"/>
    <w:rsid w:val="004424A7"/>
    <w:rsid w:val="004434D4"/>
    <w:rsid w:val="004446DC"/>
    <w:rsid w:val="00445AF3"/>
    <w:rsid w:val="0044630F"/>
    <w:rsid w:val="0044675B"/>
    <w:rsid w:val="00447E09"/>
    <w:rsid w:val="004500D5"/>
    <w:rsid w:val="004527A6"/>
    <w:rsid w:val="0045335B"/>
    <w:rsid w:val="00453E0A"/>
    <w:rsid w:val="004547D2"/>
    <w:rsid w:val="00455AED"/>
    <w:rsid w:val="004568D9"/>
    <w:rsid w:val="00456E46"/>
    <w:rsid w:val="00462098"/>
    <w:rsid w:val="00464A26"/>
    <w:rsid w:val="00465A5B"/>
    <w:rsid w:val="00466434"/>
    <w:rsid w:val="0047049A"/>
    <w:rsid w:val="00471781"/>
    <w:rsid w:val="004730B7"/>
    <w:rsid w:val="00476F6E"/>
    <w:rsid w:val="004771CB"/>
    <w:rsid w:val="00480547"/>
    <w:rsid w:val="00481162"/>
    <w:rsid w:val="00481F69"/>
    <w:rsid w:val="00486B66"/>
    <w:rsid w:val="0049088A"/>
    <w:rsid w:val="00490F2C"/>
    <w:rsid w:val="00491EB3"/>
    <w:rsid w:val="0049544E"/>
    <w:rsid w:val="00497655"/>
    <w:rsid w:val="004A28FF"/>
    <w:rsid w:val="004A3B87"/>
    <w:rsid w:val="004B14D0"/>
    <w:rsid w:val="004B1DF1"/>
    <w:rsid w:val="004B4026"/>
    <w:rsid w:val="004B4046"/>
    <w:rsid w:val="004B4F99"/>
    <w:rsid w:val="004B59A5"/>
    <w:rsid w:val="004B6B53"/>
    <w:rsid w:val="004C13B1"/>
    <w:rsid w:val="004D1FC6"/>
    <w:rsid w:val="004D3E55"/>
    <w:rsid w:val="004D4913"/>
    <w:rsid w:val="004E2530"/>
    <w:rsid w:val="004E2965"/>
    <w:rsid w:val="004E4445"/>
    <w:rsid w:val="004E589B"/>
    <w:rsid w:val="004F037C"/>
    <w:rsid w:val="004F209D"/>
    <w:rsid w:val="004F375F"/>
    <w:rsid w:val="005006EF"/>
    <w:rsid w:val="00500DAF"/>
    <w:rsid w:val="00503113"/>
    <w:rsid w:val="00503326"/>
    <w:rsid w:val="00503CCE"/>
    <w:rsid w:val="00504F95"/>
    <w:rsid w:val="00504FA4"/>
    <w:rsid w:val="00510B2C"/>
    <w:rsid w:val="00512972"/>
    <w:rsid w:val="0051456D"/>
    <w:rsid w:val="0051495A"/>
    <w:rsid w:val="00515754"/>
    <w:rsid w:val="00521D04"/>
    <w:rsid w:val="0052310A"/>
    <w:rsid w:val="005261FB"/>
    <w:rsid w:val="00526399"/>
    <w:rsid w:val="0052639E"/>
    <w:rsid w:val="0052780B"/>
    <w:rsid w:val="005323E6"/>
    <w:rsid w:val="005326CA"/>
    <w:rsid w:val="005352A9"/>
    <w:rsid w:val="00535B89"/>
    <w:rsid w:val="005364B5"/>
    <w:rsid w:val="00536F77"/>
    <w:rsid w:val="00544609"/>
    <w:rsid w:val="005468FD"/>
    <w:rsid w:val="00546B3E"/>
    <w:rsid w:val="00546D3B"/>
    <w:rsid w:val="005479AF"/>
    <w:rsid w:val="00550249"/>
    <w:rsid w:val="005504D7"/>
    <w:rsid w:val="005515EA"/>
    <w:rsid w:val="00552892"/>
    <w:rsid w:val="00554337"/>
    <w:rsid w:val="00554926"/>
    <w:rsid w:val="00554A6F"/>
    <w:rsid w:val="00556AF9"/>
    <w:rsid w:val="0055798D"/>
    <w:rsid w:val="00561A5C"/>
    <w:rsid w:val="00562088"/>
    <w:rsid w:val="0056288D"/>
    <w:rsid w:val="0056534B"/>
    <w:rsid w:val="00566147"/>
    <w:rsid w:val="00570AA2"/>
    <w:rsid w:val="005803F9"/>
    <w:rsid w:val="00580A8C"/>
    <w:rsid w:val="005816DE"/>
    <w:rsid w:val="00582DC7"/>
    <w:rsid w:val="005838A8"/>
    <w:rsid w:val="00583AF0"/>
    <w:rsid w:val="0058424E"/>
    <w:rsid w:val="005850E3"/>
    <w:rsid w:val="005864D4"/>
    <w:rsid w:val="00590851"/>
    <w:rsid w:val="0059237E"/>
    <w:rsid w:val="00594DFB"/>
    <w:rsid w:val="00595578"/>
    <w:rsid w:val="00595D73"/>
    <w:rsid w:val="00595EB3"/>
    <w:rsid w:val="005A006D"/>
    <w:rsid w:val="005A10BD"/>
    <w:rsid w:val="005A5383"/>
    <w:rsid w:val="005A5C49"/>
    <w:rsid w:val="005A6E40"/>
    <w:rsid w:val="005B3445"/>
    <w:rsid w:val="005B364E"/>
    <w:rsid w:val="005B3702"/>
    <w:rsid w:val="005B3F10"/>
    <w:rsid w:val="005B5420"/>
    <w:rsid w:val="005B738E"/>
    <w:rsid w:val="005B7835"/>
    <w:rsid w:val="005C0F62"/>
    <w:rsid w:val="005C2209"/>
    <w:rsid w:val="005C358A"/>
    <w:rsid w:val="005D0F02"/>
    <w:rsid w:val="005D351D"/>
    <w:rsid w:val="005D3880"/>
    <w:rsid w:val="005D452A"/>
    <w:rsid w:val="005D488C"/>
    <w:rsid w:val="005D5498"/>
    <w:rsid w:val="005D74DB"/>
    <w:rsid w:val="005E0011"/>
    <w:rsid w:val="005E1690"/>
    <w:rsid w:val="005E27AB"/>
    <w:rsid w:val="005E3083"/>
    <w:rsid w:val="005E3370"/>
    <w:rsid w:val="005E34FB"/>
    <w:rsid w:val="005F2CE6"/>
    <w:rsid w:val="005F2D4C"/>
    <w:rsid w:val="005F5D32"/>
    <w:rsid w:val="005F66AE"/>
    <w:rsid w:val="006021C1"/>
    <w:rsid w:val="006021F5"/>
    <w:rsid w:val="00602EEB"/>
    <w:rsid w:val="0060515D"/>
    <w:rsid w:val="00605639"/>
    <w:rsid w:val="0060767A"/>
    <w:rsid w:val="00613C92"/>
    <w:rsid w:val="00616FC6"/>
    <w:rsid w:val="00625851"/>
    <w:rsid w:val="00625DFB"/>
    <w:rsid w:val="00626693"/>
    <w:rsid w:val="006405BC"/>
    <w:rsid w:val="00640E21"/>
    <w:rsid w:val="00641BBA"/>
    <w:rsid w:val="00643D6B"/>
    <w:rsid w:val="00644A30"/>
    <w:rsid w:val="006461DA"/>
    <w:rsid w:val="00651A49"/>
    <w:rsid w:val="006530C7"/>
    <w:rsid w:val="0065353D"/>
    <w:rsid w:val="00657376"/>
    <w:rsid w:val="006626DF"/>
    <w:rsid w:val="00663FEA"/>
    <w:rsid w:val="00664D54"/>
    <w:rsid w:val="00664DAE"/>
    <w:rsid w:val="006670D8"/>
    <w:rsid w:val="00672547"/>
    <w:rsid w:val="0067648C"/>
    <w:rsid w:val="006774F1"/>
    <w:rsid w:val="00680471"/>
    <w:rsid w:val="00682844"/>
    <w:rsid w:val="00683E47"/>
    <w:rsid w:val="00691F77"/>
    <w:rsid w:val="006950E6"/>
    <w:rsid w:val="006A38FC"/>
    <w:rsid w:val="006A4329"/>
    <w:rsid w:val="006A5241"/>
    <w:rsid w:val="006A54AE"/>
    <w:rsid w:val="006B171C"/>
    <w:rsid w:val="006B278B"/>
    <w:rsid w:val="006B33AF"/>
    <w:rsid w:val="006B3F46"/>
    <w:rsid w:val="006B57B3"/>
    <w:rsid w:val="006B65B6"/>
    <w:rsid w:val="006C2BA8"/>
    <w:rsid w:val="006C2C5F"/>
    <w:rsid w:val="006C33D1"/>
    <w:rsid w:val="006C4781"/>
    <w:rsid w:val="006C585B"/>
    <w:rsid w:val="006C5A70"/>
    <w:rsid w:val="006C7638"/>
    <w:rsid w:val="006C7A47"/>
    <w:rsid w:val="006D1084"/>
    <w:rsid w:val="006D13B0"/>
    <w:rsid w:val="006D1540"/>
    <w:rsid w:val="006D7893"/>
    <w:rsid w:val="006E1714"/>
    <w:rsid w:val="006E3DDA"/>
    <w:rsid w:val="006E5BB3"/>
    <w:rsid w:val="006E63B4"/>
    <w:rsid w:val="006E780D"/>
    <w:rsid w:val="006E7DE0"/>
    <w:rsid w:val="006F01ED"/>
    <w:rsid w:val="006F118E"/>
    <w:rsid w:val="006F2801"/>
    <w:rsid w:val="006F2B49"/>
    <w:rsid w:val="006F2C96"/>
    <w:rsid w:val="006F2EAF"/>
    <w:rsid w:val="006F5A85"/>
    <w:rsid w:val="00705226"/>
    <w:rsid w:val="00705403"/>
    <w:rsid w:val="00707537"/>
    <w:rsid w:val="007106DF"/>
    <w:rsid w:val="00712EE9"/>
    <w:rsid w:val="00713426"/>
    <w:rsid w:val="00716605"/>
    <w:rsid w:val="007200D0"/>
    <w:rsid w:val="00721772"/>
    <w:rsid w:val="00726B79"/>
    <w:rsid w:val="00734340"/>
    <w:rsid w:val="00741A9E"/>
    <w:rsid w:val="00743E74"/>
    <w:rsid w:val="00744537"/>
    <w:rsid w:val="007448F2"/>
    <w:rsid w:val="0075023F"/>
    <w:rsid w:val="007504DF"/>
    <w:rsid w:val="007505F3"/>
    <w:rsid w:val="00752475"/>
    <w:rsid w:val="0075389F"/>
    <w:rsid w:val="00753F6B"/>
    <w:rsid w:val="00754D99"/>
    <w:rsid w:val="00755C33"/>
    <w:rsid w:val="00756CE8"/>
    <w:rsid w:val="007615F6"/>
    <w:rsid w:val="00762D91"/>
    <w:rsid w:val="00762DE0"/>
    <w:rsid w:val="00764C6C"/>
    <w:rsid w:val="00765DE7"/>
    <w:rsid w:val="00766A61"/>
    <w:rsid w:val="007672EF"/>
    <w:rsid w:val="0077107D"/>
    <w:rsid w:val="00773C88"/>
    <w:rsid w:val="00773D20"/>
    <w:rsid w:val="00774B38"/>
    <w:rsid w:val="00775E99"/>
    <w:rsid w:val="00775F5D"/>
    <w:rsid w:val="0078091B"/>
    <w:rsid w:val="00781CE4"/>
    <w:rsid w:val="00784B93"/>
    <w:rsid w:val="00785EAE"/>
    <w:rsid w:val="007860BF"/>
    <w:rsid w:val="00786BFD"/>
    <w:rsid w:val="00787518"/>
    <w:rsid w:val="00790B37"/>
    <w:rsid w:val="00790C0A"/>
    <w:rsid w:val="00790FE9"/>
    <w:rsid w:val="00793D58"/>
    <w:rsid w:val="007941C5"/>
    <w:rsid w:val="00795351"/>
    <w:rsid w:val="007A0142"/>
    <w:rsid w:val="007A35B3"/>
    <w:rsid w:val="007A4344"/>
    <w:rsid w:val="007A59CA"/>
    <w:rsid w:val="007A6881"/>
    <w:rsid w:val="007A725F"/>
    <w:rsid w:val="007A77DC"/>
    <w:rsid w:val="007B01AD"/>
    <w:rsid w:val="007B14C7"/>
    <w:rsid w:val="007B1D16"/>
    <w:rsid w:val="007B2100"/>
    <w:rsid w:val="007B2523"/>
    <w:rsid w:val="007B5A24"/>
    <w:rsid w:val="007B6206"/>
    <w:rsid w:val="007C0452"/>
    <w:rsid w:val="007C1621"/>
    <w:rsid w:val="007C28A1"/>
    <w:rsid w:val="007C3528"/>
    <w:rsid w:val="007C3F87"/>
    <w:rsid w:val="007C5631"/>
    <w:rsid w:val="007C6218"/>
    <w:rsid w:val="007C7821"/>
    <w:rsid w:val="007D03E3"/>
    <w:rsid w:val="007D1995"/>
    <w:rsid w:val="007D3294"/>
    <w:rsid w:val="007D3CEF"/>
    <w:rsid w:val="007E28FC"/>
    <w:rsid w:val="007E3E1C"/>
    <w:rsid w:val="007E6872"/>
    <w:rsid w:val="007F061E"/>
    <w:rsid w:val="007F293E"/>
    <w:rsid w:val="007F2AAE"/>
    <w:rsid w:val="007F396E"/>
    <w:rsid w:val="007F4EF7"/>
    <w:rsid w:val="007F5EE9"/>
    <w:rsid w:val="00802732"/>
    <w:rsid w:val="00802813"/>
    <w:rsid w:val="00804E11"/>
    <w:rsid w:val="008073A5"/>
    <w:rsid w:val="00807BDB"/>
    <w:rsid w:val="008120BA"/>
    <w:rsid w:val="008151C5"/>
    <w:rsid w:val="008159A2"/>
    <w:rsid w:val="00816D8A"/>
    <w:rsid w:val="008170D5"/>
    <w:rsid w:val="00820C79"/>
    <w:rsid w:val="00826360"/>
    <w:rsid w:val="008273A3"/>
    <w:rsid w:val="0082790E"/>
    <w:rsid w:val="00827984"/>
    <w:rsid w:val="00827B3F"/>
    <w:rsid w:val="00830A08"/>
    <w:rsid w:val="00832D97"/>
    <w:rsid w:val="00833DBE"/>
    <w:rsid w:val="0083412B"/>
    <w:rsid w:val="00834C47"/>
    <w:rsid w:val="008362C7"/>
    <w:rsid w:val="00836D29"/>
    <w:rsid w:val="008374C7"/>
    <w:rsid w:val="008414EB"/>
    <w:rsid w:val="008419A9"/>
    <w:rsid w:val="00842FB0"/>
    <w:rsid w:val="00843595"/>
    <w:rsid w:val="0084591E"/>
    <w:rsid w:val="00846C2D"/>
    <w:rsid w:val="00847005"/>
    <w:rsid w:val="0085049C"/>
    <w:rsid w:val="00853A82"/>
    <w:rsid w:val="0085485A"/>
    <w:rsid w:val="00855725"/>
    <w:rsid w:val="00860F19"/>
    <w:rsid w:val="00861185"/>
    <w:rsid w:val="0086130C"/>
    <w:rsid w:val="00862E49"/>
    <w:rsid w:val="00863D18"/>
    <w:rsid w:val="00867D62"/>
    <w:rsid w:val="00867F4A"/>
    <w:rsid w:val="008718F0"/>
    <w:rsid w:val="00873058"/>
    <w:rsid w:val="00873E3C"/>
    <w:rsid w:val="008779F4"/>
    <w:rsid w:val="00877E2A"/>
    <w:rsid w:val="0088062D"/>
    <w:rsid w:val="00880767"/>
    <w:rsid w:val="00881DAE"/>
    <w:rsid w:val="00882FE4"/>
    <w:rsid w:val="00884843"/>
    <w:rsid w:val="00885742"/>
    <w:rsid w:val="00885A78"/>
    <w:rsid w:val="008875AF"/>
    <w:rsid w:val="00887B4D"/>
    <w:rsid w:val="00890056"/>
    <w:rsid w:val="00893F1D"/>
    <w:rsid w:val="008940AE"/>
    <w:rsid w:val="008954C5"/>
    <w:rsid w:val="00897679"/>
    <w:rsid w:val="008A18CF"/>
    <w:rsid w:val="008A1CDF"/>
    <w:rsid w:val="008A1D1A"/>
    <w:rsid w:val="008A2F35"/>
    <w:rsid w:val="008A37A8"/>
    <w:rsid w:val="008A555E"/>
    <w:rsid w:val="008B0D9D"/>
    <w:rsid w:val="008B14B1"/>
    <w:rsid w:val="008B17C4"/>
    <w:rsid w:val="008B1FC6"/>
    <w:rsid w:val="008B2A0F"/>
    <w:rsid w:val="008B2B2C"/>
    <w:rsid w:val="008B3EFE"/>
    <w:rsid w:val="008B64FF"/>
    <w:rsid w:val="008C062B"/>
    <w:rsid w:val="008C0CD9"/>
    <w:rsid w:val="008C2322"/>
    <w:rsid w:val="008C304B"/>
    <w:rsid w:val="008C5265"/>
    <w:rsid w:val="008C7710"/>
    <w:rsid w:val="008D098D"/>
    <w:rsid w:val="008D2827"/>
    <w:rsid w:val="008D40AD"/>
    <w:rsid w:val="008D7C38"/>
    <w:rsid w:val="008E0CB8"/>
    <w:rsid w:val="008E150E"/>
    <w:rsid w:val="008E2A3A"/>
    <w:rsid w:val="008E3A25"/>
    <w:rsid w:val="008E40B6"/>
    <w:rsid w:val="008E4A25"/>
    <w:rsid w:val="008E4D94"/>
    <w:rsid w:val="008E5475"/>
    <w:rsid w:val="008E5AAF"/>
    <w:rsid w:val="008E6B6B"/>
    <w:rsid w:val="008E71AB"/>
    <w:rsid w:val="008E7530"/>
    <w:rsid w:val="008F09CC"/>
    <w:rsid w:val="008F3FE6"/>
    <w:rsid w:val="008F4E28"/>
    <w:rsid w:val="008F554E"/>
    <w:rsid w:val="008F5FEC"/>
    <w:rsid w:val="008F607C"/>
    <w:rsid w:val="008F63E5"/>
    <w:rsid w:val="008F6B77"/>
    <w:rsid w:val="009017B7"/>
    <w:rsid w:val="00902B38"/>
    <w:rsid w:val="00902C34"/>
    <w:rsid w:val="00903A76"/>
    <w:rsid w:val="009045F8"/>
    <w:rsid w:val="00906D0D"/>
    <w:rsid w:val="009075C7"/>
    <w:rsid w:val="00910749"/>
    <w:rsid w:val="00910D70"/>
    <w:rsid w:val="009118DF"/>
    <w:rsid w:val="00912350"/>
    <w:rsid w:val="00912ACA"/>
    <w:rsid w:val="009132C6"/>
    <w:rsid w:val="009164E8"/>
    <w:rsid w:val="00917D10"/>
    <w:rsid w:val="0092115E"/>
    <w:rsid w:val="00921975"/>
    <w:rsid w:val="009224AC"/>
    <w:rsid w:val="009248F8"/>
    <w:rsid w:val="00924D57"/>
    <w:rsid w:val="00926201"/>
    <w:rsid w:val="009275F0"/>
    <w:rsid w:val="00931403"/>
    <w:rsid w:val="0093279C"/>
    <w:rsid w:val="009333E0"/>
    <w:rsid w:val="00933FA4"/>
    <w:rsid w:val="00936EC1"/>
    <w:rsid w:val="009414FC"/>
    <w:rsid w:val="0094184F"/>
    <w:rsid w:val="00941BB1"/>
    <w:rsid w:val="009426C5"/>
    <w:rsid w:val="00942F52"/>
    <w:rsid w:val="00943B86"/>
    <w:rsid w:val="00944CA5"/>
    <w:rsid w:val="0094767E"/>
    <w:rsid w:val="00947714"/>
    <w:rsid w:val="0095182D"/>
    <w:rsid w:val="0095191D"/>
    <w:rsid w:val="00952206"/>
    <w:rsid w:val="00952D09"/>
    <w:rsid w:val="0095303F"/>
    <w:rsid w:val="009543DB"/>
    <w:rsid w:val="0095478F"/>
    <w:rsid w:val="009578FC"/>
    <w:rsid w:val="00957D06"/>
    <w:rsid w:val="009610C5"/>
    <w:rsid w:val="00962968"/>
    <w:rsid w:val="00962C76"/>
    <w:rsid w:val="00962E3F"/>
    <w:rsid w:val="00964699"/>
    <w:rsid w:val="0096475A"/>
    <w:rsid w:val="00966240"/>
    <w:rsid w:val="0096636D"/>
    <w:rsid w:val="00966B70"/>
    <w:rsid w:val="00966D9A"/>
    <w:rsid w:val="009676DD"/>
    <w:rsid w:val="009677C0"/>
    <w:rsid w:val="009705E5"/>
    <w:rsid w:val="00971A92"/>
    <w:rsid w:val="009724DC"/>
    <w:rsid w:val="00972555"/>
    <w:rsid w:val="0097283A"/>
    <w:rsid w:val="0097387F"/>
    <w:rsid w:val="00974397"/>
    <w:rsid w:val="00975125"/>
    <w:rsid w:val="00975619"/>
    <w:rsid w:val="00977301"/>
    <w:rsid w:val="00980707"/>
    <w:rsid w:val="00981147"/>
    <w:rsid w:val="00981565"/>
    <w:rsid w:val="009823B9"/>
    <w:rsid w:val="00982E03"/>
    <w:rsid w:val="00984338"/>
    <w:rsid w:val="00985BE9"/>
    <w:rsid w:val="00985E7D"/>
    <w:rsid w:val="009860B3"/>
    <w:rsid w:val="00986BB0"/>
    <w:rsid w:val="00987415"/>
    <w:rsid w:val="00990FED"/>
    <w:rsid w:val="00991951"/>
    <w:rsid w:val="009920B9"/>
    <w:rsid w:val="00992A17"/>
    <w:rsid w:val="00993D6E"/>
    <w:rsid w:val="0099548E"/>
    <w:rsid w:val="00997DE2"/>
    <w:rsid w:val="009A28F2"/>
    <w:rsid w:val="009A34AA"/>
    <w:rsid w:val="009A40BD"/>
    <w:rsid w:val="009A5FED"/>
    <w:rsid w:val="009A6438"/>
    <w:rsid w:val="009A7E52"/>
    <w:rsid w:val="009B2B22"/>
    <w:rsid w:val="009B6D74"/>
    <w:rsid w:val="009C0555"/>
    <w:rsid w:val="009C2721"/>
    <w:rsid w:val="009C32E1"/>
    <w:rsid w:val="009C4984"/>
    <w:rsid w:val="009C6102"/>
    <w:rsid w:val="009C6BEB"/>
    <w:rsid w:val="009D04CF"/>
    <w:rsid w:val="009D173D"/>
    <w:rsid w:val="009D22B9"/>
    <w:rsid w:val="009D3818"/>
    <w:rsid w:val="009D7445"/>
    <w:rsid w:val="009E1598"/>
    <w:rsid w:val="009E25A3"/>
    <w:rsid w:val="009E4AE7"/>
    <w:rsid w:val="009E5461"/>
    <w:rsid w:val="009F3A32"/>
    <w:rsid w:val="009F42D3"/>
    <w:rsid w:val="009F5370"/>
    <w:rsid w:val="009F6C8C"/>
    <w:rsid w:val="00A051F5"/>
    <w:rsid w:val="00A06BAD"/>
    <w:rsid w:val="00A07344"/>
    <w:rsid w:val="00A075C6"/>
    <w:rsid w:val="00A07CAE"/>
    <w:rsid w:val="00A10FB5"/>
    <w:rsid w:val="00A13A05"/>
    <w:rsid w:val="00A15C11"/>
    <w:rsid w:val="00A1644D"/>
    <w:rsid w:val="00A17908"/>
    <w:rsid w:val="00A20663"/>
    <w:rsid w:val="00A208A4"/>
    <w:rsid w:val="00A214A7"/>
    <w:rsid w:val="00A21DAE"/>
    <w:rsid w:val="00A21DFB"/>
    <w:rsid w:val="00A25680"/>
    <w:rsid w:val="00A2656B"/>
    <w:rsid w:val="00A27190"/>
    <w:rsid w:val="00A32846"/>
    <w:rsid w:val="00A34B4A"/>
    <w:rsid w:val="00A37436"/>
    <w:rsid w:val="00A43504"/>
    <w:rsid w:val="00A449C0"/>
    <w:rsid w:val="00A47E7F"/>
    <w:rsid w:val="00A504C4"/>
    <w:rsid w:val="00A51CE4"/>
    <w:rsid w:val="00A5247D"/>
    <w:rsid w:val="00A5514C"/>
    <w:rsid w:val="00A56340"/>
    <w:rsid w:val="00A56A75"/>
    <w:rsid w:val="00A60C1B"/>
    <w:rsid w:val="00A60C41"/>
    <w:rsid w:val="00A622A7"/>
    <w:rsid w:val="00A63B22"/>
    <w:rsid w:val="00A64CCF"/>
    <w:rsid w:val="00A652FC"/>
    <w:rsid w:val="00A6773B"/>
    <w:rsid w:val="00A72028"/>
    <w:rsid w:val="00A77ECB"/>
    <w:rsid w:val="00A83F31"/>
    <w:rsid w:val="00A877B6"/>
    <w:rsid w:val="00A87AE0"/>
    <w:rsid w:val="00A90115"/>
    <w:rsid w:val="00A90C40"/>
    <w:rsid w:val="00A918A4"/>
    <w:rsid w:val="00A92E4E"/>
    <w:rsid w:val="00A930E5"/>
    <w:rsid w:val="00A940A5"/>
    <w:rsid w:val="00A953CD"/>
    <w:rsid w:val="00A95F7B"/>
    <w:rsid w:val="00A9643D"/>
    <w:rsid w:val="00A96977"/>
    <w:rsid w:val="00A96EB4"/>
    <w:rsid w:val="00A970CC"/>
    <w:rsid w:val="00A971C9"/>
    <w:rsid w:val="00AA0710"/>
    <w:rsid w:val="00AA2397"/>
    <w:rsid w:val="00AA4C5A"/>
    <w:rsid w:val="00AA4DEC"/>
    <w:rsid w:val="00AA4FF0"/>
    <w:rsid w:val="00AA56D1"/>
    <w:rsid w:val="00AB06BB"/>
    <w:rsid w:val="00AB1E9E"/>
    <w:rsid w:val="00AB452B"/>
    <w:rsid w:val="00AB4B4C"/>
    <w:rsid w:val="00AB5D72"/>
    <w:rsid w:val="00AB6CEC"/>
    <w:rsid w:val="00AB7B1C"/>
    <w:rsid w:val="00AB7CC9"/>
    <w:rsid w:val="00AC0AED"/>
    <w:rsid w:val="00AC0E0F"/>
    <w:rsid w:val="00AC300B"/>
    <w:rsid w:val="00AC51AD"/>
    <w:rsid w:val="00AC5EBF"/>
    <w:rsid w:val="00AC67AE"/>
    <w:rsid w:val="00AC7582"/>
    <w:rsid w:val="00AC76E3"/>
    <w:rsid w:val="00AC7900"/>
    <w:rsid w:val="00AC7C2F"/>
    <w:rsid w:val="00AD21F7"/>
    <w:rsid w:val="00AD27D2"/>
    <w:rsid w:val="00AD49A6"/>
    <w:rsid w:val="00AD58D6"/>
    <w:rsid w:val="00AD593C"/>
    <w:rsid w:val="00AE32B8"/>
    <w:rsid w:val="00AE43CA"/>
    <w:rsid w:val="00AE6681"/>
    <w:rsid w:val="00AF1019"/>
    <w:rsid w:val="00AF2ABD"/>
    <w:rsid w:val="00AF6545"/>
    <w:rsid w:val="00B00276"/>
    <w:rsid w:val="00B0197B"/>
    <w:rsid w:val="00B04112"/>
    <w:rsid w:val="00B04746"/>
    <w:rsid w:val="00B06A9B"/>
    <w:rsid w:val="00B06C43"/>
    <w:rsid w:val="00B11938"/>
    <w:rsid w:val="00B172BF"/>
    <w:rsid w:val="00B174B0"/>
    <w:rsid w:val="00B1760A"/>
    <w:rsid w:val="00B230E6"/>
    <w:rsid w:val="00B232EF"/>
    <w:rsid w:val="00B24F72"/>
    <w:rsid w:val="00B25BC9"/>
    <w:rsid w:val="00B25C1C"/>
    <w:rsid w:val="00B25ECB"/>
    <w:rsid w:val="00B33C16"/>
    <w:rsid w:val="00B4283D"/>
    <w:rsid w:val="00B443E0"/>
    <w:rsid w:val="00B44BB7"/>
    <w:rsid w:val="00B467CA"/>
    <w:rsid w:val="00B46D56"/>
    <w:rsid w:val="00B46DFB"/>
    <w:rsid w:val="00B5004F"/>
    <w:rsid w:val="00B503EF"/>
    <w:rsid w:val="00B51BF8"/>
    <w:rsid w:val="00B5342C"/>
    <w:rsid w:val="00B5343D"/>
    <w:rsid w:val="00B54B4B"/>
    <w:rsid w:val="00B60766"/>
    <w:rsid w:val="00B62899"/>
    <w:rsid w:val="00B673A2"/>
    <w:rsid w:val="00B67658"/>
    <w:rsid w:val="00B70737"/>
    <w:rsid w:val="00B72A81"/>
    <w:rsid w:val="00B74606"/>
    <w:rsid w:val="00B75A4B"/>
    <w:rsid w:val="00B76C45"/>
    <w:rsid w:val="00B80547"/>
    <w:rsid w:val="00B80690"/>
    <w:rsid w:val="00B80833"/>
    <w:rsid w:val="00B80BC4"/>
    <w:rsid w:val="00B8215F"/>
    <w:rsid w:val="00B869C6"/>
    <w:rsid w:val="00B87F31"/>
    <w:rsid w:val="00B92AFF"/>
    <w:rsid w:val="00B951D6"/>
    <w:rsid w:val="00B959B5"/>
    <w:rsid w:val="00BA2DD8"/>
    <w:rsid w:val="00BA3789"/>
    <w:rsid w:val="00BA4C37"/>
    <w:rsid w:val="00BA5E53"/>
    <w:rsid w:val="00BA72E3"/>
    <w:rsid w:val="00BB0F7A"/>
    <w:rsid w:val="00BB1A55"/>
    <w:rsid w:val="00BB1BCD"/>
    <w:rsid w:val="00BB201A"/>
    <w:rsid w:val="00BB3825"/>
    <w:rsid w:val="00BB457C"/>
    <w:rsid w:val="00BB5217"/>
    <w:rsid w:val="00BC03A7"/>
    <w:rsid w:val="00BC0F36"/>
    <w:rsid w:val="00BC22C3"/>
    <w:rsid w:val="00BC50D5"/>
    <w:rsid w:val="00BC586F"/>
    <w:rsid w:val="00BC720C"/>
    <w:rsid w:val="00BD088D"/>
    <w:rsid w:val="00BD162F"/>
    <w:rsid w:val="00BD7201"/>
    <w:rsid w:val="00BD73B9"/>
    <w:rsid w:val="00BE4228"/>
    <w:rsid w:val="00BE6921"/>
    <w:rsid w:val="00BE699A"/>
    <w:rsid w:val="00BE70D7"/>
    <w:rsid w:val="00BE7820"/>
    <w:rsid w:val="00BE7872"/>
    <w:rsid w:val="00BF02BB"/>
    <w:rsid w:val="00BF0944"/>
    <w:rsid w:val="00BF15DC"/>
    <w:rsid w:val="00BF19F8"/>
    <w:rsid w:val="00BF41A8"/>
    <w:rsid w:val="00BF64B7"/>
    <w:rsid w:val="00C000AB"/>
    <w:rsid w:val="00C01659"/>
    <w:rsid w:val="00C01826"/>
    <w:rsid w:val="00C02315"/>
    <w:rsid w:val="00C02DAF"/>
    <w:rsid w:val="00C03183"/>
    <w:rsid w:val="00C041E3"/>
    <w:rsid w:val="00C04AE0"/>
    <w:rsid w:val="00C05D8B"/>
    <w:rsid w:val="00C07B56"/>
    <w:rsid w:val="00C11826"/>
    <w:rsid w:val="00C13649"/>
    <w:rsid w:val="00C14C07"/>
    <w:rsid w:val="00C15B90"/>
    <w:rsid w:val="00C15EB8"/>
    <w:rsid w:val="00C16A30"/>
    <w:rsid w:val="00C16AD8"/>
    <w:rsid w:val="00C20272"/>
    <w:rsid w:val="00C21C26"/>
    <w:rsid w:val="00C22083"/>
    <w:rsid w:val="00C22A38"/>
    <w:rsid w:val="00C30297"/>
    <w:rsid w:val="00C310AC"/>
    <w:rsid w:val="00C33536"/>
    <w:rsid w:val="00C33902"/>
    <w:rsid w:val="00C356D9"/>
    <w:rsid w:val="00C403D1"/>
    <w:rsid w:val="00C41297"/>
    <w:rsid w:val="00C41C33"/>
    <w:rsid w:val="00C424A0"/>
    <w:rsid w:val="00C4382B"/>
    <w:rsid w:val="00C43BAD"/>
    <w:rsid w:val="00C44D64"/>
    <w:rsid w:val="00C456B9"/>
    <w:rsid w:val="00C472CF"/>
    <w:rsid w:val="00C5122D"/>
    <w:rsid w:val="00C51B1A"/>
    <w:rsid w:val="00C52DCB"/>
    <w:rsid w:val="00C54B9B"/>
    <w:rsid w:val="00C5632B"/>
    <w:rsid w:val="00C568C1"/>
    <w:rsid w:val="00C57D99"/>
    <w:rsid w:val="00C61C57"/>
    <w:rsid w:val="00C62700"/>
    <w:rsid w:val="00C6312F"/>
    <w:rsid w:val="00C66D39"/>
    <w:rsid w:val="00C70230"/>
    <w:rsid w:val="00C70481"/>
    <w:rsid w:val="00C710BD"/>
    <w:rsid w:val="00C7133A"/>
    <w:rsid w:val="00C71CA1"/>
    <w:rsid w:val="00C72354"/>
    <w:rsid w:val="00C73AB4"/>
    <w:rsid w:val="00C7451A"/>
    <w:rsid w:val="00C74883"/>
    <w:rsid w:val="00C75DDA"/>
    <w:rsid w:val="00C7706E"/>
    <w:rsid w:val="00C77DC8"/>
    <w:rsid w:val="00C8147E"/>
    <w:rsid w:val="00C83C80"/>
    <w:rsid w:val="00C8655E"/>
    <w:rsid w:val="00C90028"/>
    <w:rsid w:val="00C90D55"/>
    <w:rsid w:val="00C90F66"/>
    <w:rsid w:val="00C91F56"/>
    <w:rsid w:val="00C938D7"/>
    <w:rsid w:val="00C95D9E"/>
    <w:rsid w:val="00C971AD"/>
    <w:rsid w:val="00C9797E"/>
    <w:rsid w:val="00C97BC9"/>
    <w:rsid w:val="00CA1C60"/>
    <w:rsid w:val="00CA53DC"/>
    <w:rsid w:val="00CA584D"/>
    <w:rsid w:val="00CA602C"/>
    <w:rsid w:val="00CA7F4B"/>
    <w:rsid w:val="00CB0DE7"/>
    <w:rsid w:val="00CB1145"/>
    <w:rsid w:val="00CB1C44"/>
    <w:rsid w:val="00CB2F39"/>
    <w:rsid w:val="00CB3F93"/>
    <w:rsid w:val="00CB4AFD"/>
    <w:rsid w:val="00CB70FA"/>
    <w:rsid w:val="00CC01F4"/>
    <w:rsid w:val="00CC1A04"/>
    <w:rsid w:val="00CC3309"/>
    <w:rsid w:val="00CC4602"/>
    <w:rsid w:val="00CC4716"/>
    <w:rsid w:val="00CD0DF2"/>
    <w:rsid w:val="00CD22FD"/>
    <w:rsid w:val="00CD4C27"/>
    <w:rsid w:val="00CD6961"/>
    <w:rsid w:val="00CE1422"/>
    <w:rsid w:val="00CE2718"/>
    <w:rsid w:val="00CE3D7B"/>
    <w:rsid w:val="00CE4800"/>
    <w:rsid w:val="00CE5C4B"/>
    <w:rsid w:val="00CE5CD3"/>
    <w:rsid w:val="00CE6F64"/>
    <w:rsid w:val="00CF01C0"/>
    <w:rsid w:val="00CF255A"/>
    <w:rsid w:val="00CF63E6"/>
    <w:rsid w:val="00D002CC"/>
    <w:rsid w:val="00D00C5F"/>
    <w:rsid w:val="00D012BC"/>
    <w:rsid w:val="00D0253A"/>
    <w:rsid w:val="00D03DC9"/>
    <w:rsid w:val="00D05027"/>
    <w:rsid w:val="00D10195"/>
    <w:rsid w:val="00D11835"/>
    <w:rsid w:val="00D124D9"/>
    <w:rsid w:val="00D1483D"/>
    <w:rsid w:val="00D14A1F"/>
    <w:rsid w:val="00D14A54"/>
    <w:rsid w:val="00D15546"/>
    <w:rsid w:val="00D163F4"/>
    <w:rsid w:val="00D16AF6"/>
    <w:rsid w:val="00D25171"/>
    <w:rsid w:val="00D25C58"/>
    <w:rsid w:val="00D27D27"/>
    <w:rsid w:val="00D314AA"/>
    <w:rsid w:val="00D335F4"/>
    <w:rsid w:val="00D34DAD"/>
    <w:rsid w:val="00D35499"/>
    <w:rsid w:val="00D35CC0"/>
    <w:rsid w:val="00D37851"/>
    <w:rsid w:val="00D412CD"/>
    <w:rsid w:val="00D42290"/>
    <w:rsid w:val="00D42A1D"/>
    <w:rsid w:val="00D42F7B"/>
    <w:rsid w:val="00D443CF"/>
    <w:rsid w:val="00D44484"/>
    <w:rsid w:val="00D50A18"/>
    <w:rsid w:val="00D51A2C"/>
    <w:rsid w:val="00D53D77"/>
    <w:rsid w:val="00D54A72"/>
    <w:rsid w:val="00D56F17"/>
    <w:rsid w:val="00D6055C"/>
    <w:rsid w:val="00D61BA5"/>
    <w:rsid w:val="00D63487"/>
    <w:rsid w:val="00D654AD"/>
    <w:rsid w:val="00D654AE"/>
    <w:rsid w:val="00D65B3E"/>
    <w:rsid w:val="00D66CD9"/>
    <w:rsid w:val="00D66DCC"/>
    <w:rsid w:val="00D7090C"/>
    <w:rsid w:val="00D71389"/>
    <w:rsid w:val="00D719AF"/>
    <w:rsid w:val="00D74EDA"/>
    <w:rsid w:val="00D774A6"/>
    <w:rsid w:val="00D77FEE"/>
    <w:rsid w:val="00D80646"/>
    <w:rsid w:val="00D8376B"/>
    <w:rsid w:val="00D8389C"/>
    <w:rsid w:val="00D83D2D"/>
    <w:rsid w:val="00D842D7"/>
    <w:rsid w:val="00D90448"/>
    <w:rsid w:val="00D918FE"/>
    <w:rsid w:val="00D92301"/>
    <w:rsid w:val="00D94FC0"/>
    <w:rsid w:val="00D96E6C"/>
    <w:rsid w:val="00D96F5B"/>
    <w:rsid w:val="00DA7BDB"/>
    <w:rsid w:val="00DA7BE1"/>
    <w:rsid w:val="00DB016E"/>
    <w:rsid w:val="00DB15E9"/>
    <w:rsid w:val="00DB2BB1"/>
    <w:rsid w:val="00DB6407"/>
    <w:rsid w:val="00DB6AEE"/>
    <w:rsid w:val="00DB70C1"/>
    <w:rsid w:val="00DC0417"/>
    <w:rsid w:val="00DC117A"/>
    <w:rsid w:val="00DC1701"/>
    <w:rsid w:val="00DC4387"/>
    <w:rsid w:val="00DC45D9"/>
    <w:rsid w:val="00DC4C61"/>
    <w:rsid w:val="00DC4E44"/>
    <w:rsid w:val="00DD04AE"/>
    <w:rsid w:val="00DD13B1"/>
    <w:rsid w:val="00DD19CF"/>
    <w:rsid w:val="00DD4C71"/>
    <w:rsid w:val="00DD4D6E"/>
    <w:rsid w:val="00DD53ED"/>
    <w:rsid w:val="00DD6524"/>
    <w:rsid w:val="00DD7751"/>
    <w:rsid w:val="00DD7B40"/>
    <w:rsid w:val="00DD7F46"/>
    <w:rsid w:val="00DE0561"/>
    <w:rsid w:val="00DE1208"/>
    <w:rsid w:val="00DE1FE6"/>
    <w:rsid w:val="00DE399E"/>
    <w:rsid w:val="00DE3B6F"/>
    <w:rsid w:val="00DE403F"/>
    <w:rsid w:val="00DE591F"/>
    <w:rsid w:val="00DE6F34"/>
    <w:rsid w:val="00DE73FA"/>
    <w:rsid w:val="00DE7964"/>
    <w:rsid w:val="00DF47F9"/>
    <w:rsid w:val="00DF4F1F"/>
    <w:rsid w:val="00DF5C3E"/>
    <w:rsid w:val="00DF5E43"/>
    <w:rsid w:val="00DF636A"/>
    <w:rsid w:val="00DF799B"/>
    <w:rsid w:val="00E017BF"/>
    <w:rsid w:val="00E01CE3"/>
    <w:rsid w:val="00E02DF9"/>
    <w:rsid w:val="00E03B94"/>
    <w:rsid w:val="00E04C63"/>
    <w:rsid w:val="00E11C4E"/>
    <w:rsid w:val="00E13192"/>
    <w:rsid w:val="00E14213"/>
    <w:rsid w:val="00E14D05"/>
    <w:rsid w:val="00E155E0"/>
    <w:rsid w:val="00E169E2"/>
    <w:rsid w:val="00E2084E"/>
    <w:rsid w:val="00E21931"/>
    <w:rsid w:val="00E241F7"/>
    <w:rsid w:val="00E24E51"/>
    <w:rsid w:val="00E25F46"/>
    <w:rsid w:val="00E264A3"/>
    <w:rsid w:val="00E30D57"/>
    <w:rsid w:val="00E3104F"/>
    <w:rsid w:val="00E3388E"/>
    <w:rsid w:val="00E33DF1"/>
    <w:rsid w:val="00E3422F"/>
    <w:rsid w:val="00E350A7"/>
    <w:rsid w:val="00E35D9B"/>
    <w:rsid w:val="00E35DBA"/>
    <w:rsid w:val="00E36C77"/>
    <w:rsid w:val="00E37386"/>
    <w:rsid w:val="00E4024D"/>
    <w:rsid w:val="00E404DE"/>
    <w:rsid w:val="00E40591"/>
    <w:rsid w:val="00E408DA"/>
    <w:rsid w:val="00E4286B"/>
    <w:rsid w:val="00E43649"/>
    <w:rsid w:val="00E45EFC"/>
    <w:rsid w:val="00E50585"/>
    <w:rsid w:val="00E5072C"/>
    <w:rsid w:val="00E508FB"/>
    <w:rsid w:val="00E5320D"/>
    <w:rsid w:val="00E53F9B"/>
    <w:rsid w:val="00E540D1"/>
    <w:rsid w:val="00E55279"/>
    <w:rsid w:val="00E6420F"/>
    <w:rsid w:val="00E65C31"/>
    <w:rsid w:val="00E6631E"/>
    <w:rsid w:val="00E70400"/>
    <w:rsid w:val="00E70BBE"/>
    <w:rsid w:val="00E716F6"/>
    <w:rsid w:val="00E7367D"/>
    <w:rsid w:val="00E738E1"/>
    <w:rsid w:val="00E75487"/>
    <w:rsid w:val="00E7771A"/>
    <w:rsid w:val="00E77DF9"/>
    <w:rsid w:val="00E81D36"/>
    <w:rsid w:val="00E83ACE"/>
    <w:rsid w:val="00E864E9"/>
    <w:rsid w:val="00E914C5"/>
    <w:rsid w:val="00E92082"/>
    <w:rsid w:val="00E94D81"/>
    <w:rsid w:val="00E96349"/>
    <w:rsid w:val="00E96D56"/>
    <w:rsid w:val="00E96ED6"/>
    <w:rsid w:val="00EA0506"/>
    <w:rsid w:val="00EA094D"/>
    <w:rsid w:val="00EA0A02"/>
    <w:rsid w:val="00EA25F7"/>
    <w:rsid w:val="00EA26C2"/>
    <w:rsid w:val="00EA31CA"/>
    <w:rsid w:val="00EA5300"/>
    <w:rsid w:val="00EA57F6"/>
    <w:rsid w:val="00EA5F36"/>
    <w:rsid w:val="00EA7296"/>
    <w:rsid w:val="00EB1C27"/>
    <w:rsid w:val="00EB429E"/>
    <w:rsid w:val="00EB6C17"/>
    <w:rsid w:val="00EB7376"/>
    <w:rsid w:val="00EC11B2"/>
    <w:rsid w:val="00EC1474"/>
    <w:rsid w:val="00EC646B"/>
    <w:rsid w:val="00EC6BC1"/>
    <w:rsid w:val="00EC717C"/>
    <w:rsid w:val="00ED140B"/>
    <w:rsid w:val="00ED25D3"/>
    <w:rsid w:val="00ED3FB9"/>
    <w:rsid w:val="00ED4980"/>
    <w:rsid w:val="00ED49B9"/>
    <w:rsid w:val="00ED53A2"/>
    <w:rsid w:val="00ED5520"/>
    <w:rsid w:val="00ED60EB"/>
    <w:rsid w:val="00EE1ABB"/>
    <w:rsid w:val="00EE1CBA"/>
    <w:rsid w:val="00EE3DB9"/>
    <w:rsid w:val="00EE417D"/>
    <w:rsid w:val="00EE500B"/>
    <w:rsid w:val="00EE5E82"/>
    <w:rsid w:val="00EF2547"/>
    <w:rsid w:val="00F003D1"/>
    <w:rsid w:val="00F00721"/>
    <w:rsid w:val="00F008B9"/>
    <w:rsid w:val="00F026FA"/>
    <w:rsid w:val="00F04307"/>
    <w:rsid w:val="00F046D6"/>
    <w:rsid w:val="00F04DCF"/>
    <w:rsid w:val="00F069EB"/>
    <w:rsid w:val="00F119A2"/>
    <w:rsid w:val="00F13B06"/>
    <w:rsid w:val="00F13E49"/>
    <w:rsid w:val="00F14F7A"/>
    <w:rsid w:val="00F15C88"/>
    <w:rsid w:val="00F16010"/>
    <w:rsid w:val="00F178FB"/>
    <w:rsid w:val="00F17FB0"/>
    <w:rsid w:val="00F2083D"/>
    <w:rsid w:val="00F21F4C"/>
    <w:rsid w:val="00F25294"/>
    <w:rsid w:val="00F31499"/>
    <w:rsid w:val="00F3173F"/>
    <w:rsid w:val="00F33176"/>
    <w:rsid w:val="00F33C1E"/>
    <w:rsid w:val="00F348FA"/>
    <w:rsid w:val="00F363A8"/>
    <w:rsid w:val="00F36E55"/>
    <w:rsid w:val="00F40A1E"/>
    <w:rsid w:val="00F4191A"/>
    <w:rsid w:val="00F41B75"/>
    <w:rsid w:val="00F43523"/>
    <w:rsid w:val="00F43D0E"/>
    <w:rsid w:val="00F50DE6"/>
    <w:rsid w:val="00F536FF"/>
    <w:rsid w:val="00F53D1C"/>
    <w:rsid w:val="00F54B01"/>
    <w:rsid w:val="00F564BD"/>
    <w:rsid w:val="00F56579"/>
    <w:rsid w:val="00F572F2"/>
    <w:rsid w:val="00F63106"/>
    <w:rsid w:val="00F639CB"/>
    <w:rsid w:val="00F66B25"/>
    <w:rsid w:val="00F673C6"/>
    <w:rsid w:val="00F703C2"/>
    <w:rsid w:val="00F706BA"/>
    <w:rsid w:val="00F71871"/>
    <w:rsid w:val="00F73773"/>
    <w:rsid w:val="00F76AF8"/>
    <w:rsid w:val="00F76BDF"/>
    <w:rsid w:val="00F77402"/>
    <w:rsid w:val="00F811F8"/>
    <w:rsid w:val="00F8142C"/>
    <w:rsid w:val="00F81EDE"/>
    <w:rsid w:val="00F81F97"/>
    <w:rsid w:val="00F82042"/>
    <w:rsid w:val="00F834BA"/>
    <w:rsid w:val="00F838C1"/>
    <w:rsid w:val="00F84916"/>
    <w:rsid w:val="00F85249"/>
    <w:rsid w:val="00F85EDF"/>
    <w:rsid w:val="00F87193"/>
    <w:rsid w:val="00F8763B"/>
    <w:rsid w:val="00F8766C"/>
    <w:rsid w:val="00F91C7D"/>
    <w:rsid w:val="00F92E17"/>
    <w:rsid w:val="00F937DB"/>
    <w:rsid w:val="00F957C3"/>
    <w:rsid w:val="00F95BAA"/>
    <w:rsid w:val="00F979FB"/>
    <w:rsid w:val="00FA2357"/>
    <w:rsid w:val="00FA3D91"/>
    <w:rsid w:val="00FA4ACF"/>
    <w:rsid w:val="00FA5415"/>
    <w:rsid w:val="00FB1783"/>
    <w:rsid w:val="00FB20AC"/>
    <w:rsid w:val="00FB23BE"/>
    <w:rsid w:val="00FB284B"/>
    <w:rsid w:val="00FB5573"/>
    <w:rsid w:val="00FB5B0D"/>
    <w:rsid w:val="00FB5B4B"/>
    <w:rsid w:val="00FB6558"/>
    <w:rsid w:val="00FB7E2A"/>
    <w:rsid w:val="00FC34F3"/>
    <w:rsid w:val="00FC4F88"/>
    <w:rsid w:val="00FC5705"/>
    <w:rsid w:val="00FC710D"/>
    <w:rsid w:val="00FC751C"/>
    <w:rsid w:val="00FC7818"/>
    <w:rsid w:val="00FC7EEF"/>
    <w:rsid w:val="00FD340B"/>
    <w:rsid w:val="00FD3D4D"/>
    <w:rsid w:val="00FD3F84"/>
    <w:rsid w:val="00FD4126"/>
    <w:rsid w:val="00FD4898"/>
    <w:rsid w:val="00FD6A0B"/>
    <w:rsid w:val="00FD7CFA"/>
    <w:rsid w:val="00FE0856"/>
    <w:rsid w:val="00FE147B"/>
    <w:rsid w:val="00FE1FA8"/>
    <w:rsid w:val="00FF0423"/>
    <w:rsid w:val="00FF1E0B"/>
    <w:rsid w:val="00FF332A"/>
    <w:rsid w:val="00FF4A7C"/>
    <w:rsid w:val="00FF575D"/>
    <w:rsid w:val="00FF62EA"/>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E6C2998"/>
  <w15:docId w15:val="{1A6BA815-32AE-402D-8827-0913C0CF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598"/>
    <w:pPr>
      <w:spacing w:after="200" w:line="276" w:lineRule="auto"/>
    </w:pPr>
    <w:rPr>
      <w:sz w:val="22"/>
      <w:szCs w:val="22"/>
      <w:lang w:val="sq-AL"/>
    </w:rPr>
  </w:style>
  <w:style w:type="paragraph" w:styleId="Heading5">
    <w:name w:val="heading 5"/>
    <w:basedOn w:val="Normal"/>
    <w:next w:val="Normal"/>
    <w:link w:val="Heading5Char"/>
    <w:uiPriority w:val="9"/>
    <w:unhideWhenUsed/>
    <w:qFormat/>
    <w:rsid w:val="00181A5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B90"/>
    <w:pPr>
      <w:tabs>
        <w:tab w:val="center" w:pos="4680"/>
        <w:tab w:val="right" w:pos="9360"/>
      </w:tabs>
    </w:pPr>
  </w:style>
  <w:style w:type="character" w:customStyle="1" w:styleId="HeaderChar">
    <w:name w:val="Header Char"/>
    <w:link w:val="Header"/>
    <w:uiPriority w:val="99"/>
    <w:rsid w:val="00C15B90"/>
    <w:rPr>
      <w:sz w:val="22"/>
      <w:szCs w:val="22"/>
      <w:lang w:val="sq-AL"/>
    </w:rPr>
  </w:style>
  <w:style w:type="paragraph" w:styleId="Footer">
    <w:name w:val="footer"/>
    <w:basedOn w:val="Normal"/>
    <w:link w:val="FooterChar"/>
    <w:uiPriority w:val="99"/>
    <w:unhideWhenUsed/>
    <w:rsid w:val="00C15B90"/>
    <w:pPr>
      <w:tabs>
        <w:tab w:val="center" w:pos="4680"/>
        <w:tab w:val="right" w:pos="9360"/>
      </w:tabs>
    </w:pPr>
  </w:style>
  <w:style w:type="character" w:customStyle="1" w:styleId="FooterChar">
    <w:name w:val="Footer Char"/>
    <w:link w:val="Footer"/>
    <w:uiPriority w:val="99"/>
    <w:rsid w:val="00C15B90"/>
    <w:rPr>
      <w:sz w:val="22"/>
      <w:szCs w:val="22"/>
      <w:lang w:val="sq-AL"/>
    </w:rPr>
  </w:style>
  <w:style w:type="paragraph" w:customStyle="1" w:styleId="ju-005fpara">
    <w:name w:val="ju-005fpara"/>
    <w:basedOn w:val="Normal"/>
    <w:rsid w:val="00C57D99"/>
    <w:pPr>
      <w:spacing w:after="0" w:line="240" w:lineRule="auto"/>
      <w:ind w:firstLine="280"/>
      <w:jc w:val="both"/>
    </w:pPr>
    <w:rPr>
      <w:rFonts w:ascii="Times New Roman" w:hAnsi="Times New Roman"/>
      <w:sz w:val="24"/>
      <w:szCs w:val="24"/>
      <w:lang w:val="en-US"/>
    </w:rPr>
  </w:style>
  <w:style w:type="character" w:customStyle="1" w:styleId="normal--char">
    <w:name w:val="normal--char"/>
    <w:basedOn w:val="DefaultParagraphFont"/>
    <w:rsid w:val="00C57D99"/>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nhideWhenUsed/>
    <w:qFormat/>
    <w:rsid w:val="00AC7582"/>
    <w:rPr>
      <w:sz w:val="20"/>
      <w:szCs w:val="20"/>
      <w:lang w:val="en-US"/>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rsid w:val="00AC7582"/>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D1483D"/>
    <w:pPr>
      <w:spacing w:after="160" w:line="259" w:lineRule="auto"/>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D1483D"/>
    <w:rPr>
      <w:rFonts w:ascii="Calibri" w:eastAsia="Calibri" w:hAnsi="Calibri" w:cs="Times New Roman"/>
      <w:sz w:val="22"/>
      <w:szCs w:val="22"/>
    </w:rPr>
  </w:style>
  <w:style w:type="character" w:styleId="FootnoteReference">
    <w:name w:val="footnote reference"/>
    <w:uiPriority w:val="99"/>
    <w:semiHidden/>
    <w:unhideWhenUsed/>
    <w:rsid w:val="008B1FC6"/>
    <w:rPr>
      <w:vertAlign w:val="superscript"/>
    </w:rPr>
  </w:style>
  <w:style w:type="paragraph" w:styleId="BalloonText">
    <w:name w:val="Balloon Text"/>
    <w:basedOn w:val="Normal"/>
    <w:link w:val="BalloonTextChar"/>
    <w:uiPriority w:val="99"/>
    <w:semiHidden/>
    <w:unhideWhenUsed/>
    <w:rsid w:val="00C710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710BD"/>
    <w:rPr>
      <w:rFonts w:ascii="Tahoma" w:hAnsi="Tahoma" w:cs="Tahoma"/>
      <w:sz w:val="16"/>
      <w:szCs w:val="16"/>
      <w:lang w:val="sq-AL"/>
    </w:rPr>
  </w:style>
  <w:style w:type="paragraph" w:styleId="NormalWeb">
    <w:name w:val="Normal (Web)"/>
    <w:basedOn w:val="Normal"/>
    <w:uiPriority w:val="99"/>
    <w:unhideWhenUsed/>
    <w:rsid w:val="000C01A3"/>
    <w:pPr>
      <w:spacing w:before="100" w:beforeAutospacing="1" w:after="100" w:afterAutospacing="1" w:line="240" w:lineRule="auto"/>
    </w:pPr>
    <w:rPr>
      <w:rFonts w:ascii="Times New Roman" w:eastAsia="Times New Roman" w:hAnsi="Times New Roman"/>
      <w:sz w:val="24"/>
      <w:szCs w:val="24"/>
      <w:lang w:val="en-US"/>
    </w:rPr>
  </w:style>
  <w:style w:type="character" w:styleId="Strong">
    <w:name w:val="Strong"/>
    <w:uiPriority w:val="22"/>
    <w:qFormat/>
    <w:rsid w:val="00FC7818"/>
    <w:rPr>
      <w:b/>
      <w:bCs/>
    </w:rPr>
  </w:style>
  <w:style w:type="character" w:styleId="Emphasis">
    <w:name w:val="Emphasis"/>
    <w:uiPriority w:val="20"/>
    <w:qFormat/>
    <w:rsid w:val="00FC7818"/>
    <w:rPr>
      <w:i/>
      <w:iCs/>
    </w:rPr>
  </w:style>
  <w:style w:type="character" w:styleId="Hyperlink">
    <w:name w:val="Hyperlink"/>
    <w:uiPriority w:val="99"/>
    <w:semiHidden/>
    <w:unhideWhenUsed/>
    <w:rsid w:val="00FC7818"/>
    <w:rPr>
      <w:color w:val="0000FF"/>
      <w:u w:val="single"/>
    </w:rPr>
  </w:style>
  <w:style w:type="character" w:customStyle="1" w:styleId="TitleChar">
    <w:name w:val="Title Char"/>
    <w:aliases w:val=" Char Char"/>
    <w:locked/>
    <w:rsid w:val="00216AE6"/>
    <w:rPr>
      <w:b/>
      <w:bCs/>
      <w:sz w:val="24"/>
      <w:szCs w:val="24"/>
    </w:rPr>
  </w:style>
  <w:style w:type="paragraph" w:styleId="Title">
    <w:name w:val="Title"/>
    <w:aliases w:val="Char, Char"/>
    <w:basedOn w:val="Normal"/>
    <w:link w:val="TitleChar1"/>
    <w:qFormat/>
    <w:rsid w:val="00216AE6"/>
    <w:pPr>
      <w:spacing w:after="0" w:line="240" w:lineRule="auto"/>
      <w:jc w:val="center"/>
    </w:pPr>
    <w:rPr>
      <w:b/>
      <w:bCs/>
      <w:sz w:val="24"/>
      <w:szCs w:val="24"/>
      <w:lang w:val="en-US"/>
    </w:rPr>
  </w:style>
  <w:style w:type="character" w:customStyle="1" w:styleId="TitleChar1">
    <w:name w:val="Title Char1"/>
    <w:aliases w:val="Char Char1, Char Char1"/>
    <w:link w:val="Title"/>
    <w:rsid w:val="00216AE6"/>
    <w:rPr>
      <w:b/>
      <w:bCs/>
      <w:sz w:val="24"/>
      <w:szCs w:val="24"/>
    </w:rPr>
  </w:style>
  <w:style w:type="character" w:styleId="CommentReference">
    <w:name w:val="annotation reference"/>
    <w:basedOn w:val="DefaultParagraphFont"/>
    <w:uiPriority w:val="99"/>
    <w:semiHidden/>
    <w:unhideWhenUsed/>
    <w:rsid w:val="00AB1E9E"/>
    <w:rPr>
      <w:sz w:val="16"/>
      <w:szCs w:val="16"/>
    </w:rPr>
  </w:style>
  <w:style w:type="paragraph" w:styleId="CommentText">
    <w:name w:val="annotation text"/>
    <w:basedOn w:val="Normal"/>
    <w:link w:val="CommentTextChar"/>
    <w:uiPriority w:val="99"/>
    <w:semiHidden/>
    <w:unhideWhenUsed/>
    <w:rsid w:val="00AB1E9E"/>
    <w:pPr>
      <w:spacing w:line="240" w:lineRule="auto"/>
    </w:pPr>
    <w:rPr>
      <w:sz w:val="20"/>
      <w:szCs w:val="20"/>
    </w:rPr>
  </w:style>
  <w:style w:type="character" w:customStyle="1" w:styleId="CommentTextChar">
    <w:name w:val="Comment Text Char"/>
    <w:basedOn w:val="DefaultParagraphFont"/>
    <w:link w:val="CommentText"/>
    <w:uiPriority w:val="99"/>
    <w:semiHidden/>
    <w:rsid w:val="00AB1E9E"/>
    <w:rPr>
      <w:lang w:val="sq-AL"/>
    </w:rPr>
  </w:style>
  <w:style w:type="paragraph" w:styleId="CommentSubject">
    <w:name w:val="annotation subject"/>
    <w:basedOn w:val="CommentText"/>
    <w:next w:val="CommentText"/>
    <w:link w:val="CommentSubjectChar"/>
    <w:uiPriority w:val="99"/>
    <w:semiHidden/>
    <w:unhideWhenUsed/>
    <w:rsid w:val="00AB1E9E"/>
    <w:rPr>
      <w:b/>
      <w:bCs/>
    </w:rPr>
  </w:style>
  <w:style w:type="character" w:customStyle="1" w:styleId="CommentSubjectChar">
    <w:name w:val="Comment Subject Char"/>
    <w:basedOn w:val="CommentTextChar"/>
    <w:link w:val="CommentSubject"/>
    <w:uiPriority w:val="99"/>
    <w:semiHidden/>
    <w:rsid w:val="00AB1E9E"/>
    <w:rPr>
      <w:b/>
      <w:bCs/>
      <w:lang w:val="sq-AL"/>
    </w:rPr>
  </w:style>
  <w:style w:type="paragraph" w:styleId="Revision">
    <w:name w:val="Revision"/>
    <w:hidden/>
    <w:uiPriority w:val="99"/>
    <w:semiHidden/>
    <w:rsid w:val="00AB1E9E"/>
    <w:rPr>
      <w:sz w:val="22"/>
      <w:szCs w:val="22"/>
      <w:lang w:val="sq-AL"/>
    </w:rPr>
  </w:style>
  <w:style w:type="character" w:customStyle="1" w:styleId="Heading5Char">
    <w:name w:val="Heading 5 Char"/>
    <w:basedOn w:val="DefaultParagraphFont"/>
    <w:link w:val="Heading5"/>
    <w:uiPriority w:val="9"/>
    <w:rsid w:val="00181A5B"/>
    <w:rPr>
      <w:rFonts w:asciiTheme="majorHAnsi" w:eastAsiaTheme="majorEastAsia" w:hAnsiTheme="majorHAnsi" w:cstheme="majorBidi"/>
      <w:color w:val="243F60" w:themeColor="accent1" w:themeShade="7F"/>
      <w:sz w:val="22"/>
      <w:szCs w:val="22"/>
      <w:lang w:val="sq-AL"/>
    </w:rPr>
  </w:style>
  <w:style w:type="paragraph" w:styleId="BodyTextIndent">
    <w:name w:val="Body Text Indent"/>
    <w:basedOn w:val="Normal"/>
    <w:link w:val="BodyTextIndentChar"/>
    <w:rsid w:val="001D1A69"/>
    <w:pPr>
      <w:spacing w:after="120" w:line="240" w:lineRule="auto"/>
      <w:ind w:left="283"/>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rsid w:val="001D1A69"/>
    <w:rPr>
      <w:rFonts w:ascii="Times New Roman" w:eastAsia="Times New Roman" w:hAnsi="Times New Roman"/>
      <w:sz w:val="24"/>
      <w:szCs w:val="24"/>
    </w:rPr>
  </w:style>
  <w:style w:type="character" w:customStyle="1" w:styleId="hps">
    <w:name w:val="hps"/>
    <w:basedOn w:val="DefaultParagraphFont"/>
    <w:rsid w:val="00795351"/>
  </w:style>
  <w:style w:type="paragraph" w:customStyle="1" w:styleId="BodyText212pt">
    <w:name w:val="Body Text 2 + 12 pt"/>
    <w:aliases w:val="Justified,Line spacing:  1.5 lines"/>
    <w:basedOn w:val="BodyText"/>
    <w:rsid w:val="003D4D82"/>
    <w:pPr>
      <w:spacing w:line="360" w:lineRule="auto"/>
      <w:jc w:val="both"/>
    </w:pPr>
    <w:rPr>
      <w:rFonts w:ascii="Times New Roman" w:eastAsia="MS Mincho" w:hAnsi="Times New Roman"/>
      <w:bCs/>
      <w:sz w:val="24"/>
      <w:szCs w:val="24"/>
    </w:rPr>
  </w:style>
  <w:style w:type="paragraph" w:styleId="BodyText">
    <w:name w:val="Body Text"/>
    <w:basedOn w:val="Normal"/>
    <w:link w:val="BodyTextChar"/>
    <w:uiPriority w:val="99"/>
    <w:semiHidden/>
    <w:unhideWhenUsed/>
    <w:rsid w:val="003D4D82"/>
    <w:pPr>
      <w:spacing w:after="120"/>
    </w:pPr>
  </w:style>
  <w:style w:type="character" w:customStyle="1" w:styleId="BodyTextChar">
    <w:name w:val="Body Text Char"/>
    <w:basedOn w:val="DefaultParagraphFont"/>
    <w:link w:val="BodyText"/>
    <w:uiPriority w:val="99"/>
    <w:semiHidden/>
    <w:rsid w:val="003D4D82"/>
    <w:rPr>
      <w:sz w:val="22"/>
      <w:szCs w:val="22"/>
      <w:lang w:val="sq-AL"/>
    </w:rPr>
  </w:style>
  <w:style w:type="paragraph" w:styleId="NoSpacing">
    <w:name w:val="No Spacing"/>
    <w:link w:val="NoSpacingChar"/>
    <w:uiPriority w:val="99"/>
    <w:qFormat/>
    <w:rsid w:val="0094184F"/>
    <w:pPr>
      <w:suppressAutoHyphens/>
    </w:pPr>
    <w:rPr>
      <w:rFonts w:ascii="Times New Roman" w:eastAsia="Times New Roman" w:hAnsi="Times New Roman"/>
      <w:sz w:val="24"/>
      <w:szCs w:val="24"/>
      <w:lang w:eastAsia="zh-CN"/>
    </w:rPr>
  </w:style>
  <w:style w:type="character" w:customStyle="1" w:styleId="NoSpacingChar">
    <w:name w:val="No Spacing Char"/>
    <w:link w:val="NoSpacing"/>
    <w:rsid w:val="0094184F"/>
    <w:rPr>
      <w:rFonts w:ascii="Times New Roman" w:eastAsia="Times New Roman" w:hAnsi="Times New Roman"/>
      <w:sz w:val="24"/>
      <w:szCs w:val="24"/>
      <w:lang w:eastAsia="zh-CN"/>
    </w:rPr>
  </w:style>
  <w:style w:type="character" w:customStyle="1" w:styleId="sb8d990e2">
    <w:name w:val="sb8d990e2"/>
    <w:basedOn w:val="DefaultParagraphFont"/>
    <w:rsid w:val="001943BF"/>
  </w:style>
  <w:style w:type="character" w:customStyle="1" w:styleId="NoSpacingChar1">
    <w:name w:val="No Spacing Char1"/>
    <w:uiPriority w:val="1"/>
    <w:rsid w:val="00734340"/>
    <w:rPr>
      <w:sz w:val="24"/>
      <w:szCs w:val="24"/>
      <w:lang w:eastAsia="zh-CN"/>
    </w:rPr>
  </w:style>
  <w:style w:type="character" w:customStyle="1" w:styleId="highlight">
    <w:name w:val="highlight"/>
    <w:basedOn w:val="DefaultParagraphFont"/>
    <w:rsid w:val="008A18CF"/>
  </w:style>
  <w:style w:type="paragraph" w:customStyle="1" w:styleId="NeniTitull">
    <w:name w:val="Neni_Titull"/>
    <w:next w:val="Normal"/>
    <w:rsid w:val="00E35D9B"/>
    <w:pPr>
      <w:keepNext/>
      <w:widowControl w:val="0"/>
      <w:jc w:val="center"/>
      <w:outlineLvl w:val="2"/>
    </w:pPr>
    <w:rPr>
      <w:rFonts w:ascii="Garamond" w:eastAsia="MS Mincho" w:hAnsi="Garamond" w:cs="CG Times"/>
      <w:b/>
      <w:bCs/>
      <w:sz w:val="24"/>
      <w:szCs w:val="22"/>
      <w:lang w:val="en-GB"/>
    </w:rPr>
  </w:style>
  <w:style w:type="character" w:customStyle="1" w:styleId="fontstyle01">
    <w:name w:val="fontstyle01"/>
    <w:basedOn w:val="DefaultParagraphFont"/>
    <w:rsid w:val="004000DF"/>
    <w:rPr>
      <w:rFonts w:ascii="TimesNewRomanPSMT" w:hAnsi="TimesNewRomanPSMT" w:hint="default"/>
      <w:b w:val="0"/>
      <w:bCs w:val="0"/>
      <w:i w:val="0"/>
      <w:iCs w:val="0"/>
      <w:color w:val="000000"/>
      <w:sz w:val="22"/>
      <w:szCs w:val="22"/>
    </w:rPr>
  </w:style>
  <w:style w:type="paragraph" w:customStyle="1" w:styleId="Paragrafi">
    <w:name w:val="Paragrafi"/>
    <w:link w:val="ParagrafiChar"/>
    <w:qFormat/>
    <w:rsid w:val="00A07344"/>
    <w:pPr>
      <w:widowControl w:val="0"/>
      <w:ind w:firstLine="720"/>
      <w:jc w:val="both"/>
    </w:pPr>
    <w:rPr>
      <w:rFonts w:ascii="CG Times" w:eastAsia="Times New Roman" w:hAnsi="CG Times"/>
      <w:sz w:val="22"/>
    </w:rPr>
  </w:style>
  <w:style w:type="character" w:customStyle="1" w:styleId="ParagrafiChar">
    <w:name w:val="Paragrafi Char"/>
    <w:link w:val="Paragrafi"/>
    <w:rsid w:val="00A07344"/>
    <w:rPr>
      <w:rFonts w:ascii="CG Times" w:eastAsia="Times New Roman" w:hAnsi="CG Times"/>
      <w:sz w:val="22"/>
    </w:rPr>
  </w:style>
  <w:style w:type="paragraph" w:styleId="BodyTextIndent2">
    <w:name w:val="Body Text Indent 2"/>
    <w:basedOn w:val="Normal"/>
    <w:link w:val="BodyTextIndent2Char"/>
    <w:uiPriority w:val="99"/>
    <w:semiHidden/>
    <w:unhideWhenUsed/>
    <w:rsid w:val="007672EF"/>
    <w:pPr>
      <w:spacing w:after="120" w:line="480" w:lineRule="auto"/>
      <w:ind w:left="360"/>
    </w:pPr>
  </w:style>
  <w:style w:type="character" w:customStyle="1" w:styleId="BodyTextIndent2Char">
    <w:name w:val="Body Text Indent 2 Char"/>
    <w:basedOn w:val="DefaultParagraphFont"/>
    <w:link w:val="BodyTextIndent2"/>
    <w:uiPriority w:val="99"/>
    <w:semiHidden/>
    <w:rsid w:val="007672EF"/>
    <w:rPr>
      <w:sz w:val="22"/>
      <w:szCs w:val="22"/>
      <w:lang w:val="sq-AL"/>
    </w:rPr>
  </w:style>
  <w:style w:type="table" w:styleId="TableGrid">
    <w:name w:val="Table Grid"/>
    <w:basedOn w:val="TableNormal"/>
    <w:uiPriority w:val="59"/>
    <w:rsid w:val="00C356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889">
      <w:bodyDiv w:val="1"/>
      <w:marLeft w:val="0"/>
      <w:marRight w:val="0"/>
      <w:marTop w:val="0"/>
      <w:marBottom w:val="0"/>
      <w:divBdr>
        <w:top w:val="none" w:sz="0" w:space="0" w:color="auto"/>
        <w:left w:val="none" w:sz="0" w:space="0" w:color="auto"/>
        <w:bottom w:val="none" w:sz="0" w:space="0" w:color="auto"/>
        <w:right w:val="none" w:sz="0" w:space="0" w:color="auto"/>
      </w:divBdr>
      <w:divsChild>
        <w:div w:id="1153106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289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07101">
      <w:bodyDiv w:val="1"/>
      <w:marLeft w:val="0"/>
      <w:marRight w:val="0"/>
      <w:marTop w:val="0"/>
      <w:marBottom w:val="0"/>
      <w:divBdr>
        <w:top w:val="none" w:sz="0" w:space="0" w:color="auto"/>
        <w:left w:val="none" w:sz="0" w:space="0" w:color="auto"/>
        <w:bottom w:val="none" w:sz="0" w:space="0" w:color="auto"/>
        <w:right w:val="none" w:sz="0" w:space="0" w:color="auto"/>
      </w:divBdr>
    </w:div>
    <w:div w:id="256327971">
      <w:bodyDiv w:val="1"/>
      <w:marLeft w:val="0"/>
      <w:marRight w:val="0"/>
      <w:marTop w:val="0"/>
      <w:marBottom w:val="0"/>
      <w:divBdr>
        <w:top w:val="none" w:sz="0" w:space="0" w:color="auto"/>
        <w:left w:val="none" w:sz="0" w:space="0" w:color="auto"/>
        <w:bottom w:val="none" w:sz="0" w:space="0" w:color="auto"/>
        <w:right w:val="none" w:sz="0" w:space="0" w:color="auto"/>
      </w:divBdr>
    </w:div>
    <w:div w:id="317658441">
      <w:bodyDiv w:val="1"/>
      <w:marLeft w:val="0"/>
      <w:marRight w:val="0"/>
      <w:marTop w:val="0"/>
      <w:marBottom w:val="0"/>
      <w:divBdr>
        <w:top w:val="none" w:sz="0" w:space="0" w:color="auto"/>
        <w:left w:val="none" w:sz="0" w:space="0" w:color="auto"/>
        <w:bottom w:val="none" w:sz="0" w:space="0" w:color="auto"/>
        <w:right w:val="none" w:sz="0" w:space="0" w:color="auto"/>
      </w:divBdr>
    </w:div>
    <w:div w:id="334919058">
      <w:bodyDiv w:val="1"/>
      <w:marLeft w:val="0"/>
      <w:marRight w:val="0"/>
      <w:marTop w:val="0"/>
      <w:marBottom w:val="0"/>
      <w:divBdr>
        <w:top w:val="none" w:sz="0" w:space="0" w:color="auto"/>
        <w:left w:val="none" w:sz="0" w:space="0" w:color="auto"/>
        <w:bottom w:val="none" w:sz="0" w:space="0" w:color="auto"/>
        <w:right w:val="none" w:sz="0" w:space="0" w:color="auto"/>
      </w:divBdr>
    </w:div>
    <w:div w:id="482744018">
      <w:bodyDiv w:val="1"/>
      <w:marLeft w:val="0"/>
      <w:marRight w:val="0"/>
      <w:marTop w:val="0"/>
      <w:marBottom w:val="0"/>
      <w:divBdr>
        <w:top w:val="none" w:sz="0" w:space="0" w:color="auto"/>
        <w:left w:val="none" w:sz="0" w:space="0" w:color="auto"/>
        <w:bottom w:val="none" w:sz="0" w:space="0" w:color="auto"/>
        <w:right w:val="none" w:sz="0" w:space="0" w:color="auto"/>
      </w:divBdr>
    </w:div>
    <w:div w:id="641816151">
      <w:bodyDiv w:val="1"/>
      <w:marLeft w:val="0"/>
      <w:marRight w:val="0"/>
      <w:marTop w:val="0"/>
      <w:marBottom w:val="0"/>
      <w:divBdr>
        <w:top w:val="none" w:sz="0" w:space="0" w:color="auto"/>
        <w:left w:val="none" w:sz="0" w:space="0" w:color="auto"/>
        <w:bottom w:val="none" w:sz="0" w:space="0" w:color="auto"/>
        <w:right w:val="none" w:sz="0" w:space="0" w:color="auto"/>
      </w:divBdr>
    </w:div>
    <w:div w:id="642395667">
      <w:bodyDiv w:val="1"/>
      <w:marLeft w:val="0"/>
      <w:marRight w:val="0"/>
      <w:marTop w:val="0"/>
      <w:marBottom w:val="0"/>
      <w:divBdr>
        <w:top w:val="none" w:sz="0" w:space="0" w:color="auto"/>
        <w:left w:val="none" w:sz="0" w:space="0" w:color="auto"/>
        <w:bottom w:val="none" w:sz="0" w:space="0" w:color="auto"/>
        <w:right w:val="none" w:sz="0" w:space="0" w:color="auto"/>
      </w:divBdr>
    </w:div>
    <w:div w:id="656110484">
      <w:bodyDiv w:val="1"/>
      <w:marLeft w:val="0"/>
      <w:marRight w:val="0"/>
      <w:marTop w:val="0"/>
      <w:marBottom w:val="0"/>
      <w:divBdr>
        <w:top w:val="none" w:sz="0" w:space="0" w:color="auto"/>
        <w:left w:val="none" w:sz="0" w:space="0" w:color="auto"/>
        <w:bottom w:val="none" w:sz="0" w:space="0" w:color="auto"/>
        <w:right w:val="none" w:sz="0" w:space="0" w:color="auto"/>
      </w:divBdr>
    </w:div>
    <w:div w:id="728308538">
      <w:bodyDiv w:val="1"/>
      <w:marLeft w:val="0"/>
      <w:marRight w:val="0"/>
      <w:marTop w:val="0"/>
      <w:marBottom w:val="0"/>
      <w:divBdr>
        <w:top w:val="none" w:sz="0" w:space="0" w:color="auto"/>
        <w:left w:val="none" w:sz="0" w:space="0" w:color="auto"/>
        <w:bottom w:val="none" w:sz="0" w:space="0" w:color="auto"/>
        <w:right w:val="none" w:sz="0" w:space="0" w:color="auto"/>
      </w:divBdr>
    </w:div>
    <w:div w:id="973100936">
      <w:bodyDiv w:val="1"/>
      <w:marLeft w:val="0"/>
      <w:marRight w:val="0"/>
      <w:marTop w:val="0"/>
      <w:marBottom w:val="0"/>
      <w:divBdr>
        <w:top w:val="none" w:sz="0" w:space="0" w:color="auto"/>
        <w:left w:val="none" w:sz="0" w:space="0" w:color="auto"/>
        <w:bottom w:val="none" w:sz="0" w:space="0" w:color="auto"/>
        <w:right w:val="none" w:sz="0" w:space="0" w:color="auto"/>
      </w:divBdr>
    </w:div>
    <w:div w:id="987900652">
      <w:bodyDiv w:val="1"/>
      <w:marLeft w:val="0"/>
      <w:marRight w:val="0"/>
      <w:marTop w:val="0"/>
      <w:marBottom w:val="0"/>
      <w:divBdr>
        <w:top w:val="none" w:sz="0" w:space="0" w:color="auto"/>
        <w:left w:val="none" w:sz="0" w:space="0" w:color="auto"/>
        <w:bottom w:val="none" w:sz="0" w:space="0" w:color="auto"/>
        <w:right w:val="none" w:sz="0" w:space="0" w:color="auto"/>
      </w:divBdr>
    </w:div>
    <w:div w:id="1036124259">
      <w:bodyDiv w:val="1"/>
      <w:marLeft w:val="0"/>
      <w:marRight w:val="0"/>
      <w:marTop w:val="0"/>
      <w:marBottom w:val="0"/>
      <w:divBdr>
        <w:top w:val="none" w:sz="0" w:space="0" w:color="auto"/>
        <w:left w:val="none" w:sz="0" w:space="0" w:color="auto"/>
        <w:bottom w:val="none" w:sz="0" w:space="0" w:color="auto"/>
        <w:right w:val="none" w:sz="0" w:space="0" w:color="auto"/>
      </w:divBdr>
    </w:div>
    <w:div w:id="1247113527">
      <w:bodyDiv w:val="1"/>
      <w:marLeft w:val="0"/>
      <w:marRight w:val="0"/>
      <w:marTop w:val="0"/>
      <w:marBottom w:val="0"/>
      <w:divBdr>
        <w:top w:val="none" w:sz="0" w:space="0" w:color="auto"/>
        <w:left w:val="none" w:sz="0" w:space="0" w:color="auto"/>
        <w:bottom w:val="none" w:sz="0" w:space="0" w:color="auto"/>
        <w:right w:val="none" w:sz="0" w:space="0" w:color="auto"/>
      </w:divBdr>
    </w:div>
    <w:div w:id="1251424049">
      <w:bodyDiv w:val="1"/>
      <w:marLeft w:val="0"/>
      <w:marRight w:val="0"/>
      <w:marTop w:val="0"/>
      <w:marBottom w:val="0"/>
      <w:divBdr>
        <w:top w:val="none" w:sz="0" w:space="0" w:color="auto"/>
        <w:left w:val="none" w:sz="0" w:space="0" w:color="auto"/>
        <w:bottom w:val="none" w:sz="0" w:space="0" w:color="auto"/>
        <w:right w:val="none" w:sz="0" w:space="0" w:color="auto"/>
      </w:divBdr>
    </w:div>
    <w:div w:id="1348092422">
      <w:bodyDiv w:val="1"/>
      <w:marLeft w:val="0"/>
      <w:marRight w:val="0"/>
      <w:marTop w:val="0"/>
      <w:marBottom w:val="0"/>
      <w:divBdr>
        <w:top w:val="none" w:sz="0" w:space="0" w:color="auto"/>
        <w:left w:val="none" w:sz="0" w:space="0" w:color="auto"/>
        <w:bottom w:val="none" w:sz="0" w:space="0" w:color="auto"/>
        <w:right w:val="none" w:sz="0" w:space="0" w:color="auto"/>
      </w:divBdr>
    </w:div>
    <w:div w:id="1465584148">
      <w:bodyDiv w:val="1"/>
      <w:marLeft w:val="0"/>
      <w:marRight w:val="0"/>
      <w:marTop w:val="0"/>
      <w:marBottom w:val="0"/>
      <w:divBdr>
        <w:top w:val="none" w:sz="0" w:space="0" w:color="auto"/>
        <w:left w:val="none" w:sz="0" w:space="0" w:color="auto"/>
        <w:bottom w:val="none" w:sz="0" w:space="0" w:color="auto"/>
        <w:right w:val="none" w:sz="0" w:space="0" w:color="auto"/>
      </w:divBdr>
    </w:div>
    <w:div w:id="1504587285">
      <w:bodyDiv w:val="1"/>
      <w:marLeft w:val="0"/>
      <w:marRight w:val="0"/>
      <w:marTop w:val="0"/>
      <w:marBottom w:val="0"/>
      <w:divBdr>
        <w:top w:val="none" w:sz="0" w:space="0" w:color="auto"/>
        <w:left w:val="none" w:sz="0" w:space="0" w:color="auto"/>
        <w:bottom w:val="none" w:sz="0" w:space="0" w:color="auto"/>
        <w:right w:val="none" w:sz="0" w:space="0" w:color="auto"/>
      </w:divBdr>
    </w:div>
    <w:div w:id="1550190902">
      <w:bodyDiv w:val="1"/>
      <w:marLeft w:val="0"/>
      <w:marRight w:val="0"/>
      <w:marTop w:val="0"/>
      <w:marBottom w:val="0"/>
      <w:divBdr>
        <w:top w:val="none" w:sz="0" w:space="0" w:color="auto"/>
        <w:left w:val="none" w:sz="0" w:space="0" w:color="auto"/>
        <w:bottom w:val="none" w:sz="0" w:space="0" w:color="auto"/>
        <w:right w:val="none" w:sz="0" w:space="0" w:color="auto"/>
      </w:divBdr>
    </w:div>
    <w:div w:id="1608728615">
      <w:bodyDiv w:val="1"/>
      <w:marLeft w:val="0"/>
      <w:marRight w:val="0"/>
      <w:marTop w:val="0"/>
      <w:marBottom w:val="0"/>
      <w:divBdr>
        <w:top w:val="none" w:sz="0" w:space="0" w:color="auto"/>
        <w:left w:val="none" w:sz="0" w:space="0" w:color="auto"/>
        <w:bottom w:val="none" w:sz="0" w:space="0" w:color="auto"/>
        <w:right w:val="none" w:sz="0" w:space="0" w:color="auto"/>
      </w:divBdr>
    </w:div>
    <w:div w:id="1620533008">
      <w:bodyDiv w:val="1"/>
      <w:marLeft w:val="0"/>
      <w:marRight w:val="0"/>
      <w:marTop w:val="0"/>
      <w:marBottom w:val="0"/>
      <w:divBdr>
        <w:top w:val="none" w:sz="0" w:space="0" w:color="auto"/>
        <w:left w:val="none" w:sz="0" w:space="0" w:color="auto"/>
        <w:bottom w:val="none" w:sz="0" w:space="0" w:color="auto"/>
        <w:right w:val="none" w:sz="0" w:space="0" w:color="auto"/>
      </w:divBdr>
    </w:div>
    <w:div w:id="1692681644">
      <w:bodyDiv w:val="1"/>
      <w:marLeft w:val="0"/>
      <w:marRight w:val="0"/>
      <w:marTop w:val="0"/>
      <w:marBottom w:val="0"/>
      <w:divBdr>
        <w:top w:val="none" w:sz="0" w:space="0" w:color="auto"/>
        <w:left w:val="none" w:sz="0" w:space="0" w:color="auto"/>
        <w:bottom w:val="none" w:sz="0" w:space="0" w:color="auto"/>
        <w:right w:val="none" w:sz="0" w:space="0" w:color="auto"/>
      </w:divBdr>
    </w:div>
    <w:div w:id="2007514441">
      <w:bodyDiv w:val="1"/>
      <w:marLeft w:val="0"/>
      <w:marRight w:val="0"/>
      <w:marTop w:val="0"/>
      <w:marBottom w:val="0"/>
      <w:divBdr>
        <w:top w:val="none" w:sz="0" w:space="0" w:color="auto"/>
        <w:left w:val="none" w:sz="0" w:space="0" w:color="auto"/>
        <w:bottom w:val="none" w:sz="0" w:space="0" w:color="auto"/>
        <w:right w:val="none" w:sz="0" w:space="0" w:color="auto"/>
      </w:divBdr>
    </w:div>
    <w:div w:id="207862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9F6E1A30E7445BEAF8A8B27A7C187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2025-10-09T15:00:39Z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2025-10-09T00:00:00Z</Date_x0020_protokolli>
    <Titulli xmlns="0e656187-b300-4fb0-8bf4-3a50f872073c">Me objekt pezullimin e dekretit të Presidentit të Republikës së Shqipërisë nr. 350, datë 1.10.2025 "Për caktimin e datës së zgjedhjeve të pjeshme vendore për kryetar bashkie, për disa njësi të qeverisjes vendore", për pjesën që cakton datën e zgjedhjeve vendore në Bashkinë Tiranë</Titulli>
    <Modifikuesi xmlns="0e656187-b300-4fb0-8bf4-3a50f872073c">ermira.bukaci</Modifikuesi>
    <Nr_x002e__x0020_prot_x0020_QBZ xmlns="0e656187-b300-4fb0-8bf4-3a50f872073c">1680</Nr_x002e__x0020_prot_x0020_QBZ>
    <Data_x0020_e_x0020_Modifikimit xmlns="0e656187-b300-4fb0-8bf4-3a50f872073c">2025-10-09T15:13:35Z</Data_x0020_e_x0020_Modifikimit>
    <Dekretuar xmlns="0e656187-b300-4fb0-8bf4-3a50f872073c">false</Dekretuar>
    <Data xmlns="0e656187-b300-4fb0-8bf4-3a50f872073c">2025-10-09T00:00:00Z</Data>
    <Nr_x002e__x0020_protokolli_x0020_i_x0020_aktit xmlns="0e656187-b300-4fb0-8bf4-3a50f872073c">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1A8E6-C501-4DEE-A8B5-EC6B494C2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F8C552-70E4-47B6-82D1-C61FD5C18B1A}">
  <ds:schemaRefs>
    <ds:schemaRef ds:uri="http://purl.org/dc/dcmitype/"/>
    <ds:schemaRef ds:uri="http://www.w3.org/XML/1998/namespace"/>
    <ds:schemaRef ds:uri="http://purl.org/dc/terms/"/>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C296AED4-BEE1-440C-950D-D6FFFDBA9E9C}">
  <ds:schemaRefs>
    <ds:schemaRef ds:uri="http://schemas.microsoft.com/sharepoint/v3/contenttype/forms"/>
  </ds:schemaRefs>
</ds:datastoreItem>
</file>

<file path=customXml/itemProps4.xml><?xml version="1.0" encoding="utf-8"?>
<ds:datastoreItem xmlns:ds="http://schemas.openxmlformats.org/officeDocument/2006/customXml" ds:itemID="{B0DF68CE-3A36-4AB0-A65A-8DCAD403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pezullimin e dekretit të Presidentit të Republikës së Shqipërisë nr. 350, datë 1.10.2025 "Për caktimin e datës së zgjedhjeve të pjeshme vendore për kryetar bashkie, për disa njësi të qeverisjes vendore", për pjesën që cakton datën e zgjedhjeve vendore në Bashkinë Tiranë</dc:title>
  <dc:creator>user</dc:creator>
  <cp:lastModifiedBy>Entela Suli</cp:lastModifiedBy>
  <cp:revision>10</cp:revision>
  <cp:lastPrinted>2025-10-09T14:04:00Z</cp:lastPrinted>
  <dcterms:created xsi:type="dcterms:W3CDTF">2025-10-09T14:07:00Z</dcterms:created>
  <dcterms:modified xsi:type="dcterms:W3CDTF">2025-10-09T15:12:00Z</dcterms:modified>
</cp:coreProperties>
</file>