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BF7" w:rsidRPr="00DF6C1D" w:rsidRDefault="00053BF7" w:rsidP="00053BF7">
      <w:pPr>
        <w:pStyle w:val="Akti"/>
      </w:pPr>
      <w:bookmarkStart w:id="0" w:name="_GoBack"/>
      <w:bookmarkEnd w:id="0"/>
      <w:r w:rsidRPr="00DF6C1D">
        <w:t>V E N D I M</w:t>
      </w:r>
    </w:p>
    <w:p w:rsidR="00053BF7" w:rsidRPr="00DF6C1D" w:rsidRDefault="00053BF7" w:rsidP="00053BF7">
      <w:pPr>
        <w:pStyle w:val="TitulliTitull"/>
      </w:pPr>
      <w:r w:rsidRPr="00DF6C1D">
        <w:rPr>
          <w:caps w:val="0"/>
        </w:rPr>
        <w:t>( i shkurtuar)</w:t>
      </w:r>
    </w:p>
    <w:p w:rsidR="00053BF7" w:rsidRPr="00DF6C1D" w:rsidRDefault="00053BF7" w:rsidP="00053BF7">
      <w:pPr>
        <w:pStyle w:val="Paragrafi"/>
      </w:pPr>
    </w:p>
    <w:p w:rsidR="00053BF7" w:rsidRPr="00DF6C1D" w:rsidRDefault="00053BF7" w:rsidP="00053BF7">
      <w:pPr>
        <w:pStyle w:val="Paragrafi"/>
      </w:pPr>
      <w:r w:rsidRPr="00DF6C1D">
        <w:t>Gjykata e Rrethit të Durrësit, me vendimin nr.522, datë 1.6.1999 shpall të zhdukur shtetasin Ali Ibrahim Glloga, nga data 1.12.1995.</w:t>
      </w:r>
    </w:p>
    <w:p w:rsidR="00053BF7" w:rsidRPr="00DF6C1D" w:rsidRDefault="00053BF7" w:rsidP="00053BF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3BF7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23BF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34B0BA-A3DC-4019-BB76-2140D692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2019-03-27T09:51:00Z</dcterms:created>
  <dcterms:modified xsi:type="dcterms:W3CDTF">2019-03-27T09:51:00Z</dcterms:modified>
</cp:coreProperties>
</file>