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E45" w:rsidRPr="00061366" w:rsidRDefault="00820E45" w:rsidP="00820E45">
      <w:pPr>
        <w:pStyle w:val="Akti"/>
      </w:pPr>
      <w:bookmarkStart w:id="0" w:name="_GoBack"/>
      <w:bookmarkEnd w:id="0"/>
      <w:r w:rsidRPr="00061366">
        <w:t>Vendim</w:t>
      </w:r>
    </w:p>
    <w:p w:rsidR="00820E45" w:rsidRPr="00061366" w:rsidRDefault="00820E45" w:rsidP="00820E45">
      <w:pPr>
        <w:pStyle w:val="Titulli"/>
      </w:pPr>
      <w:r w:rsidRPr="00061366">
        <w:rPr>
          <w:caps w:val="0"/>
        </w:rPr>
        <w:t>(I Shkurtuar)</w:t>
      </w:r>
    </w:p>
    <w:p w:rsidR="00820E45" w:rsidRPr="00061366" w:rsidRDefault="00820E45" w:rsidP="00820E45">
      <w:pPr>
        <w:pStyle w:val="Paragrafi"/>
      </w:pPr>
    </w:p>
    <w:p w:rsidR="00820E45" w:rsidRPr="00061366" w:rsidRDefault="00820E45" w:rsidP="00820E45">
      <w:pPr>
        <w:pStyle w:val="Paragrafi"/>
      </w:pPr>
      <w:r w:rsidRPr="00061366">
        <w:t>Gjykata e Shkallës së Parë të Rrethit Fier shpall të zhdukur shtetasin Agron Kanani.</w:t>
      </w:r>
    </w:p>
    <w:p w:rsidR="00A0784B" w:rsidRPr="00555D17" w:rsidRDefault="00A0784B" w:rsidP="00555D17"/>
    <w:sectPr w:rsidR="00A0784B" w:rsidRPr="00555D1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069D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5D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20E45"/>
    <w:rsid w:val="00841EC5"/>
    <w:rsid w:val="008521B4"/>
    <w:rsid w:val="00872000"/>
    <w:rsid w:val="00881600"/>
    <w:rsid w:val="009C29DF"/>
    <w:rsid w:val="009F72BC"/>
    <w:rsid w:val="00A0784B"/>
    <w:rsid w:val="00A12E0E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886D44-0C21-49B9-82F8-27AEF6D3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2019-03-14T16:16:00Z</dcterms:created>
  <dcterms:modified xsi:type="dcterms:W3CDTF">2019-03-14T16:16:00Z</dcterms:modified>
</cp:coreProperties>
</file>