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3A" w:rsidRPr="00C54798" w:rsidRDefault="0077723A" w:rsidP="0077723A">
      <w:pPr>
        <w:pStyle w:val="Titulli"/>
      </w:pPr>
      <w:bookmarkStart w:id="0" w:name="_GoBack"/>
      <w:bookmarkEnd w:id="0"/>
      <w:r w:rsidRPr="00C54798">
        <w:t>Vendim</w:t>
      </w:r>
    </w:p>
    <w:p w:rsidR="0077723A" w:rsidRPr="00EE2B62" w:rsidRDefault="0077723A" w:rsidP="0077723A">
      <w:pPr>
        <w:pStyle w:val="Titulli"/>
        <w:rPr>
          <w:b w:val="0"/>
        </w:rPr>
      </w:pPr>
      <w:r w:rsidRPr="00EE2B62">
        <w:rPr>
          <w:b w:val="0"/>
          <w:caps w:val="0"/>
        </w:rPr>
        <w:t xml:space="preserve">       (i shkurtuar)</w:t>
      </w:r>
    </w:p>
    <w:p w:rsidR="0077723A" w:rsidRPr="00C54798" w:rsidRDefault="0077723A" w:rsidP="0077723A">
      <w:pPr>
        <w:pStyle w:val="Paragrafi"/>
      </w:pPr>
    </w:p>
    <w:p w:rsidR="0077723A" w:rsidRPr="00C54798" w:rsidRDefault="0077723A" w:rsidP="0077723A">
      <w:pPr>
        <w:pStyle w:val="Paragrafi"/>
        <w:rPr>
          <w:szCs w:val="22"/>
        </w:rPr>
      </w:pPr>
      <w:r w:rsidRPr="00C54798">
        <w:rPr>
          <w:szCs w:val="22"/>
        </w:rPr>
        <w:t>Gjykata e Rrethit Gjyqësor Berat me vendimin nr.340, datë 28.3.2006 vendosi shpalljen të zhdukur të shtetasit Ilo Xheladini i datëlindjes 11.</w:t>
      </w:r>
      <w:r>
        <w:rPr>
          <w:szCs w:val="22"/>
        </w:rPr>
        <w:t>1</w:t>
      </w:r>
      <w:r w:rsidRPr="00C54798">
        <w:rPr>
          <w:szCs w:val="22"/>
        </w:rPr>
        <w:t>2.1954, lindur dhe banues në Berat.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77723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30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45B9A">
      <w:r>
        <w:separator/>
      </w:r>
    </w:p>
  </w:endnote>
  <w:endnote w:type="continuationSeparator" w:id="0">
    <w:p w:rsidR="00000000" w:rsidRDefault="0054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23A" w:rsidRDefault="0077723A" w:rsidP="0077723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723A" w:rsidRDefault="0077723A" w:rsidP="0077723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23A" w:rsidRPr="009461DF" w:rsidRDefault="0077723A" w:rsidP="0077723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461DF">
      <w:rPr>
        <w:rStyle w:val="PageNumber"/>
        <w:rFonts w:ascii="CG Times" w:hAnsi="CG Times"/>
        <w:sz w:val="22"/>
        <w:szCs w:val="22"/>
      </w:rPr>
      <w:fldChar w:fldCharType="begin"/>
    </w:r>
    <w:r w:rsidRPr="009461D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461DF">
      <w:rPr>
        <w:rStyle w:val="PageNumber"/>
        <w:rFonts w:ascii="CG Times" w:hAnsi="CG Times"/>
        <w:sz w:val="22"/>
        <w:szCs w:val="22"/>
      </w:rPr>
      <w:fldChar w:fldCharType="separate"/>
    </w:r>
    <w:r w:rsidR="00545B9A">
      <w:rPr>
        <w:rStyle w:val="PageNumber"/>
        <w:rFonts w:ascii="CG Times" w:hAnsi="CG Times"/>
        <w:noProof/>
        <w:sz w:val="22"/>
        <w:szCs w:val="22"/>
      </w:rPr>
      <w:t>1303</w:t>
    </w:r>
    <w:r w:rsidRPr="009461DF">
      <w:rPr>
        <w:rStyle w:val="PageNumber"/>
        <w:rFonts w:ascii="CG Times" w:hAnsi="CG Times"/>
        <w:sz w:val="22"/>
        <w:szCs w:val="22"/>
      </w:rPr>
      <w:fldChar w:fldCharType="end"/>
    </w:r>
  </w:p>
  <w:p w:rsidR="0077723A" w:rsidRDefault="0077723A" w:rsidP="0077723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45B9A">
      <w:r>
        <w:separator/>
      </w:r>
    </w:p>
  </w:footnote>
  <w:footnote w:type="continuationSeparator" w:id="0">
    <w:p w:rsidR="00000000" w:rsidRDefault="00545B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45B9A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7723A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D79674-4EA9-4CD5-8185-7BE58442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23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7723A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77723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7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2019-03-16T13:37:00Z</dcterms:created>
  <dcterms:modified xsi:type="dcterms:W3CDTF">2019-03-16T13:37:00Z</dcterms:modified>
</cp:coreProperties>
</file>