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62C" w:rsidRDefault="0059662C" w:rsidP="0059662C">
      <w:pPr>
        <w:pStyle w:val="Titulli"/>
      </w:pPr>
      <w:bookmarkStart w:id="0" w:name="_GoBack"/>
      <w:bookmarkEnd w:id="0"/>
      <w:r>
        <w:t>Vendim</w:t>
      </w:r>
    </w:p>
    <w:p w:rsidR="0059662C" w:rsidRDefault="0059662C" w:rsidP="0059662C">
      <w:pPr>
        <w:pStyle w:val="TitulliTitull"/>
      </w:pPr>
      <w:r>
        <w:rPr>
          <w:caps w:val="0"/>
        </w:rPr>
        <w:t>(i shkurtuar)</w:t>
      </w:r>
    </w:p>
    <w:p w:rsidR="0059662C" w:rsidRDefault="0059662C" w:rsidP="0059662C">
      <w:pPr>
        <w:pStyle w:val="Paragrafi"/>
        <w:jc w:val="center"/>
      </w:pPr>
    </w:p>
    <w:p w:rsidR="0059662C" w:rsidRPr="004266E0" w:rsidRDefault="0059662C" w:rsidP="0059662C">
      <w:pPr>
        <w:pStyle w:val="Paragrafi"/>
        <w:rPr>
          <w:lang w:val="sq-AL"/>
        </w:rPr>
      </w:pPr>
      <w:r w:rsidRPr="004266E0">
        <w:rPr>
          <w:lang w:val="sq-AL"/>
        </w:rPr>
        <w:t>Gjykata e Rrethit Gjyq</w:t>
      </w:r>
      <w:r>
        <w:rPr>
          <w:lang w:val="sq-AL"/>
        </w:rPr>
        <w:t>ë</w:t>
      </w:r>
      <w:r w:rsidRPr="004266E0">
        <w:rPr>
          <w:lang w:val="sq-AL"/>
        </w:rPr>
        <w:t>sor Lezhë, me vendimin nr.344, datë 22.6.2007, shpall të zhdukur shtetasin Franush Daija.</w:t>
      </w:r>
    </w:p>
    <w:p w:rsidR="000178C2" w:rsidRPr="00C84B66" w:rsidRDefault="000178C2" w:rsidP="0059662C">
      <w:pPr>
        <w:pStyle w:val="Paragrafi"/>
      </w:pPr>
    </w:p>
    <w:sectPr w:rsidR="000178C2" w:rsidRPr="00C84B66" w:rsidSect="0059662C">
      <w:footerReference w:type="even" r:id="rId6"/>
      <w:footerReference w:type="default" r:id="rId7"/>
      <w:pgSz w:w="11907" w:h="16840" w:code="9"/>
      <w:pgMar w:top="1418" w:right="1418" w:bottom="1418" w:left="1418" w:header="0" w:footer="1134" w:gutter="0"/>
      <w:pgNumType w:start="33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C2133">
      <w:r>
        <w:separator/>
      </w:r>
    </w:p>
  </w:endnote>
  <w:endnote w:type="continuationSeparator" w:id="0">
    <w:p w:rsidR="00000000" w:rsidRDefault="001C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62C" w:rsidRDefault="0059662C" w:rsidP="0059662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3353</w:t>
    </w:r>
    <w:r>
      <w:rPr>
        <w:rStyle w:val="PageNumber"/>
      </w:rPr>
      <w:fldChar w:fldCharType="end"/>
    </w:r>
  </w:p>
  <w:p w:rsidR="0059662C" w:rsidRDefault="0059662C" w:rsidP="0059662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62C" w:rsidRDefault="0059662C" w:rsidP="0059662C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2133">
      <w:rPr>
        <w:rStyle w:val="PageNumber"/>
        <w:noProof/>
      </w:rPr>
      <w:t>3345</w:t>
    </w:r>
    <w:r>
      <w:rPr>
        <w:rStyle w:val="PageNumber"/>
      </w:rPr>
      <w:fldChar w:fldCharType="end"/>
    </w:r>
  </w:p>
  <w:p w:rsidR="0059662C" w:rsidRDefault="0059662C" w:rsidP="0059662C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C2133">
      <w:r>
        <w:separator/>
      </w:r>
    </w:p>
  </w:footnote>
  <w:footnote w:type="continuationSeparator" w:id="0">
    <w:p w:rsidR="00000000" w:rsidRDefault="001C21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662C"/>
    <w:rsid w:val="000178C2"/>
    <w:rsid w:val="001C2133"/>
    <w:rsid w:val="0059662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209601-DD45-47AC-BC47-F8EAA081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662C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59662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59662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59662C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59662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59662C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596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2019-03-16T15:24:00Z</dcterms:created>
  <dcterms:modified xsi:type="dcterms:W3CDTF">2019-03-16T15:24:00Z</dcterms:modified>
</cp:coreProperties>
</file>