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58B" w:rsidRPr="00D8408B" w:rsidRDefault="0032758B" w:rsidP="0032758B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32758B" w:rsidRPr="00D8408B" w:rsidRDefault="0032758B" w:rsidP="0032758B">
      <w:pPr>
        <w:pStyle w:val="TitulliTitull"/>
        <w:keepNext w:val="0"/>
        <w:ind w:left="3600"/>
        <w:jc w:val="left"/>
        <w:rPr>
          <w:i/>
          <w:sz w:val="21"/>
          <w:szCs w:val="21"/>
        </w:rPr>
      </w:pPr>
      <w:r w:rsidRPr="00D8408B">
        <w:rPr>
          <w:i/>
          <w:caps w:val="0"/>
          <w:sz w:val="21"/>
          <w:szCs w:val="21"/>
        </w:rPr>
        <w:t xml:space="preserve">       (i shkurtuar)</w:t>
      </w:r>
    </w:p>
    <w:p w:rsidR="0032758B" w:rsidRPr="00D8408B" w:rsidRDefault="0032758B" w:rsidP="0032758B">
      <w:pPr>
        <w:pStyle w:val="TitulliTitull"/>
        <w:keepNext w:val="0"/>
        <w:rPr>
          <w:i/>
          <w:sz w:val="21"/>
          <w:szCs w:val="21"/>
        </w:rPr>
      </w:pPr>
    </w:p>
    <w:p w:rsidR="0032758B" w:rsidRPr="00D8408B" w:rsidRDefault="0032758B" w:rsidP="0032758B">
      <w:pPr>
        <w:pStyle w:val="Paragrafi"/>
        <w:rPr>
          <w:sz w:val="21"/>
          <w:szCs w:val="21"/>
          <w:lang w:val="sq-AL"/>
        </w:rPr>
      </w:pPr>
      <w:r w:rsidRPr="00D8408B">
        <w:rPr>
          <w:sz w:val="21"/>
          <w:szCs w:val="21"/>
          <w:lang w:val="sq-AL"/>
        </w:rPr>
        <w:t>Gjykata e Rrethit Gjyqësor Fier, me vendimin nr.1267, datë 17.7.2008, shpall t</w:t>
      </w:r>
      <w:r>
        <w:rPr>
          <w:sz w:val="21"/>
          <w:szCs w:val="21"/>
          <w:lang w:val="sq-AL"/>
        </w:rPr>
        <w:t>ë vdekur shtetasin Kristaq Zarka</w:t>
      </w:r>
      <w:r w:rsidRPr="00D8408B">
        <w:rPr>
          <w:sz w:val="21"/>
          <w:szCs w:val="21"/>
          <w:lang w:val="sq-AL"/>
        </w:rPr>
        <w:t xml:space="preserve">, me datë </w:t>
      </w:r>
      <w:r>
        <w:rPr>
          <w:sz w:val="21"/>
          <w:szCs w:val="21"/>
          <w:lang w:val="sq-AL"/>
        </w:rPr>
        <w:t>vdekjeje</w:t>
      </w:r>
      <w:r w:rsidRPr="00D8408B">
        <w:rPr>
          <w:sz w:val="21"/>
          <w:szCs w:val="21"/>
          <w:lang w:val="sq-AL"/>
        </w:rPr>
        <w:t xml:space="preserve"> 11.11.1991.</w:t>
      </w:r>
    </w:p>
    <w:sectPr w:rsidR="0032758B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758B"/>
    <w:rsid w:val="00093BA7"/>
    <w:rsid w:val="00155FB1"/>
    <w:rsid w:val="0032758B"/>
    <w:rsid w:val="00427864"/>
    <w:rsid w:val="004311C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93D3C6-E7CF-47F7-B874-94B11F58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32758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